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7F" w:rsidRPr="00A4777F" w:rsidRDefault="00163B9F" w:rsidP="00163B9F">
      <w:pPr>
        <w:tabs>
          <w:tab w:val="left" w:pos="556"/>
          <w:tab w:val="left" w:pos="2122"/>
          <w:tab w:val="left" w:pos="2434"/>
        </w:tabs>
        <w:rPr>
          <w:b/>
          <w:sz w:val="32"/>
          <w:szCs w:val="32"/>
        </w:rPr>
      </w:pPr>
      <w:r>
        <w:rPr>
          <w:b/>
          <w:sz w:val="32"/>
          <w:szCs w:val="32"/>
        </w:rPr>
        <w:tab/>
      </w:r>
    </w:p>
    <w:tbl>
      <w:tblPr>
        <w:tblStyle w:val="Grilledutableau"/>
        <w:tblW w:w="15304" w:type="dxa"/>
        <w:tblLayout w:type="fixed"/>
        <w:tblLook w:val="04A0" w:firstRow="1" w:lastRow="0" w:firstColumn="1" w:lastColumn="0" w:noHBand="0" w:noVBand="1"/>
      </w:tblPr>
      <w:tblGrid>
        <w:gridCol w:w="4376"/>
        <w:gridCol w:w="14"/>
        <w:gridCol w:w="4361"/>
        <w:gridCol w:w="33"/>
        <w:gridCol w:w="992"/>
        <w:gridCol w:w="64"/>
        <w:gridCol w:w="4330"/>
        <w:gridCol w:w="45"/>
        <w:gridCol w:w="1089"/>
      </w:tblGrid>
      <w:tr w:rsidR="00A4777F" w:rsidRPr="00D60E35" w:rsidTr="00AC0514">
        <w:trPr>
          <w:cantSplit/>
          <w:trHeight w:val="567"/>
          <w:tblHeader/>
        </w:trPr>
        <w:tc>
          <w:tcPr>
            <w:tcW w:w="4376" w:type="dxa"/>
            <w:shd w:val="clear" w:color="auto" w:fill="FFF2CC" w:themeFill="accent4" w:themeFillTint="33"/>
            <w:vAlign w:val="center"/>
          </w:tcPr>
          <w:p w:rsidR="00A4777F" w:rsidRPr="007E3AD2" w:rsidRDefault="00A4777F" w:rsidP="00AA6202">
            <w:pPr>
              <w:jc w:val="center"/>
              <w:rPr>
                <w:b/>
              </w:rPr>
            </w:pPr>
            <w:r w:rsidRPr="007E3AD2">
              <w:rPr>
                <w:b/>
              </w:rPr>
              <w:t xml:space="preserve">CONTENUS </w:t>
            </w:r>
          </w:p>
        </w:tc>
        <w:tc>
          <w:tcPr>
            <w:tcW w:w="4375" w:type="dxa"/>
            <w:gridSpan w:val="2"/>
            <w:shd w:val="clear" w:color="auto" w:fill="FFF2CC" w:themeFill="accent4" w:themeFillTint="33"/>
            <w:vAlign w:val="center"/>
          </w:tcPr>
          <w:p w:rsidR="00A4777F" w:rsidRPr="007E3AD2" w:rsidRDefault="00C512BE" w:rsidP="009106FB">
            <w:pPr>
              <w:jc w:val="center"/>
              <w:rPr>
                <w:b/>
              </w:rPr>
            </w:pPr>
            <w:r>
              <w:rPr>
                <w:b/>
              </w:rPr>
              <w:t>ATTENDUS P</w:t>
            </w:r>
            <w:r w:rsidR="009106FB">
              <w:rPr>
                <w:b/>
              </w:rPr>
              <w:t>6</w:t>
            </w:r>
            <w:r>
              <w:rPr>
                <w:b/>
              </w:rPr>
              <w:t xml:space="preserve"> </w:t>
            </w:r>
          </w:p>
        </w:tc>
        <w:tc>
          <w:tcPr>
            <w:tcW w:w="1089" w:type="dxa"/>
            <w:gridSpan w:val="3"/>
            <w:shd w:val="clear" w:color="auto" w:fill="FFF2CC" w:themeFill="accent4" w:themeFillTint="33"/>
            <w:vAlign w:val="center"/>
          </w:tcPr>
          <w:p w:rsidR="00A4777F" w:rsidRPr="007E3AD2" w:rsidRDefault="00A4777F" w:rsidP="00AA6202">
            <w:pPr>
              <w:jc w:val="center"/>
              <w:rPr>
                <w:b/>
              </w:rPr>
            </w:pPr>
            <w:r w:rsidRPr="007E3AD2">
              <w:rPr>
                <w:b/>
              </w:rPr>
              <w:t>RÉF</w:t>
            </w:r>
          </w:p>
        </w:tc>
        <w:tc>
          <w:tcPr>
            <w:tcW w:w="4375" w:type="dxa"/>
            <w:gridSpan w:val="2"/>
            <w:shd w:val="clear" w:color="auto" w:fill="FFF2CC" w:themeFill="accent4" w:themeFillTint="33"/>
            <w:vAlign w:val="center"/>
          </w:tcPr>
          <w:p w:rsidR="00A4777F" w:rsidRPr="007E3AD2" w:rsidRDefault="00A4777F" w:rsidP="00AA6202">
            <w:pPr>
              <w:jc w:val="center"/>
              <w:rPr>
                <w:b/>
              </w:rPr>
            </w:pPr>
            <w:r w:rsidRPr="007E3AD2">
              <w:rPr>
                <w:b/>
              </w:rPr>
              <w:t>ATTENDUS P</w:t>
            </w:r>
            <w:r w:rsidR="009106FB">
              <w:rPr>
                <w:b/>
              </w:rPr>
              <w:t>5</w:t>
            </w:r>
          </w:p>
        </w:tc>
        <w:tc>
          <w:tcPr>
            <w:tcW w:w="1089" w:type="dxa"/>
            <w:shd w:val="clear" w:color="auto" w:fill="FFF2CC" w:themeFill="accent4" w:themeFillTint="33"/>
            <w:vAlign w:val="center"/>
          </w:tcPr>
          <w:p w:rsidR="00A4777F" w:rsidRPr="007E3AD2" w:rsidRDefault="00A4777F" w:rsidP="00AA6202">
            <w:pPr>
              <w:jc w:val="center"/>
              <w:rPr>
                <w:b/>
              </w:rPr>
            </w:pPr>
            <w:r w:rsidRPr="007E3AD2">
              <w:rPr>
                <w:b/>
              </w:rPr>
              <w:t>RÉF</w:t>
            </w:r>
          </w:p>
        </w:tc>
      </w:tr>
      <w:tr w:rsidR="00A4777F" w:rsidRPr="00D60E35" w:rsidTr="00AC0514">
        <w:trPr>
          <w:trHeight w:val="425"/>
        </w:trPr>
        <w:tc>
          <w:tcPr>
            <w:tcW w:w="15304" w:type="dxa"/>
            <w:gridSpan w:val="9"/>
            <w:shd w:val="clear" w:color="auto" w:fill="BDD6EE" w:themeFill="accent1" w:themeFillTint="66"/>
            <w:vAlign w:val="center"/>
          </w:tcPr>
          <w:p w:rsidR="00A4777F" w:rsidRPr="00C05E6E" w:rsidRDefault="00A4777F" w:rsidP="00B83728">
            <w:pPr>
              <w:jc w:val="center"/>
              <w:rPr>
                <w:b/>
              </w:rPr>
            </w:pPr>
            <w:r w:rsidRPr="00C05E6E">
              <w:rPr>
                <w:b/>
              </w:rPr>
              <w:t xml:space="preserve">REPÈRES </w:t>
            </w:r>
            <w:r w:rsidR="00B83728" w:rsidRPr="00C05E6E">
              <w:rPr>
                <w:b/>
              </w:rPr>
              <w:t>TEMPORELS</w:t>
            </w:r>
          </w:p>
        </w:tc>
      </w:tr>
      <w:tr w:rsidR="00F67085" w:rsidRPr="00B84EF2" w:rsidTr="00617D70">
        <w:trPr>
          <w:trHeight w:val="699"/>
        </w:trPr>
        <w:tc>
          <w:tcPr>
            <w:tcW w:w="4376" w:type="dxa"/>
          </w:tcPr>
          <w:p w:rsidR="00F67085" w:rsidRPr="001B7B42" w:rsidRDefault="00F67085" w:rsidP="00F67085">
            <w:pPr>
              <w:rPr>
                <w:b/>
              </w:rPr>
            </w:pPr>
            <w:r w:rsidRPr="001B7B42">
              <w:rPr>
                <w:b/>
              </w:rPr>
              <w:t xml:space="preserve">S : </w:t>
            </w:r>
            <w:r w:rsidRPr="001B7B42">
              <w:rPr>
                <w:b/>
                <w:u w:val="single"/>
              </w:rPr>
              <w:t>Des réalités d’aujourd’hui :</w:t>
            </w:r>
            <w:r w:rsidRPr="001B7B42">
              <w:rPr>
                <w:b/>
              </w:rPr>
              <w:t xml:space="preserve"> </w:t>
            </w:r>
          </w:p>
          <w:p w:rsidR="00F67085" w:rsidRPr="001B7B42" w:rsidRDefault="00F67085" w:rsidP="00F67085">
            <w:pPr>
              <w:rPr>
                <w:b/>
              </w:rPr>
            </w:pPr>
            <w:r w:rsidRPr="001B7B42">
              <w:rPr>
                <w:b/>
              </w:rPr>
              <w:t xml:space="preserve">- production agricole et industrielle de masse ; </w:t>
            </w:r>
          </w:p>
          <w:p w:rsidR="00F67085" w:rsidRPr="001B7B42" w:rsidRDefault="00F67085" w:rsidP="00F67085">
            <w:pPr>
              <w:rPr>
                <w:b/>
              </w:rPr>
            </w:pPr>
            <w:r w:rsidRPr="001B7B42">
              <w:rPr>
                <w:b/>
              </w:rPr>
              <w:t xml:space="preserve">- énergies fossiles, nucléaire et renouvelables ; </w:t>
            </w:r>
          </w:p>
          <w:p w:rsidR="00F67085" w:rsidRPr="0050594E" w:rsidRDefault="00F67085" w:rsidP="00F67085">
            <w:pPr>
              <w:rPr>
                <w:b/>
              </w:rPr>
            </w:pPr>
            <w:r w:rsidRPr="001B7B42">
              <w:rPr>
                <w:b/>
              </w:rPr>
              <w:t>- prise de conscience des enjeux écologiques.</w:t>
            </w:r>
          </w:p>
        </w:tc>
        <w:tc>
          <w:tcPr>
            <w:tcW w:w="4375" w:type="dxa"/>
            <w:gridSpan w:val="2"/>
            <w:shd w:val="clear" w:color="auto" w:fill="E7E6E6" w:themeFill="background2"/>
          </w:tcPr>
          <w:p w:rsidR="00F67085" w:rsidRPr="007E3AD2" w:rsidRDefault="00F67085" w:rsidP="00EB6B20">
            <w:pPr>
              <w:tabs>
                <w:tab w:val="left" w:pos="943"/>
              </w:tabs>
              <w:rPr>
                <w:color w:val="FF0000"/>
              </w:rPr>
            </w:pPr>
          </w:p>
        </w:tc>
        <w:tc>
          <w:tcPr>
            <w:tcW w:w="1089" w:type="dxa"/>
            <w:gridSpan w:val="3"/>
            <w:shd w:val="clear" w:color="auto" w:fill="E7E6E6" w:themeFill="background2"/>
          </w:tcPr>
          <w:p w:rsidR="00F67085" w:rsidRDefault="00F67085" w:rsidP="00EB6B20">
            <w:pPr>
              <w:jc w:val="center"/>
            </w:pPr>
          </w:p>
        </w:tc>
        <w:tc>
          <w:tcPr>
            <w:tcW w:w="4375" w:type="dxa"/>
            <w:gridSpan w:val="2"/>
            <w:shd w:val="clear" w:color="auto" w:fill="FFFFFF" w:themeFill="background1"/>
          </w:tcPr>
          <w:p w:rsidR="00F67085" w:rsidRDefault="00F67085" w:rsidP="00EB6B20">
            <w:pPr>
              <w:tabs>
                <w:tab w:val="left" w:pos="943"/>
              </w:tabs>
              <w:jc w:val="both"/>
            </w:pPr>
          </w:p>
        </w:tc>
        <w:tc>
          <w:tcPr>
            <w:tcW w:w="1089" w:type="dxa"/>
            <w:shd w:val="clear" w:color="auto" w:fill="FFFFFF" w:themeFill="background1"/>
          </w:tcPr>
          <w:p w:rsidR="00F67085" w:rsidRDefault="00F67085" w:rsidP="00EB6B20">
            <w:pPr>
              <w:jc w:val="center"/>
            </w:pPr>
          </w:p>
        </w:tc>
      </w:tr>
      <w:tr w:rsidR="009106FB" w:rsidRPr="00B84EF2" w:rsidTr="00617D70">
        <w:trPr>
          <w:trHeight w:val="699"/>
        </w:trPr>
        <w:tc>
          <w:tcPr>
            <w:tcW w:w="4376" w:type="dxa"/>
          </w:tcPr>
          <w:p w:rsidR="009106FB" w:rsidRDefault="009106FB" w:rsidP="009106FB">
            <w:pPr>
              <w:rPr>
                <w:b/>
              </w:rPr>
            </w:pPr>
            <w:r w:rsidRPr="009106FB">
              <w:rPr>
                <w:b/>
                <w:u w:val="single"/>
              </w:rPr>
              <w:t>Des réalités d’aujourd’hui</w:t>
            </w:r>
            <w:r w:rsidRPr="009106FB">
              <w:rPr>
                <w:b/>
              </w:rPr>
              <w:t xml:space="preserve"> : </w:t>
            </w:r>
          </w:p>
          <w:p w:rsidR="009106FB" w:rsidRDefault="009106FB" w:rsidP="009106FB">
            <w:pPr>
              <w:rPr>
                <w:b/>
              </w:rPr>
            </w:pPr>
            <w:r w:rsidRPr="009106FB">
              <w:rPr>
                <w:b/>
              </w:rPr>
              <w:t xml:space="preserve">- réalité démographique : multiculturalité ; </w:t>
            </w:r>
          </w:p>
          <w:p w:rsidR="009106FB" w:rsidRPr="009106FB" w:rsidRDefault="009106FB" w:rsidP="009106FB">
            <w:pPr>
              <w:rPr>
                <w:b/>
              </w:rPr>
            </w:pPr>
            <w:r w:rsidRPr="009106FB">
              <w:rPr>
                <w:b/>
              </w:rPr>
              <w:t>- mouvements migratoires actuels.</w:t>
            </w:r>
          </w:p>
        </w:tc>
        <w:tc>
          <w:tcPr>
            <w:tcW w:w="4375" w:type="dxa"/>
            <w:gridSpan w:val="2"/>
            <w:shd w:val="clear" w:color="auto" w:fill="FFFFFF" w:themeFill="background1"/>
          </w:tcPr>
          <w:p w:rsidR="009106FB" w:rsidRPr="007E3AD2" w:rsidRDefault="009106FB" w:rsidP="00EB6B20">
            <w:pPr>
              <w:tabs>
                <w:tab w:val="left" w:pos="943"/>
              </w:tabs>
              <w:rPr>
                <w:color w:val="FF0000"/>
              </w:rPr>
            </w:pPr>
          </w:p>
        </w:tc>
        <w:tc>
          <w:tcPr>
            <w:tcW w:w="1089" w:type="dxa"/>
            <w:gridSpan w:val="3"/>
            <w:shd w:val="clear" w:color="auto" w:fill="FFFFFF" w:themeFill="background1"/>
          </w:tcPr>
          <w:p w:rsidR="009106FB" w:rsidRDefault="009106FB" w:rsidP="00EB6B20">
            <w:pPr>
              <w:jc w:val="center"/>
            </w:pPr>
          </w:p>
        </w:tc>
        <w:tc>
          <w:tcPr>
            <w:tcW w:w="4375" w:type="dxa"/>
            <w:gridSpan w:val="2"/>
            <w:shd w:val="clear" w:color="auto" w:fill="E7E6E6" w:themeFill="background2"/>
          </w:tcPr>
          <w:p w:rsidR="009106FB" w:rsidRDefault="009106FB" w:rsidP="00EB6B20">
            <w:pPr>
              <w:tabs>
                <w:tab w:val="left" w:pos="943"/>
              </w:tabs>
              <w:jc w:val="both"/>
            </w:pPr>
          </w:p>
        </w:tc>
        <w:tc>
          <w:tcPr>
            <w:tcW w:w="1089" w:type="dxa"/>
            <w:shd w:val="clear" w:color="auto" w:fill="E7E6E6" w:themeFill="background2"/>
          </w:tcPr>
          <w:p w:rsidR="009106FB" w:rsidRDefault="009106FB" w:rsidP="00EB6B20">
            <w:pPr>
              <w:jc w:val="center"/>
            </w:pPr>
          </w:p>
        </w:tc>
      </w:tr>
      <w:tr w:rsidR="00AC0514" w:rsidRPr="00B84EF2" w:rsidTr="00D1336B">
        <w:trPr>
          <w:trHeight w:val="699"/>
        </w:trPr>
        <w:tc>
          <w:tcPr>
            <w:tcW w:w="4376" w:type="dxa"/>
          </w:tcPr>
          <w:p w:rsidR="00AC0514" w:rsidRDefault="00AC0514" w:rsidP="00AC0514">
            <w:pPr>
              <w:rPr>
                <w:b/>
              </w:rPr>
            </w:pPr>
            <w:r w:rsidRPr="0050594E">
              <w:rPr>
                <w:b/>
              </w:rPr>
              <w:t xml:space="preserve">S : </w:t>
            </w:r>
            <w:r w:rsidRPr="000D29FB">
              <w:rPr>
                <w:b/>
                <w:u w:val="single"/>
              </w:rPr>
              <w:t>Les périodes conventionnelles de l’histoire :</w:t>
            </w:r>
            <w:r w:rsidRPr="0050594E">
              <w:rPr>
                <w:b/>
              </w:rPr>
              <w:t xml:space="preserve"> </w:t>
            </w:r>
          </w:p>
          <w:p w:rsidR="00AC0514" w:rsidRDefault="00AC0514" w:rsidP="00AC0514">
            <w:pPr>
              <w:rPr>
                <w:b/>
              </w:rPr>
            </w:pPr>
            <w:r w:rsidRPr="0050594E">
              <w:rPr>
                <w:b/>
              </w:rPr>
              <w:t xml:space="preserve">- Préhistoire ; </w:t>
            </w:r>
          </w:p>
          <w:p w:rsidR="00AC0514" w:rsidRDefault="00AC0514" w:rsidP="00AC0514">
            <w:pPr>
              <w:rPr>
                <w:b/>
              </w:rPr>
            </w:pPr>
            <w:r w:rsidRPr="0050594E">
              <w:rPr>
                <w:b/>
              </w:rPr>
              <w:t xml:space="preserve">- Antiquité ; </w:t>
            </w:r>
          </w:p>
          <w:p w:rsidR="00AC0514" w:rsidRDefault="00AC0514" w:rsidP="00AC0514">
            <w:pPr>
              <w:rPr>
                <w:b/>
              </w:rPr>
            </w:pPr>
            <w:r w:rsidRPr="0050594E">
              <w:rPr>
                <w:b/>
              </w:rPr>
              <w:t xml:space="preserve">- Moyen Âge ; </w:t>
            </w:r>
          </w:p>
          <w:p w:rsidR="00AC0514" w:rsidRDefault="00AC0514" w:rsidP="00AC0514">
            <w:pPr>
              <w:rPr>
                <w:b/>
              </w:rPr>
            </w:pPr>
            <w:r w:rsidRPr="0050594E">
              <w:rPr>
                <w:b/>
              </w:rPr>
              <w:t xml:space="preserve">- Temps modernes ; </w:t>
            </w:r>
          </w:p>
          <w:p w:rsidR="00AC0514" w:rsidRPr="0050594E" w:rsidRDefault="00AC0514" w:rsidP="00AC0514">
            <w:pPr>
              <w:rPr>
                <w:b/>
              </w:rPr>
            </w:pPr>
            <w:r w:rsidRPr="0050594E">
              <w:rPr>
                <w:b/>
              </w:rPr>
              <w:t>- Époque contemporaine.</w:t>
            </w:r>
          </w:p>
        </w:tc>
        <w:tc>
          <w:tcPr>
            <w:tcW w:w="4375" w:type="dxa"/>
            <w:gridSpan w:val="2"/>
            <w:shd w:val="clear" w:color="auto" w:fill="auto"/>
          </w:tcPr>
          <w:p w:rsidR="00AC0514" w:rsidRPr="00F67085" w:rsidRDefault="00AC0514" w:rsidP="00AC0514">
            <w:pPr>
              <w:rPr>
                <w:color w:val="FF0000"/>
              </w:rPr>
            </w:pPr>
          </w:p>
        </w:tc>
        <w:tc>
          <w:tcPr>
            <w:tcW w:w="1089" w:type="dxa"/>
            <w:gridSpan w:val="3"/>
            <w:shd w:val="clear" w:color="auto" w:fill="auto"/>
          </w:tcPr>
          <w:p w:rsidR="00AC0514" w:rsidRDefault="00AC0514" w:rsidP="00AC0514">
            <w:pPr>
              <w:jc w:val="center"/>
            </w:pPr>
          </w:p>
        </w:tc>
        <w:tc>
          <w:tcPr>
            <w:tcW w:w="4375" w:type="dxa"/>
            <w:gridSpan w:val="2"/>
            <w:shd w:val="clear" w:color="auto" w:fill="FFFFFF" w:themeFill="background1"/>
          </w:tcPr>
          <w:p w:rsidR="00AC0514" w:rsidRPr="00F67085" w:rsidRDefault="00AC0514" w:rsidP="00AC0514">
            <w:pPr>
              <w:rPr>
                <w:color w:val="FF0000"/>
              </w:rPr>
            </w:pPr>
            <w:r w:rsidRPr="00AC0514">
              <w:rPr>
                <w:color w:val="000000" w:themeColor="text1"/>
              </w:rPr>
              <w:t>Nommer et ordonner les périodes conventionnelles.</w:t>
            </w:r>
          </w:p>
        </w:tc>
        <w:tc>
          <w:tcPr>
            <w:tcW w:w="1089" w:type="dxa"/>
            <w:shd w:val="clear" w:color="auto" w:fill="FFFFFF" w:themeFill="background1"/>
          </w:tcPr>
          <w:p w:rsidR="002F505E" w:rsidRDefault="00AC0514" w:rsidP="00AC0514">
            <w:pPr>
              <w:jc w:val="center"/>
            </w:pPr>
            <w:r>
              <w:t>H</w:t>
            </w:r>
          </w:p>
          <w:p w:rsidR="00AC0514" w:rsidRDefault="00AC0514" w:rsidP="00AC0514">
            <w:pPr>
              <w:jc w:val="center"/>
            </w:pPr>
            <w:r>
              <w:t>99</w:t>
            </w:r>
          </w:p>
        </w:tc>
      </w:tr>
      <w:tr w:rsidR="00617D70" w:rsidRPr="00B84EF2" w:rsidTr="00962729">
        <w:trPr>
          <w:trHeight w:val="699"/>
        </w:trPr>
        <w:tc>
          <w:tcPr>
            <w:tcW w:w="4376" w:type="dxa"/>
          </w:tcPr>
          <w:p w:rsidR="00617D70" w:rsidRPr="00962729" w:rsidRDefault="00617D70" w:rsidP="00617D70">
            <w:pPr>
              <w:rPr>
                <w:b/>
              </w:rPr>
            </w:pPr>
            <w:r w:rsidRPr="00FD0FC6">
              <w:rPr>
                <w:b/>
              </w:rPr>
              <w:t>S</w:t>
            </w:r>
            <w:r w:rsidRPr="00BE0FCB">
              <w:t> </w:t>
            </w:r>
            <w:r w:rsidRPr="00962729">
              <w:rPr>
                <w:b/>
              </w:rPr>
              <w:t xml:space="preserve">: </w:t>
            </w:r>
            <w:r w:rsidRPr="00962729">
              <w:rPr>
                <w:b/>
                <w:u w:val="single"/>
              </w:rPr>
              <w:t>Les périodes conventionnelles de l’histoire :</w:t>
            </w:r>
            <w:r w:rsidRPr="00962729">
              <w:rPr>
                <w:b/>
              </w:rPr>
              <w:t xml:space="preserve"> </w:t>
            </w:r>
          </w:p>
          <w:p w:rsidR="00617D70" w:rsidRPr="00962729" w:rsidRDefault="00617D70" w:rsidP="00AC0514">
            <w:pPr>
              <w:rPr>
                <w:b/>
              </w:rPr>
            </w:pPr>
            <w:r w:rsidRPr="00962729">
              <w:rPr>
                <w:b/>
              </w:rPr>
              <w:t xml:space="preserve">Préhistoire (… → vers 3500 avant J.-C.) ; </w:t>
            </w:r>
          </w:p>
          <w:p w:rsidR="00617D70" w:rsidRPr="00962729" w:rsidRDefault="00617D70" w:rsidP="00AC0514">
            <w:pPr>
              <w:rPr>
                <w:b/>
              </w:rPr>
            </w:pPr>
            <w:r w:rsidRPr="00962729">
              <w:rPr>
                <w:b/>
              </w:rPr>
              <w:t xml:space="preserve">- Antiquité (vers 3500 avant J.-C. à 476) ; </w:t>
            </w:r>
          </w:p>
          <w:p w:rsidR="00617D70" w:rsidRPr="00962729" w:rsidRDefault="00617D70" w:rsidP="00AC0514">
            <w:pPr>
              <w:rPr>
                <w:b/>
              </w:rPr>
            </w:pPr>
            <w:r w:rsidRPr="00962729">
              <w:rPr>
                <w:b/>
              </w:rPr>
              <w:t xml:space="preserve">- Moyen Âge (476 à 1492) ; </w:t>
            </w:r>
          </w:p>
          <w:p w:rsidR="00617D70" w:rsidRPr="00962729" w:rsidRDefault="00617D70" w:rsidP="00AC0514">
            <w:pPr>
              <w:rPr>
                <w:b/>
              </w:rPr>
            </w:pPr>
            <w:r w:rsidRPr="00962729">
              <w:rPr>
                <w:b/>
              </w:rPr>
              <w:t>-Temps modernes (1492 à 1789) ; -</w:t>
            </w:r>
          </w:p>
          <w:p w:rsidR="00617D70" w:rsidRPr="0050594E" w:rsidRDefault="00617D70" w:rsidP="00AC0514">
            <w:pPr>
              <w:rPr>
                <w:b/>
              </w:rPr>
            </w:pPr>
            <w:r w:rsidRPr="00962729">
              <w:rPr>
                <w:b/>
              </w:rPr>
              <w:t xml:space="preserve"> Époque contemporaine (1789 à aujourd’hui).</w:t>
            </w:r>
          </w:p>
        </w:tc>
        <w:tc>
          <w:tcPr>
            <w:tcW w:w="4375" w:type="dxa"/>
            <w:gridSpan w:val="2"/>
            <w:shd w:val="clear" w:color="auto" w:fill="FFFFFF" w:themeFill="background1"/>
          </w:tcPr>
          <w:p w:rsidR="00617D70" w:rsidRPr="00F67085" w:rsidRDefault="00617D70" w:rsidP="00AC0514">
            <w:pPr>
              <w:rPr>
                <w:color w:val="FF0000"/>
              </w:rPr>
            </w:pPr>
            <w:r>
              <w:t xml:space="preserve">Nommer et </w:t>
            </w:r>
            <w:r w:rsidRPr="00184477">
              <w:rPr>
                <w:color w:val="FF0000"/>
              </w:rPr>
              <w:t>dater</w:t>
            </w:r>
            <w:r>
              <w:t xml:space="preserve"> les périodes conventionnelles</w:t>
            </w:r>
            <w:r w:rsidR="00184477">
              <w:t>.</w:t>
            </w:r>
          </w:p>
        </w:tc>
        <w:tc>
          <w:tcPr>
            <w:tcW w:w="1089" w:type="dxa"/>
            <w:gridSpan w:val="3"/>
            <w:shd w:val="clear" w:color="auto" w:fill="FFFFFF" w:themeFill="background1"/>
          </w:tcPr>
          <w:p w:rsidR="00617D70" w:rsidRDefault="00617D70" w:rsidP="00AC0514">
            <w:pPr>
              <w:jc w:val="center"/>
            </w:pPr>
            <w:r>
              <w:t>H</w:t>
            </w:r>
          </w:p>
          <w:p w:rsidR="00E07B9F" w:rsidRDefault="00E07B9F" w:rsidP="00AC0514">
            <w:pPr>
              <w:jc w:val="center"/>
            </w:pPr>
            <w:r>
              <w:t>124</w:t>
            </w:r>
          </w:p>
        </w:tc>
        <w:tc>
          <w:tcPr>
            <w:tcW w:w="4375" w:type="dxa"/>
            <w:gridSpan w:val="2"/>
            <w:shd w:val="clear" w:color="auto" w:fill="E7E6E6" w:themeFill="background2"/>
          </w:tcPr>
          <w:p w:rsidR="00617D70" w:rsidRPr="00AC0514" w:rsidRDefault="00617D70" w:rsidP="00AC0514">
            <w:pPr>
              <w:rPr>
                <w:color w:val="000000" w:themeColor="text1"/>
              </w:rPr>
            </w:pPr>
          </w:p>
        </w:tc>
        <w:tc>
          <w:tcPr>
            <w:tcW w:w="1089" w:type="dxa"/>
            <w:shd w:val="clear" w:color="auto" w:fill="E7E6E6" w:themeFill="background2"/>
          </w:tcPr>
          <w:p w:rsidR="00617D70" w:rsidRDefault="00617D70" w:rsidP="00AC0514">
            <w:pPr>
              <w:jc w:val="center"/>
            </w:pPr>
          </w:p>
        </w:tc>
      </w:tr>
      <w:tr w:rsidR="00AC0514" w:rsidRPr="00B84EF2" w:rsidTr="008F37EE">
        <w:trPr>
          <w:trHeight w:val="699"/>
        </w:trPr>
        <w:tc>
          <w:tcPr>
            <w:tcW w:w="4376" w:type="dxa"/>
          </w:tcPr>
          <w:p w:rsidR="00AC0514" w:rsidRDefault="00AC0514" w:rsidP="00AC0514">
            <w:pPr>
              <w:rPr>
                <w:b/>
                <w:u w:val="single"/>
              </w:rPr>
            </w:pPr>
            <w:r>
              <w:rPr>
                <w:b/>
              </w:rPr>
              <w:lastRenderedPageBreak/>
              <w:t xml:space="preserve">S : </w:t>
            </w:r>
            <w:r w:rsidRPr="00F67085">
              <w:rPr>
                <w:b/>
                <w:u w:val="single"/>
              </w:rPr>
              <w:t>Des ruptures</w:t>
            </w:r>
            <w:r>
              <w:rPr>
                <w:b/>
                <w:u w:val="single"/>
              </w:rPr>
              <w:t> :</w:t>
            </w:r>
          </w:p>
          <w:p w:rsidR="00AC0514" w:rsidRPr="001B7B42" w:rsidRDefault="00AC0514" w:rsidP="00AC0514">
            <w:pPr>
              <w:rPr>
                <w:b/>
              </w:rPr>
            </w:pPr>
            <w:r w:rsidRPr="001B7B42">
              <w:rPr>
                <w:b/>
              </w:rPr>
              <w:t xml:space="preserve">- Néolithique ; </w:t>
            </w:r>
          </w:p>
          <w:p w:rsidR="00AC0514" w:rsidRPr="001B7B42" w:rsidRDefault="00AC0514" w:rsidP="00AC0514">
            <w:pPr>
              <w:rPr>
                <w:b/>
              </w:rPr>
            </w:pPr>
            <w:r w:rsidRPr="001B7B42">
              <w:rPr>
                <w:b/>
              </w:rPr>
              <w:t xml:space="preserve">- Romanisation de nos régions ; </w:t>
            </w:r>
          </w:p>
          <w:p w:rsidR="00AC0514" w:rsidRPr="001B7B42" w:rsidRDefault="00AC0514" w:rsidP="00AC0514">
            <w:pPr>
              <w:rPr>
                <w:b/>
              </w:rPr>
            </w:pPr>
            <w:r w:rsidRPr="001B7B42">
              <w:rPr>
                <w:b/>
              </w:rPr>
              <w:t xml:space="preserve">- Croissance économique médiévale ; </w:t>
            </w:r>
          </w:p>
          <w:p w:rsidR="00AC0514" w:rsidRPr="001B7B42" w:rsidRDefault="00AC0514" w:rsidP="00AC0514">
            <w:pPr>
              <w:rPr>
                <w:b/>
              </w:rPr>
            </w:pPr>
            <w:r w:rsidRPr="001B7B42">
              <w:rPr>
                <w:b/>
              </w:rPr>
              <w:t xml:space="preserve">- Industrialisation ; </w:t>
            </w:r>
          </w:p>
          <w:p w:rsidR="00AC0514" w:rsidRPr="0050594E" w:rsidRDefault="00AC0514" w:rsidP="00AC0514">
            <w:pPr>
              <w:rPr>
                <w:b/>
              </w:rPr>
            </w:pPr>
            <w:r w:rsidRPr="001B7B42">
              <w:rPr>
                <w:b/>
              </w:rPr>
              <w:t>- Après-Guerre.</w:t>
            </w:r>
          </w:p>
        </w:tc>
        <w:tc>
          <w:tcPr>
            <w:tcW w:w="4375" w:type="dxa"/>
            <w:gridSpan w:val="2"/>
            <w:shd w:val="clear" w:color="auto" w:fill="auto"/>
          </w:tcPr>
          <w:p w:rsidR="00AC0514" w:rsidRPr="00F67085" w:rsidRDefault="00AC0514" w:rsidP="00AC0514">
            <w:pPr>
              <w:rPr>
                <w:color w:val="FF0000"/>
              </w:rPr>
            </w:pPr>
          </w:p>
        </w:tc>
        <w:tc>
          <w:tcPr>
            <w:tcW w:w="1089" w:type="dxa"/>
            <w:gridSpan w:val="3"/>
            <w:shd w:val="clear" w:color="auto" w:fill="auto"/>
          </w:tcPr>
          <w:p w:rsidR="00AC0514" w:rsidRDefault="00AC0514" w:rsidP="00AC0514">
            <w:pPr>
              <w:jc w:val="center"/>
            </w:pPr>
          </w:p>
        </w:tc>
        <w:tc>
          <w:tcPr>
            <w:tcW w:w="4375" w:type="dxa"/>
            <w:gridSpan w:val="2"/>
            <w:shd w:val="clear" w:color="auto" w:fill="FFFFFF" w:themeFill="background1"/>
          </w:tcPr>
          <w:p w:rsidR="000173C5" w:rsidRDefault="000173C5" w:rsidP="000173C5">
            <w:r>
              <w:t>Nommer et situer par rapport aux moments clés les cinq moments de rupture qui ont marqué l’évolution des modes de production et de consommation dans nos</w:t>
            </w:r>
          </w:p>
          <w:p w:rsidR="00AC0514" w:rsidRPr="00F67085" w:rsidRDefault="000173C5" w:rsidP="000173C5">
            <w:pPr>
              <w:rPr>
                <w:color w:val="FF0000"/>
              </w:rPr>
            </w:pPr>
            <w:r>
              <w:t>régions</w:t>
            </w:r>
            <w:r w:rsidR="00AC0514">
              <w:t>.</w:t>
            </w:r>
          </w:p>
        </w:tc>
        <w:tc>
          <w:tcPr>
            <w:tcW w:w="1089" w:type="dxa"/>
            <w:shd w:val="clear" w:color="auto" w:fill="FFFFFF" w:themeFill="background1"/>
          </w:tcPr>
          <w:p w:rsidR="002F505E" w:rsidRDefault="00AC0514" w:rsidP="00AC0514">
            <w:pPr>
              <w:jc w:val="center"/>
            </w:pPr>
            <w:r>
              <w:t>H</w:t>
            </w:r>
          </w:p>
          <w:p w:rsidR="00AC0514" w:rsidRDefault="00AC0514" w:rsidP="00AC0514">
            <w:pPr>
              <w:jc w:val="center"/>
            </w:pPr>
            <w:r>
              <w:t>100</w:t>
            </w:r>
          </w:p>
        </w:tc>
      </w:tr>
      <w:tr w:rsidR="00617D70" w:rsidRPr="00B84EF2" w:rsidTr="00BE0FCB">
        <w:trPr>
          <w:trHeight w:val="699"/>
        </w:trPr>
        <w:tc>
          <w:tcPr>
            <w:tcW w:w="4376" w:type="dxa"/>
          </w:tcPr>
          <w:p w:rsidR="00617D70" w:rsidRDefault="00617D70" w:rsidP="00617D70">
            <w:pPr>
              <w:rPr>
                <w:b/>
                <w:u w:val="single"/>
              </w:rPr>
            </w:pPr>
            <w:r>
              <w:rPr>
                <w:b/>
              </w:rPr>
              <w:t xml:space="preserve">S : </w:t>
            </w:r>
            <w:r w:rsidRPr="00F67085">
              <w:rPr>
                <w:b/>
                <w:u w:val="single"/>
              </w:rPr>
              <w:t>Des ruptures</w:t>
            </w:r>
            <w:r>
              <w:rPr>
                <w:b/>
                <w:u w:val="single"/>
              </w:rPr>
              <w:t> :</w:t>
            </w:r>
          </w:p>
          <w:p w:rsidR="00617D70" w:rsidRPr="00D44C3D" w:rsidRDefault="00617D70" w:rsidP="00AC0514">
            <w:pPr>
              <w:rPr>
                <w:b/>
              </w:rPr>
            </w:pPr>
            <w:r w:rsidRPr="00D44C3D">
              <w:rPr>
                <w:b/>
              </w:rPr>
              <w:t xml:space="preserve">- Romanisation de nos régions ; </w:t>
            </w:r>
          </w:p>
          <w:p w:rsidR="00617D70" w:rsidRPr="00D44C3D" w:rsidRDefault="00617D70" w:rsidP="00AC0514">
            <w:pPr>
              <w:rPr>
                <w:b/>
              </w:rPr>
            </w:pPr>
            <w:r w:rsidRPr="00D44C3D">
              <w:rPr>
                <w:b/>
              </w:rPr>
              <w:t xml:space="preserve">- grandes migrations ; </w:t>
            </w:r>
          </w:p>
          <w:p w:rsidR="00617D70" w:rsidRPr="00D44C3D" w:rsidRDefault="00617D70" w:rsidP="00AC0514">
            <w:pPr>
              <w:rPr>
                <w:b/>
              </w:rPr>
            </w:pPr>
            <w:r w:rsidRPr="00D44C3D">
              <w:rPr>
                <w:b/>
              </w:rPr>
              <w:t xml:space="preserve">- explorations et colonisations européennes du XVe au XVIIIe siècle ; </w:t>
            </w:r>
          </w:p>
          <w:p w:rsidR="00617D70" w:rsidRDefault="00617D70" w:rsidP="00AC0514">
            <w:pPr>
              <w:rPr>
                <w:b/>
              </w:rPr>
            </w:pPr>
            <w:r w:rsidRPr="00D44C3D">
              <w:rPr>
                <w:b/>
              </w:rPr>
              <w:t>- Après-Guerre.</w:t>
            </w:r>
          </w:p>
        </w:tc>
        <w:tc>
          <w:tcPr>
            <w:tcW w:w="4375" w:type="dxa"/>
            <w:gridSpan w:val="2"/>
          </w:tcPr>
          <w:p w:rsidR="00617D70" w:rsidRPr="00F67085" w:rsidRDefault="00D44C3D" w:rsidP="00AC0514">
            <w:pPr>
              <w:rPr>
                <w:color w:val="FF0000"/>
              </w:rPr>
            </w:pPr>
            <w:r w:rsidRPr="00784817">
              <w:rPr>
                <w:color w:val="FF0000"/>
              </w:rPr>
              <w:t>N</w:t>
            </w:r>
            <w:r w:rsidR="00617D70" w:rsidRPr="00784817">
              <w:rPr>
                <w:color w:val="FF0000"/>
              </w:rPr>
              <w:t xml:space="preserve">ommer et </w:t>
            </w:r>
            <w:r w:rsidR="00617D70" w:rsidRPr="00CB7236">
              <w:rPr>
                <w:b/>
                <w:color w:val="FF0000"/>
              </w:rPr>
              <w:t xml:space="preserve">dater </w:t>
            </w:r>
            <w:r w:rsidR="00617D70" w:rsidRPr="00784817">
              <w:rPr>
                <w:color w:val="FF0000"/>
              </w:rPr>
              <w:t>quatre moments de rupture qui ont marqué l’évolution de la multiculturalité dans nos régions.</w:t>
            </w:r>
          </w:p>
        </w:tc>
        <w:tc>
          <w:tcPr>
            <w:tcW w:w="1089" w:type="dxa"/>
            <w:gridSpan w:val="3"/>
          </w:tcPr>
          <w:p w:rsidR="00617D70" w:rsidRDefault="00617D70" w:rsidP="00AC0514">
            <w:pPr>
              <w:jc w:val="center"/>
            </w:pPr>
            <w:r>
              <w:t>H</w:t>
            </w:r>
          </w:p>
          <w:p w:rsidR="0000510B" w:rsidRDefault="0000510B" w:rsidP="00AC0514">
            <w:pPr>
              <w:jc w:val="center"/>
            </w:pPr>
            <w:r>
              <w:t>125</w:t>
            </w:r>
          </w:p>
        </w:tc>
        <w:tc>
          <w:tcPr>
            <w:tcW w:w="4375" w:type="dxa"/>
            <w:gridSpan w:val="2"/>
            <w:shd w:val="clear" w:color="auto" w:fill="E7E6E6" w:themeFill="background2"/>
          </w:tcPr>
          <w:p w:rsidR="00617D70" w:rsidRDefault="00617D70" w:rsidP="00AC0514"/>
        </w:tc>
        <w:tc>
          <w:tcPr>
            <w:tcW w:w="1089" w:type="dxa"/>
            <w:shd w:val="clear" w:color="auto" w:fill="E7E6E6" w:themeFill="background2"/>
          </w:tcPr>
          <w:p w:rsidR="00617D70" w:rsidRDefault="00617D70" w:rsidP="00AC0514">
            <w:pPr>
              <w:jc w:val="center"/>
            </w:pPr>
          </w:p>
        </w:tc>
      </w:tr>
      <w:tr w:rsidR="00AC0514" w:rsidRPr="00B84EF2" w:rsidTr="00D44C3D">
        <w:trPr>
          <w:trHeight w:val="4269"/>
        </w:trPr>
        <w:tc>
          <w:tcPr>
            <w:tcW w:w="4376" w:type="dxa"/>
          </w:tcPr>
          <w:p w:rsidR="00AC0514" w:rsidRDefault="00AC0514" w:rsidP="00AC0514">
            <w:pPr>
              <w:rPr>
                <w:b/>
                <w:u w:val="single"/>
              </w:rPr>
            </w:pPr>
            <w:r w:rsidRPr="00F67085">
              <w:rPr>
                <w:b/>
                <w:u w:val="single"/>
              </w:rPr>
              <w:lastRenderedPageBreak/>
              <w:t>S : Des moments clés</w:t>
            </w:r>
            <w:r>
              <w:rPr>
                <w:b/>
                <w:u w:val="single"/>
              </w:rPr>
              <w:t> :</w:t>
            </w:r>
          </w:p>
          <w:p w:rsidR="00AC0514" w:rsidRDefault="00AC0514" w:rsidP="00AC0514">
            <w:pPr>
              <w:jc w:val="center"/>
            </w:pPr>
          </w:p>
          <w:p w:rsidR="00AC0514" w:rsidRDefault="00AC0514" w:rsidP="00AC0514">
            <w:pPr>
              <w:jc w:val="center"/>
              <w:rPr>
                <w:b/>
                <w:highlight w:val="cyan"/>
              </w:rPr>
            </w:pPr>
            <w:r w:rsidRPr="00F67085">
              <w:rPr>
                <w:b/>
                <w:highlight w:val="cyan"/>
              </w:rPr>
              <w:t xml:space="preserve">Moment clé 1 </w:t>
            </w:r>
          </w:p>
          <w:p w:rsidR="00AC0514" w:rsidRDefault="00AC0514" w:rsidP="00AC0514">
            <w:pPr>
              <w:jc w:val="center"/>
              <w:rPr>
                <w:b/>
              </w:rPr>
            </w:pPr>
            <w:r w:rsidRPr="00F67085">
              <w:rPr>
                <w:b/>
                <w:highlight w:val="cyan"/>
              </w:rPr>
              <w:t>De la Préhistoire à la Romanisation de nos régions (jusqu’à environ 50 av. J.-C.)</w:t>
            </w:r>
          </w:p>
          <w:p w:rsidR="00AC0514" w:rsidRDefault="00AC0514" w:rsidP="00AC0514"/>
          <w:p w:rsidR="00AC0514" w:rsidRPr="00F67085" w:rsidRDefault="00AC0514" w:rsidP="00AC0514">
            <w:pPr>
              <w:rPr>
                <w:b/>
                <w:i/>
              </w:rPr>
            </w:pPr>
            <w:r w:rsidRPr="00F67085">
              <w:rPr>
                <w:b/>
                <w:i/>
              </w:rPr>
              <w:t>Durant le Paléolithique</w:t>
            </w:r>
          </w:p>
          <w:p w:rsidR="00AC0514" w:rsidRPr="00F67085" w:rsidRDefault="00AC0514" w:rsidP="00AC0514">
            <w:pPr>
              <w:rPr>
                <w:b/>
              </w:rPr>
            </w:pPr>
          </w:p>
          <w:p w:rsidR="00AC0514" w:rsidRDefault="00AC0514" w:rsidP="00AC0514">
            <w:pPr>
              <w:rPr>
                <w:b/>
              </w:rPr>
            </w:pPr>
            <w:r w:rsidRPr="00F67085">
              <w:rPr>
                <w:b/>
              </w:rPr>
              <w:t xml:space="preserve">Activités pour produire et consommer : </w:t>
            </w:r>
          </w:p>
          <w:p w:rsidR="00AC0514" w:rsidRDefault="00AC0514" w:rsidP="00AC0514">
            <w:pPr>
              <w:rPr>
                <w:b/>
              </w:rPr>
            </w:pPr>
            <w:r w:rsidRPr="00F67085">
              <w:rPr>
                <w:b/>
              </w:rPr>
              <w:t>Chasse, cueillette et pêche. </w:t>
            </w:r>
          </w:p>
          <w:p w:rsidR="00AC0514" w:rsidRPr="00F67085" w:rsidRDefault="00AC0514" w:rsidP="00AC0514">
            <w:pPr>
              <w:rPr>
                <w:b/>
              </w:rPr>
            </w:pPr>
          </w:p>
          <w:p w:rsidR="00AC0514" w:rsidRPr="00F67085" w:rsidRDefault="00AC0514" w:rsidP="00AC0514">
            <w:pPr>
              <w:rPr>
                <w:b/>
              </w:rPr>
            </w:pPr>
            <w:r w:rsidRPr="00F67085">
              <w:rPr>
                <w:b/>
              </w:rPr>
              <w:t>Cadre de vie : Abris temporaires, regroupement en campement : nomadisme</w:t>
            </w:r>
            <w:r w:rsidR="00304696">
              <w:rPr>
                <w:b/>
              </w:rPr>
              <w:t>.</w:t>
            </w:r>
          </w:p>
          <w:p w:rsidR="00AC0514" w:rsidRPr="00F67085" w:rsidRDefault="00AC0514" w:rsidP="00AC0514">
            <w:pPr>
              <w:rPr>
                <w:b/>
              </w:rPr>
            </w:pPr>
          </w:p>
          <w:p w:rsidR="00AC0514" w:rsidRDefault="00AC0514" w:rsidP="00AC0514">
            <w:pPr>
              <w:rPr>
                <w:b/>
                <w:i/>
              </w:rPr>
            </w:pPr>
            <w:r>
              <w:rPr>
                <w:b/>
                <w:i/>
              </w:rPr>
              <w:t>N</w:t>
            </w:r>
            <w:r w:rsidRPr="00F67085">
              <w:rPr>
                <w:b/>
                <w:i/>
              </w:rPr>
              <w:t>éolithique (rupture)</w:t>
            </w:r>
          </w:p>
          <w:p w:rsidR="00AC0514" w:rsidRPr="00F67085" w:rsidRDefault="00AC0514" w:rsidP="00AC0514">
            <w:pPr>
              <w:rPr>
                <w:b/>
                <w:i/>
              </w:rPr>
            </w:pPr>
          </w:p>
          <w:p w:rsidR="00AC0514" w:rsidRDefault="00AC0514" w:rsidP="00AC0514">
            <w:pPr>
              <w:rPr>
                <w:b/>
              </w:rPr>
            </w:pPr>
            <w:r w:rsidRPr="00F67085">
              <w:rPr>
                <w:b/>
              </w:rPr>
              <w:t xml:space="preserve">Activités pour produire et consommer : </w:t>
            </w:r>
          </w:p>
          <w:p w:rsidR="00AC0514" w:rsidRDefault="00AC0514" w:rsidP="00AC0514">
            <w:pPr>
              <w:rPr>
                <w:b/>
              </w:rPr>
            </w:pPr>
            <w:r w:rsidRPr="00F67085">
              <w:rPr>
                <w:b/>
              </w:rPr>
              <w:t xml:space="preserve">- Prédominance de l’agriculture et élevage. </w:t>
            </w:r>
          </w:p>
          <w:p w:rsidR="00AC0514" w:rsidRPr="00F67085" w:rsidRDefault="00AC0514" w:rsidP="00AC0514">
            <w:pPr>
              <w:rPr>
                <w:b/>
              </w:rPr>
            </w:pPr>
            <w:r w:rsidRPr="00F67085">
              <w:rPr>
                <w:b/>
              </w:rPr>
              <w:t>- Artisanat, perfectionnement des outils et travail des métaux.</w:t>
            </w:r>
          </w:p>
          <w:p w:rsidR="00AC0514" w:rsidRPr="00F67085" w:rsidRDefault="00AC0514" w:rsidP="00AC0514">
            <w:pPr>
              <w:rPr>
                <w:b/>
              </w:rPr>
            </w:pPr>
          </w:p>
          <w:p w:rsidR="00AC0514" w:rsidRDefault="00AC0514" w:rsidP="00AC0514">
            <w:pPr>
              <w:rPr>
                <w:b/>
              </w:rPr>
            </w:pPr>
            <w:r w:rsidRPr="00F67085">
              <w:rPr>
                <w:b/>
                <w:i/>
              </w:rPr>
              <w:t>Cadre de vie</w:t>
            </w:r>
            <w:r w:rsidRPr="00F67085">
              <w:rPr>
                <w:b/>
              </w:rPr>
              <w:t xml:space="preserve"> : </w:t>
            </w:r>
          </w:p>
          <w:p w:rsidR="00AC0514" w:rsidRDefault="00AC0514" w:rsidP="00AC0514">
            <w:pPr>
              <w:rPr>
                <w:b/>
              </w:rPr>
            </w:pPr>
            <w:r w:rsidRPr="00F67085">
              <w:rPr>
                <w:b/>
              </w:rPr>
              <w:t>Habitations permanentes, regroupement en villages : sédentarité.</w:t>
            </w:r>
          </w:p>
          <w:p w:rsidR="00AC0514" w:rsidRDefault="00AC0514" w:rsidP="00AC0514">
            <w:pPr>
              <w:rPr>
                <w:b/>
              </w:rPr>
            </w:pPr>
          </w:p>
          <w:p w:rsidR="00F261F1" w:rsidRDefault="00F261F1" w:rsidP="00AC0514">
            <w:pPr>
              <w:jc w:val="center"/>
              <w:rPr>
                <w:highlight w:val="cyan"/>
              </w:rPr>
            </w:pPr>
          </w:p>
          <w:p w:rsidR="00AC0514" w:rsidRPr="00111007" w:rsidRDefault="00AC0514" w:rsidP="00AC0514">
            <w:pPr>
              <w:jc w:val="center"/>
              <w:rPr>
                <w:b/>
                <w:highlight w:val="cyan"/>
              </w:rPr>
            </w:pPr>
            <w:r w:rsidRPr="00111007">
              <w:rPr>
                <w:b/>
                <w:highlight w:val="cyan"/>
              </w:rPr>
              <w:lastRenderedPageBreak/>
              <w:t xml:space="preserve">Moment clé 2 </w:t>
            </w:r>
          </w:p>
          <w:p w:rsidR="00AC0514" w:rsidRPr="00111007" w:rsidRDefault="00AC0514" w:rsidP="00AC0514">
            <w:pPr>
              <w:jc w:val="center"/>
              <w:rPr>
                <w:b/>
              </w:rPr>
            </w:pPr>
            <w:r w:rsidRPr="00111007">
              <w:rPr>
                <w:b/>
                <w:highlight w:val="cyan"/>
              </w:rPr>
              <w:t>Période gallo-romaine dans nos régions (d’environ 50 av. J.-C. au Ve siècle apr. J.-C.)</w:t>
            </w:r>
          </w:p>
          <w:p w:rsidR="00AC0514" w:rsidRDefault="00AC0514" w:rsidP="00AC0514"/>
          <w:p w:rsidR="00F261F1" w:rsidRPr="00F261F1" w:rsidRDefault="00F261F1" w:rsidP="00F261F1">
            <w:pPr>
              <w:rPr>
                <w:b/>
                <w:i/>
              </w:rPr>
            </w:pPr>
            <w:r w:rsidRPr="00F261F1">
              <w:rPr>
                <w:b/>
                <w:i/>
              </w:rPr>
              <w:t>Romani</w:t>
            </w:r>
            <w:r>
              <w:rPr>
                <w:b/>
                <w:i/>
              </w:rPr>
              <w:t>sation de nos régions (rupture)</w:t>
            </w:r>
          </w:p>
          <w:p w:rsidR="00F261F1" w:rsidRPr="00F261F1" w:rsidRDefault="00F261F1" w:rsidP="00F261F1">
            <w:pPr>
              <w:rPr>
                <w:b/>
                <w:i/>
              </w:rPr>
            </w:pPr>
            <w:r w:rsidRPr="00F261F1">
              <w:rPr>
                <w:b/>
                <w:i/>
              </w:rPr>
              <w:t>Activités pour produire et consommer :</w:t>
            </w:r>
          </w:p>
          <w:p w:rsidR="00F261F1" w:rsidRPr="00F261F1" w:rsidRDefault="00F261F1" w:rsidP="00F261F1">
            <w:pPr>
              <w:rPr>
                <w:b/>
              </w:rPr>
            </w:pPr>
            <w:r w:rsidRPr="00F261F1">
              <w:rPr>
                <w:b/>
              </w:rPr>
              <w:t>- Prédominance de l’activité agricole</w:t>
            </w:r>
          </w:p>
          <w:p w:rsidR="00F261F1" w:rsidRPr="00F261F1" w:rsidRDefault="00F261F1" w:rsidP="00F261F1">
            <w:pPr>
              <w:rPr>
                <w:b/>
              </w:rPr>
            </w:pPr>
            <w:r w:rsidRPr="00F261F1">
              <w:rPr>
                <w:b/>
              </w:rPr>
              <w:t>- Développement de l’artisanat et du commerce au sein</w:t>
            </w:r>
            <w:r w:rsidR="000E4771">
              <w:rPr>
                <w:b/>
              </w:rPr>
              <w:t xml:space="preserve"> </w:t>
            </w:r>
            <w:r w:rsidRPr="00F261F1">
              <w:rPr>
                <w:b/>
              </w:rPr>
              <w:t>de l’Empire romain</w:t>
            </w:r>
          </w:p>
          <w:p w:rsidR="00F261F1" w:rsidRPr="00F261F1" w:rsidRDefault="00F261F1" w:rsidP="00F261F1">
            <w:pPr>
              <w:rPr>
                <w:b/>
                <w:i/>
              </w:rPr>
            </w:pPr>
            <w:r w:rsidRPr="00F261F1">
              <w:rPr>
                <w:b/>
                <w:i/>
              </w:rPr>
              <w:t>Cadre de vie :</w:t>
            </w:r>
          </w:p>
          <w:p w:rsidR="00AC0514" w:rsidRPr="004D618A" w:rsidRDefault="00F261F1" w:rsidP="00AC0514">
            <w:pPr>
              <w:rPr>
                <w:b/>
              </w:rPr>
            </w:pPr>
            <w:r w:rsidRPr="00F261F1">
              <w:rPr>
                <w:b/>
              </w:rPr>
              <w:t>Un cadre de vie supplémen</w:t>
            </w:r>
            <w:r>
              <w:rPr>
                <w:b/>
              </w:rPr>
              <w:t xml:space="preserve">taire : le domaine agricole (la </w:t>
            </w:r>
            <w:r w:rsidRPr="00F261F1">
              <w:rPr>
                <w:b/>
              </w:rPr>
              <w:t>villa romaine)</w:t>
            </w:r>
            <w:r>
              <w:rPr>
                <w:b/>
              </w:rPr>
              <w:t>.</w:t>
            </w:r>
          </w:p>
          <w:p w:rsidR="00AC0514" w:rsidRDefault="00AC0514" w:rsidP="00AC0514"/>
          <w:p w:rsidR="00AC0514" w:rsidRDefault="00AC0514" w:rsidP="00AC0514"/>
          <w:p w:rsidR="00AC0514" w:rsidRPr="00546CB1" w:rsidRDefault="00AC0514" w:rsidP="00AC0514">
            <w:pPr>
              <w:jc w:val="center"/>
              <w:rPr>
                <w:b/>
                <w:highlight w:val="cyan"/>
              </w:rPr>
            </w:pPr>
            <w:r w:rsidRPr="00546CB1">
              <w:rPr>
                <w:b/>
                <w:highlight w:val="cyan"/>
              </w:rPr>
              <w:t>Moment clé 3</w:t>
            </w:r>
          </w:p>
          <w:p w:rsidR="00AC0514" w:rsidRPr="00546CB1" w:rsidRDefault="00AC0514" w:rsidP="00AC0514">
            <w:pPr>
              <w:jc w:val="center"/>
              <w:rPr>
                <w:b/>
              </w:rPr>
            </w:pPr>
            <w:r w:rsidRPr="00546CB1">
              <w:rPr>
                <w:b/>
                <w:highlight w:val="cyan"/>
              </w:rPr>
              <w:t>Développement des seigneuries et des villes dans nos régions (du XIe siècle au XIVe siècle</w:t>
            </w:r>
            <w:r w:rsidRPr="00546CB1">
              <w:rPr>
                <w:b/>
              </w:rPr>
              <w:t>)</w:t>
            </w:r>
          </w:p>
          <w:p w:rsidR="00AC0514" w:rsidRPr="00546CB1" w:rsidRDefault="00AC0514" w:rsidP="00AC0514">
            <w:pPr>
              <w:rPr>
                <w:b/>
              </w:rPr>
            </w:pPr>
          </w:p>
          <w:p w:rsidR="00AC0514" w:rsidRPr="00546CB1" w:rsidRDefault="00AC0514" w:rsidP="00AC0514">
            <w:pPr>
              <w:rPr>
                <w:b/>
                <w:i/>
              </w:rPr>
            </w:pPr>
            <w:r w:rsidRPr="00546CB1">
              <w:rPr>
                <w:b/>
                <w:i/>
              </w:rPr>
              <w:t>Croissance économique médiévale (rupture)</w:t>
            </w:r>
          </w:p>
          <w:p w:rsidR="00AC0514" w:rsidRPr="00546CB1" w:rsidRDefault="00AC0514" w:rsidP="00AC0514">
            <w:pPr>
              <w:ind w:firstLine="708"/>
              <w:rPr>
                <w:b/>
                <w:i/>
              </w:rPr>
            </w:pPr>
          </w:p>
          <w:p w:rsidR="00AC0514" w:rsidRPr="00546CB1" w:rsidRDefault="00AC0514" w:rsidP="00AC0514">
            <w:pPr>
              <w:rPr>
                <w:b/>
                <w:i/>
              </w:rPr>
            </w:pPr>
            <w:r w:rsidRPr="00546CB1">
              <w:rPr>
                <w:b/>
                <w:i/>
              </w:rPr>
              <w:t xml:space="preserve">Activités pour produire et consommer : </w:t>
            </w:r>
          </w:p>
          <w:p w:rsidR="00AC0514" w:rsidRPr="00546CB1" w:rsidRDefault="00AC0514" w:rsidP="00AC0514">
            <w:pPr>
              <w:rPr>
                <w:b/>
              </w:rPr>
            </w:pPr>
            <w:r w:rsidRPr="00546CB1">
              <w:rPr>
                <w:b/>
              </w:rPr>
              <w:t xml:space="preserve">- Innovations techniques dans l’agriculture. </w:t>
            </w:r>
          </w:p>
          <w:p w:rsidR="00AC0514" w:rsidRPr="00546CB1" w:rsidRDefault="00AC0514" w:rsidP="00AC0514">
            <w:pPr>
              <w:rPr>
                <w:b/>
              </w:rPr>
            </w:pPr>
            <w:r w:rsidRPr="00546CB1">
              <w:rPr>
                <w:b/>
              </w:rPr>
              <w:t xml:space="preserve">- Prédominance de l’activité agricole. </w:t>
            </w:r>
          </w:p>
          <w:p w:rsidR="00AC0514" w:rsidRPr="00546CB1" w:rsidRDefault="00AC0514" w:rsidP="00AC0514">
            <w:pPr>
              <w:rPr>
                <w:b/>
              </w:rPr>
            </w:pPr>
            <w:r w:rsidRPr="00546CB1">
              <w:rPr>
                <w:b/>
              </w:rPr>
              <w:t>- Développement de l’artisanat et du commerce dans les villes.</w:t>
            </w:r>
          </w:p>
          <w:p w:rsidR="00AC0514" w:rsidRPr="00546CB1" w:rsidRDefault="00AC0514" w:rsidP="00AC0514">
            <w:pPr>
              <w:rPr>
                <w:b/>
              </w:rPr>
            </w:pPr>
          </w:p>
          <w:p w:rsidR="00AC0514" w:rsidRPr="00546CB1" w:rsidRDefault="00AC0514" w:rsidP="00AC0514">
            <w:pPr>
              <w:rPr>
                <w:b/>
              </w:rPr>
            </w:pPr>
            <w:r w:rsidRPr="00546CB1">
              <w:rPr>
                <w:b/>
                <w:i/>
              </w:rPr>
              <w:lastRenderedPageBreak/>
              <w:t>Cadre de vie – deux cas particuliers</w:t>
            </w:r>
            <w:r w:rsidRPr="00546CB1">
              <w:rPr>
                <w:b/>
              </w:rPr>
              <w:t xml:space="preserve"> : </w:t>
            </w:r>
          </w:p>
          <w:p w:rsidR="00AC0514" w:rsidRPr="00546CB1" w:rsidRDefault="00AC0514" w:rsidP="00AC0514">
            <w:pPr>
              <w:rPr>
                <w:b/>
              </w:rPr>
            </w:pPr>
            <w:r w:rsidRPr="00546CB1">
              <w:rPr>
                <w:b/>
              </w:rPr>
              <w:t>- Le domaine seigneurial : les relations seigneurs</w:t>
            </w:r>
            <w:r w:rsidR="009A580C">
              <w:rPr>
                <w:b/>
              </w:rPr>
              <w:t xml:space="preserve">- </w:t>
            </w:r>
            <w:r w:rsidRPr="00546CB1">
              <w:rPr>
                <w:b/>
              </w:rPr>
              <w:t xml:space="preserve">paysans. </w:t>
            </w:r>
          </w:p>
          <w:p w:rsidR="00AC0514" w:rsidRPr="00546CB1" w:rsidRDefault="00AC0514" w:rsidP="00AC0514">
            <w:pPr>
              <w:rPr>
                <w:b/>
              </w:rPr>
            </w:pPr>
            <w:r w:rsidRPr="00546CB1">
              <w:rPr>
                <w:b/>
              </w:rPr>
              <w:t>- La ville : droits acquis pour la bourgeoisie.</w:t>
            </w:r>
          </w:p>
          <w:p w:rsidR="00AC0514" w:rsidRPr="00546CB1" w:rsidRDefault="00AC0514" w:rsidP="00AC0514">
            <w:pPr>
              <w:rPr>
                <w:b/>
              </w:rPr>
            </w:pPr>
          </w:p>
          <w:p w:rsidR="00AC0514" w:rsidRPr="00546CB1" w:rsidRDefault="00AC0514" w:rsidP="00AC0514">
            <w:pPr>
              <w:rPr>
                <w:b/>
              </w:rPr>
            </w:pPr>
          </w:p>
          <w:p w:rsidR="00AC0514" w:rsidRPr="00546CB1" w:rsidRDefault="00AC0514" w:rsidP="00AC0514">
            <w:pPr>
              <w:jc w:val="center"/>
              <w:rPr>
                <w:b/>
                <w:highlight w:val="cyan"/>
              </w:rPr>
            </w:pPr>
          </w:p>
          <w:p w:rsidR="00AC0514" w:rsidRPr="00546CB1" w:rsidRDefault="00AC0514" w:rsidP="00AC0514">
            <w:pPr>
              <w:jc w:val="center"/>
              <w:rPr>
                <w:b/>
                <w:highlight w:val="cyan"/>
              </w:rPr>
            </w:pPr>
            <w:r w:rsidRPr="00546CB1">
              <w:rPr>
                <w:b/>
                <w:highlight w:val="cyan"/>
              </w:rPr>
              <w:t xml:space="preserve">Moment clé 4 </w:t>
            </w:r>
          </w:p>
          <w:p w:rsidR="00AC0514" w:rsidRPr="00546CB1" w:rsidRDefault="00AC0514" w:rsidP="00AC0514">
            <w:pPr>
              <w:jc w:val="center"/>
              <w:rPr>
                <w:b/>
              </w:rPr>
            </w:pPr>
            <w:r w:rsidRPr="00546CB1">
              <w:rPr>
                <w:b/>
                <w:highlight w:val="cyan"/>
              </w:rPr>
              <w:t>Patronat, monde ouvrier et monde rural (du XIXe siècle au début du XX</w:t>
            </w:r>
            <w:r w:rsidRPr="00546CB1">
              <w:rPr>
                <w:b/>
                <w:highlight w:val="cyan"/>
                <w:vertAlign w:val="superscript"/>
              </w:rPr>
              <w:t>e</w:t>
            </w:r>
            <w:r w:rsidRPr="00546CB1">
              <w:rPr>
                <w:b/>
                <w:highlight w:val="cyan"/>
              </w:rPr>
              <w:t xml:space="preserve"> siècle)</w:t>
            </w:r>
          </w:p>
          <w:p w:rsidR="00AC0514" w:rsidRPr="00546CB1" w:rsidRDefault="00AC0514" w:rsidP="00AC0514">
            <w:pPr>
              <w:rPr>
                <w:b/>
              </w:rPr>
            </w:pPr>
          </w:p>
          <w:p w:rsidR="00AC0514" w:rsidRPr="00546CB1" w:rsidRDefault="00AC0514" w:rsidP="00AC0514">
            <w:pPr>
              <w:rPr>
                <w:b/>
                <w:i/>
              </w:rPr>
            </w:pPr>
            <w:r w:rsidRPr="00546CB1">
              <w:rPr>
                <w:b/>
                <w:i/>
              </w:rPr>
              <w:t xml:space="preserve">Industrialisation (rupture) </w:t>
            </w:r>
          </w:p>
          <w:p w:rsidR="00AC0514" w:rsidRPr="00546CB1" w:rsidRDefault="00AC0514" w:rsidP="00AC0514">
            <w:pPr>
              <w:rPr>
                <w:b/>
              </w:rPr>
            </w:pPr>
          </w:p>
          <w:p w:rsidR="00AC0514" w:rsidRPr="00546CB1" w:rsidRDefault="00AC0514" w:rsidP="00AC0514">
            <w:pPr>
              <w:rPr>
                <w:b/>
                <w:i/>
              </w:rPr>
            </w:pPr>
            <w:r w:rsidRPr="00546CB1">
              <w:rPr>
                <w:b/>
                <w:i/>
              </w:rPr>
              <w:t xml:space="preserve">Activités pour produire et consommer : </w:t>
            </w:r>
          </w:p>
          <w:p w:rsidR="00AC0514" w:rsidRPr="00546CB1" w:rsidRDefault="00AC0514" w:rsidP="00AC0514">
            <w:pPr>
              <w:rPr>
                <w:b/>
              </w:rPr>
            </w:pPr>
            <w:r w:rsidRPr="00546CB1">
              <w:rPr>
                <w:b/>
              </w:rPr>
              <w:t xml:space="preserve">- Développement important de l’industrie. </w:t>
            </w:r>
          </w:p>
          <w:p w:rsidR="00AC0514" w:rsidRDefault="00AC0514" w:rsidP="00AC0514">
            <w:r w:rsidRPr="00546CB1">
              <w:rPr>
                <w:b/>
              </w:rPr>
              <w:t>- Innovations techniques : machine à vapeur et mécanisation de la production, chemin de fer, moteur à explosion.</w:t>
            </w:r>
          </w:p>
          <w:p w:rsidR="00AC0514" w:rsidRDefault="00AC0514" w:rsidP="00AC0514"/>
          <w:p w:rsidR="00AC0514" w:rsidRDefault="00AC0514" w:rsidP="00AC0514"/>
          <w:p w:rsidR="00AC0514" w:rsidRDefault="00AC0514" w:rsidP="00AC0514">
            <w:r w:rsidRPr="00546CB1">
              <w:rPr>
                <w:b/>
                <w:i/>
              </w:rPr>
              <w:t>Cadre de vie</w:t>
            </w:r>
            <w:r>
              <w:t xml:space="preserve"> : </w:t>
            </w:r>
          </w:p>
          <w:p w:rsidR="00AC0514" w:rsidRPr="00546CB1" w:rsidRDefault="00AC0514" w:rsidP="00AC0514">
            <w:pPr>
              <w:rPr>
                <w:b/>
              </w:rPr>
            </w:pPr>
            <w:r>
              <w:t xml:space="preserve">- </w:t>
            </w:r>
            <w:r w:rsidRPr="00546CB1">
              <w:rPr>
                <w:b/>
              </w:rPr>
              <w:t>Habitat ouvrier/habitat bourgeois.</w:t>
            </w:r>
          </w:p>
          <w:p w:rsidR="00AC0514" w:rsidRDefault="00AC0514" w:rsidP="00AC0514">
            <w:pPr>
              <w:rPr>
                <w:b/>
              </w:rPr>
            </w:pPr>
            <w:r w:rsidRPr="00546CB1">
              <w:rPr>
                <w:b/>
              </w:rPr>
              <w:t xml:space="preserve"> - Revendications ouvrières.</w:t>
            </w:r>
          </w:p>
          <w:p w:rsidR="001850E3" w:rsidRDefault="001850E3" w:rsidP="00AC0514">
            <w:pPr>
              <w:rPr>
                <w:b/>
              </w:rPr>
            </w:pPr>
          </w:p>
          <w:p w:rsidR="001850E3" w:rsidRPr="00546CB1" w:rsidRDefault="001850E3" w:rsidP="00AC0514">
            <w:pPr>
              <w:rPr>
                <w:b/>
              </w:rPr>
            </w:pPr>
          </w:p>
          <w:p w:rsidR="00AC0514" w:rsidRDefault="00AC0514" w:rsidP="00AC0514"/>
          <w:p w:rsidR="00AC0514" w:rsidRPr="00546CB1" w:rsidRDefault="00AC0514" w:rsidP="00AC0514">
            <w:pPr>
              <w:jc w:val="center"/>
              <w:rPr>
                <w:b/>
                <w:highlight w:val="cyan"/>
              </w:rPr>
            </w:pPr>
            <w:r w:rsidRPr="00546CB1">
              <w:rPr>
                <w:b/>
                <w:highlight w:val="cyan"/>
              </w:rPr>
              <w:lastRenderedPageBreak/>
              <w:t>Moment clé 5</w:t>
            </w:r>
          </w:p>
          <w:p w:rsidR="00AC0514" w:rsidRDefault="00AC0514" w:rsidP="00AC0514">
            <w:pPr>
              <w:jc w:val="center"/>
            </w:pPr>
            <w:r w:rsidRPr="00546CB1">
              <w:rPr>
                <w:b/>
                <w:highlight w:val="cyan"/>
              </w:rPr>
              <w:t>Après-Guerre (de 1945 à 1975)</w:t>
            </w:r>
          </w:p>
          <w:p w:rsidR="00AC0514" w:rsidRDefault="00AC0514" w:rsidP="00AC0514"/>
          <w:p w:rsidR="00AC0514" w:rsidRDefault="00AC0514" w:rsidP="00AC0514">
            <w:pPr>
              <w:rPr>
                <w:b/>
                <w:i/>
              </w:rPr>
            </w:pPr>
            <w:r w:rsidRPr="00546CB1">
              <w:rPr>
                <w:b/>
                <w:i/>
              </w:rPr>
              <w:t>L’après-Guerre (rupture)</w:t>
            </w:r>
          </w:p>
          <w:p w:rsidR="00AC0514" w:rsidRDefault="00AC0514" w:rsidP="00AC0514">
            <w:pPr>
              <w:rPr>
                <w:b/>
              </w:rPr>
            </w:pPr>
          </w:p>
          <w:p w:rsidR="00AC0514" w:rsidRPr="00546CB1" w:rsidRDefault="00AC0514" w:rsidP="00AC0514">
            <w:pPr>
              <w:tabs>
                <w:tab w:val="left" w:pos="980"/>
              </w:tabs>
              <w:rPr>
                <w:b/>
                <w:i/>
              </w:rPr>
            </w:pPr>
            <w:r w:rsidRPr="00546CB1">
              <w:rPr>
                <w:b/>
                <w:i/>
              </w:rPr>
              <w:t xml:space="preserve">Activités pour produire et consommer : </w:t>
            </w:r>
          </w:p>
          <w:p w:rsidR="00AC0514" w:rsidRPr="00546CB1" w:rsidRDefault="00AC0514" w:rsidP="00AC0514">
            <w:pPr>
              <w:tabs>
                <w:tab w:val="left" w:pos="980"/>
              </w:tabs>
              <w:rPr>
                <w:b/>
              </w:rPr>
            </w:pPr>
            <w:r w:rsidRPr="00546CB1">
              <w:rPr>
                <w:b/>
              </w:rPr>
              <w:t xml:space="preserve">- Nouvelles formes d’industrialisation. </w:t>
            </w:r>
          </w:p>
          <w:p w:rsidR="00AC0514" w:rsidRDefault="00AC0514" w:rsidP="00AC0514">
            <w:pPr>
              <w:tabs>
                <w:tab w:val="left" w:pos="980"/>
              </w:tabs>
            </w:pPr>
            <w:r w:rsidRPr="00546CB1">
              <w:rPr>
                <w:b/>
              </w:rPr>
              <w:t>- Développement des services.</w:t>
            </w:r>
          </w:p>
          <w:p w:rsidR="00AC0514" w:rsidRDefault="00AC0514" w:rsidP="00AC0514"/>
          <w:p w:rsidR="00AC0514" w:rsidRPr="00546CB1" w:rsidRDefault="00AC0514" w:rsidP="00AC0514">
            <w:pPr>
              <w:rPr>
                <w:b/>
                <w:i/>
              </w:rPr>
            </w:pPr>
            <w:r w:rsidRPr="00546CB1">
              <w:rPr>
                <w:b/>
                <w:i/>
              </w:rPr>
              <w:t xml:space="preserve">Cadre de vie : </w:t>
            </w:r>
          </w:p>
          <w:p w:rsidR="00AC0514" w:rsidRPr="00546CB1" w:rsidRDefault="00AC0514" w:rsidP="00AC0514">
            <w:r w:rsidRPr="00546CB1">
              <w:rPr>
                <w:b/>
              </w:rPr>
              <w:t>-Avènement de la société de consommation.</w:t>
            </w:r>
          </w:p>
        </w:tc>
        <w:tc>
          <w:tcPr>
            <w:tcW w:w="4375" w:type="dxa"/>
            <w:gridSpan w:val="2"/>
            <w:shd w:val="clear" w:color="auto" w:fill="E7E6E6" w:themeFill="background2"/>
          </w:tcPr>
          <w:p w:rsidR="00AC0514" w:rsidRPr="00A936AA" w:rsidRDefault="00AC0514" w:rsidP="00AC0514"/>
        </w:tc>
        <w:tc>
          <w:tcPr>
            <w:tcW w:w="1089" w:type="dxa"/>
            <w:gridSpan w:val="3"/>
            <w:shd w:val="clear" w:color="auto" w:fill="E7E6E6" w:themeFill="background2"/>
          </w:tcPr>
          <w:p w:rsidR="00AC0514" w:rsidRPr="00024067" w:rsidRDefault="00AC0514" w:rsidP="00AC0514">
            <w:pPr>
              <w:jc w:val="center"/>
            </w:pPr>
          </w:p>
        </w:tc>
        <w:tc>
          <w:tcPr>
            <w:tcW w:w="4375" w:type="dxa"/>
            <w:gridSpan w:val="2"/>
            <w:shd w:val="clear" w:color="auto" w:fill="FFFFFF" w:themeFill="background1"/>
          </w:tcPr>
          <w:p w:rsidR="00784817" w:rsidRDefault="00784817" w:rsidP="00AC0514"/>
          <w:p w:rsidR="00AC0514" w:rsidRDefault="00AC0514" w:rsidP="00AC0514">
            <w:r>
              <w:t>Associer les moments clés aux périodes conventionnelles.</w:t>
            </w:r>
          </w:p>
          <w:p w:rsidR="00AC0514" w:rsidRPr="00A936AA" w:rsidRDefault="00AC0514" w:rsidP="00AC0514"/>
          <w:p w:rsidR="00AC0514" w:rsidRPr="00A936AA" w:rsidRDefault="00AC0514" w:rsidP="00AC0514"/>
          <w:p w:rsidR="00AC0514" w:rsidRDefault="00AC0514" w:rsidP="00AC0514"/>
          <w:p w:rsidR="00AC0514" w:rsidRDefault="00AC0514" w:rsidP="00AC0514"/>
          <w:p w:rsidR="00AC0514" w:rsidRDefault="00AC0514" w:rsidP="00AC0514">
            <w:r>
              <w:t>Énoncer un changement dans les activités pour produire et consommer et au niveau du cadre de vie entre le Paléolithique et le Néolithique</w:t>
            </w:r>
            <w:r w:rsidR="00304696">
              <w:t>.</w:t>
            </w:r>
          </w:p>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Pr="00A936AA" w:rsidRDefault="00AC0514" w:rsidP="00AC0514"/>
          <w:p w:rsidR="00AC0514" w:rsidRDefault="00AC0514" w:rsidP="00AC0514"/>
          <w:p w:rsidR="00AC0514" w:rsidRPr="00A936AA" w:rsidRDefault="00AC0514" w:rsidP="00AC0514"/>
          <w:p w:rsidR="00AC0514" w:rsidRPr="00A936AA" w:rsidRDefault="00AC0514" w:rsidP="00AC0514"/>
          <w:p w:rsidR="00AC0514" w:rsidRPr="00A936AA" w:rsidRDefault="00AC0514" w:rsidP="00AC0514"/>
          <w:p w:rsidR="00AC0514" w:rsidRDefault="00AC0514" w:rsidP="00AC0514"/>
          <w:p w:rsidR="00AC0514" w:rsidRDefault="00AC0514" w:rsidP="00AC0514"/>
          <w:p w:rsidR="00AC0514" w:rsidRDefault="00AC0514" w:rsidP="00AC0514"/>
          <w:p w:rsidR="00AC0514" w:rsidRDefault="00AC0514" w:rsidP="00AC0514">
            <w:r>
              <w:t>Énoncer un changement et une continuité dans les activités pour produire et consommer entre le Néolithique et la période gallo-romaine dans nos régions.</w:t>
            </w:r>
          </w:p>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r>
              <w:t>Énoncer un changement et une continuité dans les activités pour produire et consommer entre la période gallo-romaine et le temps du développement des seigneuries et des villes dans nos régions.</w:t>
            </w:r>
          </w:p>
          <w:p w:rsidR="00AC0514" w:rsidRDefault="00AC0514" w:rsidP="00AC0514"/>
          <w:p w:rsidR="00BA58C9" w:rsidRDefault="00BA58C9" w:rsidP="00AC0514"/>
          <w:p w:rsidR="00BA58C9" w:rsidRDefault="00BA58C9" w:rsidP="00AC0514"/>
          <w:p w:rsidR="00BA58C9" w:rsidRDefault="00BA58C9" w:rsidP="00AC0514"/>
          <w:p w:rsidR="00BA58C9" w:rsidRDefault="00BA58C9" w:rsidP="00AC0514"/>
          <w:p w:rsidR="00AC0514" w:rsidRDefault="00AC0514" w:rsidP="00AC0514">
            <w:r>
              <w:lastRenderedPageBreak/>
              <w:t>Exemplifier des obligations réciproques entre le seigneur et la communauté villageoise.</w:t>
            </w:r>
          </w:p>
          <w:p w:rsidR="00BA58C9" w:rsidRDefault="00BA58C9" w:rsidP="00AC0514"/>
          <w:p w:rsidR="00AC0514" w:rsidRDefault="00AC0514" w:rsidP="00AC0514">
            <w:r>
              <w:t>Exemplifier des droits acquis par la bourgeoisie.</w:t>
            </w:r>
          </w:p>
          <w:p w:rsidR="00AC0514" w:rsidRDefault="00AC0514" w:rsidP="00AC0514"/>
          <w:p w:rsidR="00AC0514" w:rsidRDefault="00AC0514" w:rsidP="00AC0514"/>
          <w:p w:rsidR="00AC0514" w:rsidRDefault="00AC0514" w:rsidP="00AC0514"/>
          <w:p w:rsidR="004D618A" w:rsidRDefault="004D618A" w:rsidP="00AC0514"/>
          <w:p w:rsidR="004D618A" w:rsidRDefault="004D618A" w:rsidP="00AC0514"/>
          <w:p w:rsidR="004D618A" w:rsidRDefault="004D618A" w:rsidP="00AC0514"/>
          <w:p w:rsidR="004D618A" w:rsidRDefault="004D618A" w:rsidP="00AC0514"/>
          <w:p w:rsidR="004D618A" w:rsidRDefault="004D618A" w:rsidP="00AC0514"/>
          <w:p w:rsidR="004D618A" w:rsidRDefault="004D618A" w:rsidP="00AC0514"/>
          <w:p w:rsidR="00AC0514" w:rsidRDefault="00AC0514" w:rsidP="00AC0514">
            <w:r>
              <w:t>Énoncer un changement et une continuité dans les activités pour produire et consommer entre le temps du développement des seigneuries et des villes dans nos régions et le temps du patronat, du monde ouvrier et du monde rural.</w:t>
            </w:r>
          </w:p>
          <w:p w:rsidR="00AC0514" w:rsidRDefault="00AC0514" w:rsidP="00AC0514"/>
          <w:p w:rsidR="00AC0514" w:rsidRDefault="00AC0514" w:rsidP="00AC0514"/>
          <w:p w:rsidR="00AC0514" w:rsidRDefault="00AC0514" w:rsidP="00AC0514">
            <w:r>
              <w:t>Expliquer une revendication ouvrière.</w:t>
            </w:r>
          </w:p>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Pr="00A936AA" w:rsidRDefault="00AC0514" w:rsidP="00AC0514">
            <w:r>
              <w:t>Énoncer un changement et une continuité dans les activités pour produire et consommer entre le temps du patronat, du monde ouvrier et du monde rural et l’Après-Guerre.</w:t>
            </w:r>
          </w:p>
        </w:tc>
        <w:tc>
          <w:tcPr>
            <w:tcW w:w="1089" w:type="dxa"/>
            <w:shd w:val="clear" w:color="auto" w:fill="FFFFFF" w:themeFill="background1"/>
          </w:tcPr>
          <w:p w:rsidR="00784817" w:rsidRDefault="00784817" w:rsidP="00AC0514">
            <w:pPr>
              <w:jc w:val="center"/>
            </w:pPr>
          </w:p>
          <w:p w:rsidR="002F505E" w:rsidRDefault="00AC0514" w:rsidP="00AC0514">
            <w:pPr>
              <w:jc w:val="center"/>
            </w:pPr>
            <w:r>
              <w:t>H</w:t>
            </w:r>
          </w:p>
          <w:p w:rsidR="00AC0514" w:rsidRDefault="00AC0514" w:rsidP="00AC0514">
            <w:pPr>
              <w:jc w:val="center"/>
            </w:pPr>
            <w:r>
              <w:t>101</w:t>
            </w:r>
          </w:p>
          <w:p w:rsidR="00AC0514" w:rsidRPr="00A936AA" w:rsidRDefault="00AC0514" w:rsidP="00AC0514">
            <w:pPr>
              <w:jc w:val="center"/>
            </w:pPr>
          </w:p>
          <w:p w:rsidR="00AC0514" w:rsidRPr="00A936AA"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2F505E" w:rsidRDefault="00AC0514" w:rsidP="00AC0514">
            <w:pPr>
              <w:jc w:val="center"/>
            </w:pPr>
            <w:r>
              <w:t>H</w:t>
            </w:r>
          </w:p>
          <w:p w:rsidR="00AC0514" w:rsidRDefault="00AC0514" w:rsidP="00AC0514">
            <w:pPr>
              <w:jc w:val="center"/>
            </w:pPr>
            <w:r>
              <w:t>102</w:t>
            </w: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Pr="00A936AA" w:rsidRDefault="00AC0514" w:rsidP="00AC0514">
            <w:pPr>
              <w:jc w:val="center"/>
            </w:pPr>
          </w:p>
          <w:p w:rsidR="00AC0514" w:rsidRDefault="00AC0514" w:rsidP="00AC0514">
            <w:pPr>
              <w:jc w:val="center"/>
            </w:pPr>
          </w:p>
          <w:p w:rsidR="00AC0514" w:rsidRPr="00A936AA"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2F505E" w:rsidRDefault="00AC0514" w:rsidP="00AC0514">
            <w:pPr>
              <w:jc w:val="center"/>
            </w:pPr>
            <w:r>
              <w:t>H</w:t>
            </w:r>
          </w:p>
          <w:p w:rsidR="00AC0514" w:rsidRDefault="00AC0514" w:rsidP="00AC0514">
            <w:pPr>
              <w:jc w:val="center"/>
            </w:pPr>
            <w:r>
              <w:t>103</w:t>
            </w:r>
          </w:p>
          <w:p w:rsidR="00AC0514" w:rsidRDefault="00AC0514" w:rsidP="00AC0514">
            <w:pPr>
              <w:jc w:val="center"/>
            </w:pPr>
          </w:p>
          <w:p w:rsidR="00AC0514" w:rsidRDefault="00AC0514" w:rsidP="00AC0514">
            <w:pPr>
              <w:jc w:val="center"/>
            </w:pPr>
          </w:p>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AC0514" w:rsidRDefault="00AC0514" w:rsidP="00AC0514"/>
          <w:p w:rsidR="002F505E" w:rsidRDefault="00AC0514" w:rsidP="002F505E">
            <w:pPr>
              <w:jc w:val="center"/>
            </w:pPr>
            <w:r>
              <w:t>H</w:t>
            </w:r>
          </w:p>
          <w:p w:rsidR="00AC0514" w:rsidRDefault="00AC0514" w:rsidP="002F505E">
            <w:pPr>
              <w:jc w:val="center"/>
            </w:pPr>
            <w:r>
              <w:t>104</w:t>
            </w:r>
          </w:p>
          <w:p w:rsidR="00AC0514"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060433" w:rsidRDefault="00BA58C9" w:rsidP="00BA58C9">
            <w:r>
              <w:t xml:space="preserve">    </w:t>
            </w:r>
          </w:p>
          <w:p w:rsidR="00060433" w:rsidRDefault="00060433" w:rsidP="00BA58C9"/>
          <w:p w:rsidR="00060433" w:rsidRDefault="00060433" w:rsidP="00BA58C9"/>
          <w:p w:rsidR="00060433" w:rsidRDefault="00060433" w:rsidP="00BA58C9"/>
          <w:p w:rsidR="00060433" w:rsidRDefault="00060433" w:rsidP="00BA58C9"/>
          <w:p w:rsidR="002F505E" w:rsidRDefault="00060433" w:rsidP="00BA58C9">
            <w:r>
              <w:lastRenderedPageBreak/>
              <w:t xml:space="preserve">    </w:t>
            </w:r>
            <w:r w:rsidR="00BA58C9">
              <w:t xml:space="preserve">   </w:t>
            </w:r>
            <w:r w:rsidR="00AC0514">
              <w:t>H</w:t>
            </w:r>
          </w:p>
          <w:p w:rsidR="00AC0514" w:rsidRDefault="00AC0514" w:rsidP="00AC0514">
            <w:pPr>
              <w:jc w:val="center"/>
            </w:pPr>
            <w:r>
              <w:t>105</w:t>
            </w:r>
          </w:p>
          <w:p w:rsidR="00BA58C9" w:rsidRDefault="00BA58C9" w:rsidP="00BA58C9"/>
          <w:p w:rsidR="002F505E" w:rsidRDefault="00060433" w:rsidP="00BA58C9">
            <w:r>
              <w:t xml:space="preserve">    </w:t>
            </w:r>
            <w:r w:rsidR="00BA58C9">
              <w:t xml:space="preserve">   </w:t>
            </w:r>
            <w:r w:rsidR="00AC0514">
              <w:t>H</w:t>
            </w:r>
          </w:p>
          <w:p w:rsidR="00AC0514" w:rsidRDefault="00AC0514" w:rsidP="00AC0514">
            <w:pPr>
              <w:jc w:val="center"/>
            </w:pPr>
            <w:r>
              <w:t>106</w:t>
            </w:r>
          </w:p>
          <w:p w:rsidR="00AC0514" w:rsidRPr="00024067" w:rsidRDefault="00AC0514" w:rsidP="00AC0514">
            <w:pPr>
              <w:jc w:val="center"/>
            </w:pPr>
          </w:p>
          <w:p w:rsidR="009D4097" w:rsidRDefault="00BA58C9" w:rsidP="00BA58C9">
            <w:r>
              <w:t xml:space="preserve">      </w:t>
            </w:r>
          </w:p>
          <w:p w:rsidR="009D4097" w:rsidRDefault="009D4097" w:rsidP="00BA58C9"/>
          <w:p w:rsidR="009D4097" w:rsidRDefault="009D4097" w:rsidP="00BA58C9"/>
          <w:p w:rsidR="009D4097" w:rsidRDefault="009D4097" w:rsidP="00BA58C9"/>
          <w:p w:rsidR="009D4097" w:rsidRDefault="009D4097" w:rsidP="00BA58C9"/>
          <w:p w:rsidR="009D4097" w:rsidRDefault="009D4097" w:rsidP="00BA58C9"/>
          <w:p w:rsidR="009D4097" w:rsidRDefault="009D4097" w:rsidP="00BA58C9"/>
          <w:p w:rsidR="009D4097" w:rsidRDefault="009D4097" w:rsidP="00BA58C9"/>
          <w:p w:rsidR="002F505E" w:rsidRDefault="009D4097" w:rsidP="00BA58C9">
            <w:r>
              <w:t xml:space="preserve">       </w:t>
            </w:r>
            <w:r w:rsidR="00BA58C9">
              <w:t xml:space="preserve"> </w:t>
            </w:r>
            <w:r w:rsidR="00AC0514">
              <w:t>H</w:t>
            </w:r>
          </w:p>
          <w:p w:rsidR="00AC0514" w:rsidRDefault="00AC0514" w:rsidP="00AC0514">
            <w:pPr>
              <w:jc w:val="center"/>
            </w:pPr>
            <w:r>
              <w:t>107</w:t>
            </w:r>
          </w:p>
          <w:p w:rsidR="00AC0514" w:rsidRPr="00024067" w:rsidRDefault="00AC0514" w:rsidP="00AC0514">
            <w:pPr>
              <w:jc w:val="center"/>
            </w:pPr>
          </w:p>
          <w:p w:rsidR="00AC0514" w:rsidRPr="00024067" w:rsidRDefault="00AC0514" w:rsidP="00AC0514"/>
          <w:p w:rsidR="00AC0514" w:rsidRPr="00024067" w:rsidRDefault="00AC0514" w:rsidP="00AC0514"/>
          <w:p w:rsidR="00AC0514" w:rsidRDefault="00AC0514" w:rsidP="00AC0514"/>
          <w:p w:rsidR="00AC0514" w:rsidRPr="00024067" w:rsidRDefault="00AC0514" w:rsidP="00AC0514"/>
          <w:p w:rsidR="00AC0514" w:rsidRDefault="00AC0514" w:rsidP="00AC0514"/>
          <w:p w:rsidR="002F505E" w:rsidRDefault="009D4097" w:rsidP="00BA58C9">
            <w:r>
              <w:t xml:space="preserve">       </w:t>
            </w:r>
            <w:r w:rsidR="00AC0514">
              <w:t>H</w:t>
            </w:r>
          </w:p>
          <w:p w:rsidR="00AC0514" w:rsidRDefault="00AC0514" w:rsidP="00AC0514">
            <w:pPr>
              <w:jc w:val="center"/>
            </w:pPr>
            <w:r>
              <w:t>108</w:t>
            </w:r>
          </w:p>
          <w:p w:rsidR="00AC0514"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AC0514" w:rsidRDefault="00AC0514" w:rsidP="00AC0514">
            <w:pPr>
              <w:jc w:val="center"/>
            </w:pPr>
          </w:p>
          <w:p w:rsidR="00BA58C9" w:rsidRDefault="00BA58C9" w:rsidP="00AC0514">
            <w:pPr>
              <w:jc w:val="center"/>
            </w:pPr>
          </w:p>
          <w:p w:rsidR="00945C83" w:rsidRDefault="002F505E" w:rsidP="002F505E">
            <w:r>
              <w:t xml:space="preserve">      </w:t>
            </w:r>
          </w:p>
          <w:p w:rsidR="00945C83" w:rsidRDefault="00945C83" w:rsidP="002F505E"/>
          <w:p w:rsidR="002F505E" w:rsidRDefault="00945C83" w:rsidP="002F505E">
            <w:r>
              <w:t xml:space="preserve">     </w:t>
            </w:r>
            <w:r w:rsidR="002F505E">
              <w:t xml:space="preserve">  </w:t>
            </w:r>
            <w:r w:rsidR="00AC0514">
              <w:t>H</w:t>
            </w:r>
          </w:p>
          <w:p w:rsidR="00AC0514" w:rsidRPr="00024067" w:rsidRDefault="00AC0514" w:rsidP="00AC0514">
            <w:pPr>
              <w:jc w:val="center"/>
            </w:pPr>
            <w:r>
              <w:t>109</w:t>
            </w:r>
          </w:p>
        </w:tc>
      </w:tr>
      <w:tr w:rsidR="00D44C3D" w:rsidRPr="00B84EF2" w:rsidTr="00D44C3D">
        <w:trPr>
          <w:trHeight w:val="4269"/>
        </w:trPr>
        <w:tc>
          <w:tcPr>
            <w:tcW w:w="4376" w:type="dxa"/>
          </w:tcPr>
          <w:p w:rsidR="00D44C3D" w:rsidRDefault="00D44C3D" w:rsidP="00AC0514">
            <w:pPr>
              <w:rPr>
                <w:b/>
                <w:color w:val="000000" w:themeColor="text1"/>
              </w:rPr>
            </w:pPr>
            <w:r w:rsidRPr="00D44C3D">
              <w:rPr>
                <w:b/>
                <w:color w:val="000000" w:themeColor="text1"/>
              </w:rPr>
              <w:lastRenderedPageBreak/>
              <w:t>S : Des moments clés</w:t>
            </w:r>
            <w:r>
              <w:rPr>
                <w:b/>
                <w:color w:val="000000" w:themeColor="text1"/>
              </w:rPr>
              <w:t> :</w:t>
            </w:r>
          </w:p>
          <w:p w:rsidR="00D44C3D" w:rsidRPr="00D44C3D" w:rsidRDefault="00D44C3D" w:rsidP="00AC0514">
            <w:pPr>
              <w:rPr>
                <w:b/>
                <w:color w:val="000000" w:themeColor="text1"/>
              </w:rPr>
            </w:pPr>
          </w:p>
          <w:p w:rsidR="00D44C3D" w:rsidRPr="006D7655" w:rsidRDefault="00D44C3D" w:rsidP="00D44C3D">
            <w:pPr>
              <w:jc w:val="center"/>
              <w:rPr>
                <w:b/>
                <w:highlight w:val="cyan"/>
              </w:rPr>
            </w:pPr>
            <w:r w:rsidRPr="006D7655">
              <w:rPr>
                <w:b/>
                <w:highlight w:val="cyan"/>
              </w:rPr>
              <w:t>Moment clé 1</w:t>
            </w:r>
          </w:p>
          <w:p w:rsidR="00D44C3D" w:rsidRPr="00D44C3D" w:rsidRDefault="00D44C3D" w:rsidP="00D44C3D">
            <w:pPr>
              <w:jc w:val="center"/>
              <w:rPr>
                <w:b/>
                <w:color w:val="000000" w:themeColor="text1"/>
              </w:rPr>
            </w:pPr>
            <w:r w:rsidRPr="006D7655">
              <w:rPr>
                <w:b/>
                <w:highlight w:val="cyan"/>
              </w:rPr>
              <w:t>La période gallo-romaine dans nos régions (d’environ 50 av. J.-C. au Ve siècle apr. J.-C.)</w:t>
            </w:r>
          </w:p>
          <w:p w:rsidR="00D44C3D" w:rsidRDefault="00D44C3D" w:rsidP="00AC0514">
            <w:pPr>
              <w:rPr>
                <w:b/>
                <w:u w:val="single"/>
              </w:rPr>
            </w:pPr>
          </w:p>
          <w:p w:rsidR="00D44C3D" w:rsidRDefault="00D44C3D" w:rsidP="00AC0514">
            <w:pPr>
              <w:rPr>
                <w:b/>
                <w:i/>
                <w:u w:val="single"/>
              </w:rPr>
            </w:pPr>
            <w:r w:rsidRPr="00D44C3D">
              <w:rPr>
                <w:b/>
                <w:i/>
              </w:rPr>
              <w:t>Romanisation de nos régions (rupture)</w:t>
            </w:r>
          </w:p>
          <w:p w:rsidR="00D44C3D" w:rsidRDefault="00D44C3D" w:rsidP="00D44C3D"/>
          <w:p w:rsidR="00D44C3D" w:rsidRPr="00D44C3D" w:rsidRDefault="00D44C3D" w:rsidP="00D44C3D">
            <w:pPr>
              <w:rPr>
                <w:b/>
              </w:rPr>
            </w:pPr>
            <w:r w:rsidRPr="00D44C3D">
              <w:rPr>
                <w:b/>
              </w:rPr>
              <w:t xml:space="preserve">- Interactions entre Celtes et Romains au plan culturel (ex. : croyances religieuses, langues, arts…). </w:t>
            </w:r>
          </w:p>
          <w:p w:rsidR="00D44C3D" w:rsidRDefault="00D44C3D" w:rsidP="00D44C3D">
            <w:pPr>
              <w:rPr>
                <w:b/>
              </w:rPr>
            </w:pPr>
            <w:r w:rsidRPr="00D44C3D">
              <w:rPr>
                <w:b/>
              </w:rPr>
              <w:t>- Premiers chrétiens dans nos régions.</w:t>
            </w:r>
          </w:p>
          <w:p w:rsidR="004108E7" w:rsidRDefault="004108E7" w:rsidP="00D44C3D">
            <w:pPr>
              <w:rPr>
                <w:b/>
              </w:rPr>
            </w:pPr>
          </w:p>
          <w:p w:rsidR="004108E7" w:rsidRPr="004108E7" w:rsidRDefault="004108E7" w:rsidP="004108E7">
            <w:pPr>
              <w:jc w:val="center"/>
              <w:rPr>
                <w:b/>
                <w:highlight w:val="cyan"/>
              </w:rPr>
            </w:pPr>
            <w:r w:rsidRPr="004108E7">
              <w:rPr>
                <w:b/>
                <w:highlight w:val="cyan"/>
              </w:rPr>
              <w:t>Moment clé 2</w:t>
            </w:r>
          </w:p>
          <w:p w:rsidR="004108E7" w:rsidRPr="004108E7" w:rsidRDefault="004108E7" w:rsidP="004108E7">
            <w:pPr>
              <w:jc w:val="center"/>
              <w:rPr>
                <w:b/>
              </w:rPr>
            </w:pPr>
            <w:r w:rsidRPr="004108E7">
              <w:rPr>
                <w:b/>
                <w:highlight w:val="cyan"/>
              </w:rPr>
              <w:t xml:space="preserve"> Le Haut Moyen Âge dans nos régions (du Ve siècle au Xe siècle)</w:t>
            </w:r>
          </w:p>
          <w:p w:rsidR="004108E7" w:rsidRPr="004108E7" w:rsidRDefault="004108E7" w:rsidP="004108E7">
            <w:pPr>
              <w:jc w:val="center"/>
              <w:rPr>
                <w:b/>
              </w:rPr>
            </w:pPr>
          </w:p>
          <w:p w:rsidR="004108E7" w:rsidRPr="004108E7" w:rsidRDefault="004108E7" w:rsidP="004108E7">
            <w:pPr>
              <w:rPr>
                <w:b/>
                <w:i/>
              </w:rPr>
            </w:pPr>
            <w:r w:rsidRPr="004108E7">
              <w:rPr>
                <w:b/>
                <w:i/>
              </w:rPr>
              <w:t>Émergence des royaumes barbares (rupture)</w:t>
            </w:r>
          </w:p>
          <w:p w:rsidR="004108E7" w:rsidRPr="004108E7" w:rsidRDefault="004108E7" w:rsidP="004108E7">
            <w:pPr>
              <w:rPr>
                <w:b/>
              </w:rPr>
            </w:pPr>
            <w:r w:rsidRPr="004108E7">
              <w:rPr>
                <w:b/>
              </w:rPr>
              <w:t xml:space="preserve">- Installation des Francs dans nos régions. </w:t>
            </w:r>
          </w:p>
          <w:p w:rsidR="004108E7" w:rsidRPr="004108E7" w:rsidRDefault="004108E7" w:rsidP="004108E7">
            <w:pPr>
              <w:rPr>
                <w:b/>
              </w:rPr>
            </w:pPr>
            <w:r w:rsidRPr="004108E7">
              <w:rPr>
                <w:b/>
              </w:rPr>
              <w:t xml:space="preserve">- Coexistence de différentes familles langues. </w:t>
            </w:r>
          </w:p>
          <w:p w:rsidR="004108E7" w:rsidRPr="004108E7" w:rsidRDefault="004108E7" w:rsidP="004108E7">
            <w:pPr>
              <w:rPr>
                <w:b/>
              </w:rPr>
            </w:pPr>
            <w:r w:rsidRPr="004108E7">
              <w:rPr>
                <w:b/>
              </w:rPr>
              <w:t>- Poursuite de la christianisation de nos régions (arts, églises et monastères).</w:t>
            </w:r>
          </w:p>
          <w:p w:rsidR="004108E7" w:rsidRPr="004108E7" w:rsidRDefault="004108E7" w:rsidP="004108E7">
            <w:pPr>
              <w:rPr>
                <w:b/>
                <w:i/>
              </w:rPr>
            </w:pPr>
          </w:p>
          <w:p w:rsidR="004108E7" w:rsidRPr="004108E7" w:rsidRDefault="004108E7" w:rsidP="004108E7">
            <w:pPr>
              <w:rPr>
                <w:b/>
                <w:i/>
              </w:rPr>
            </w:pPr>
          </w:p>
          <w:p w:rsidR="00FD534B" w:rsidRDefault="00FD534B" w:rsidP="004108E7">
            <w:pPr>
              <w:jc w:val="center"/>
              <w:rPr>
                <w:b/>
                <w:highlight w:val="cyan"/>
              </w:rPr>
            </w:pPr>
          </w:p>
          <w:p w:rsidR="00FD534B" w:rsidRDefault="00FD534B" w:rsidP="004108E7">
            <w:pPr>
              <w:jc w:val="center"/>
              <w:rPr>
                <w:b/>
                <w:highlight w:val="cyan"/>
              </w:rPr>
            </w:pPr>
          </w:p>
          <w:p w:rsidR="004108E7" w:rsidRPr="004108E7" w:rsidRDefault="004108E7" w:rsidP="004108E7">
            <w:pPr>
              <w:jc w:val="center"/>
              <w:rPr>
                <w:b/>
                <w:highlight w:val="cyan"/>
              </w:rPr>
            </w:pPr>
            <w:r w:rsidRPr="004108E7">
              <w:rPr>
                <w:b/>
                <w:highlight w:val="cyan"/>
              </w:rPr>
              <w:lastRenderedPageBreak/>
              <w:t xml:space="preserve">Moment clé 3 </w:t>
            </w:r>
          </w:p>
          <w:p w:rsidR="004108E7" w:rsidRPr="004108E7" w:rsidRDefault="004108E7" w:rsidP="004108E7">
            <w:pPr>
              <w:jc w:val="center"/>
              <w:rPr>
                <w:b/>
                <w:i/>
              </w:rPr>
            </w:pPr>
            <w:r w:rsidRPr="004108E7">
              <w:rPr>
                <w:b/>
                <w:highlight w:val="cyan"/>
              </w:rPr>
              <w:t>Les explorations et les premières colonisations européennes (du XV</w:t>
            </w:r>
            <w:r w:rsidRPr="00304696">
              <w:rPr>
                <w:b/>
                <w:highlight w:val="cyan"/>
                <w:vertAlign w:val="superscript"/>
              </w:rPr>
              <w:t>e</w:t>
            </w:r>
            <w:r w:rsidRPr="004108E7">
              <w:rPr>
                <w:b/>
                <w:highlight w:val="cyan"/>
              </w:rPr>
              <w:t xml:space="preserve"> siècle au XVIIIe siècle)</w:t>
            </w:r>
          </w:p>
          <w:p w:rsidR="004108E7" w:rsidRDefault="004108E7" w:rsidP="004108E7">
            <w:pPr>
              <w:rPr>
                <w:b/>
                <w:i/>
              </w:rPr>
            </w:pPr>
          </w:p>
          <w:p w:rsidR="004108E7" w:rsidRDefault="004108E7" w:rsidP="004108E7">
            <w:pPr>
              <w:rPr>
                <w:b/>
                <w:i/>
              </w:rPr>
            </w:pPr>
            <w:r w:rsidRPr="004108E7">
              <w:rPr>
                <w:b/>
                <w:i/>
              </w:rPr>
              <w:t>Explorations et colonisations européennes du XVe siècle au XVIIIe siècle (rupture)</w:t>
            </w:r>
          </w:p>
          <w:p w:rsidR="004108E7" w:rsidRPr="00855B0B" w:rsidRDefault="004108E7" w:rsidP="004108E7">
            <w:pPr>
              <w:rPr>
                <w:b/>
              </w:rPr>
            </w:pPr>
            <w:r w:rsidRPr="00855B0B">
              <w:rPr>
                <w:b/>
              </w:rPr>
              <w:t xml:space="preserve">Colonisation européenne des Amériques et dans le monde. </w:t>
            </w:r>
          </w:p>
          <w:p w:rsidR="004108E7" w:rsidRPr="00855B0B" w:rsidRDefault="004108E7" w:rsidP="004108E7">
            <w:pPr>
              <w:rPr>
                <w:b/>
              </w:rPr>
            </w:pPr>
            <w:r w:rsidRPr="00855B0B">
              <w:rPr>
                <w:b/>
              </w:rPr>
              <w:t>- Esclavage, travail forcé et exploitation.</w:t>
            </w:r>
          </w:p>
          <w:p w:rsidR="004108E7" w:rsidRPr="00855B0B" w:rsidRDefault="004108E7" w:rsidP="004108E7">
            <w:pPr>
              <w:rPr>
                <w:b/>
              </w:rPr>
            </w:pPr>
            <w:r w:rsidRPr="00855B0B">
              <w:rPr>
                <w:b/>
              </w:rPr>
              <w:t xml:space="preserve"> - Exploitation des ressources et transfert en Europe de produits en provenance des régions colonisées. </w:t>
            </w:r>
          </w:p>
          <w:p w:rsidR="004108E7" w:rsidRDefault="004108E7" w:rsidP="004108E7">
            <w:r w:rsidRPr="00855B0B">
              <w:rPr>
                <w:b/>
              </w:rPr>
              <w:t>- Imposition de la langue et de la religion des colonisateurs</w:t>
            </w:r>
            <w:r>
              <w:t>.</w:t>
            </w:r>
          </w:p>
          <w:p w:rsidR="004108E7" w:rsidRDefault="004108E7" w:rsidP="004108E7"/>
          <w:p w:rsidR="004108E7" w:rsidRPr="00716661" w:rsidRDefault="004108E7" w:rsidP="004108E7">
            <w:pPr>
              <w:jc w:val="center"/>
              <w:rPr>
                <w:b/>
                <w:highlight w:val="cyan"/>
              </w:rPr>
            </w:pPr>
            <w:r w:rsidRPr="00716661">
              <w:rPr>
                <w:b/>
                <w:highlight w:val="cyan"/>
              </w:rPr>
              <w:t>Moment clé 4</w:t>
            </w:r>
          </w:p>
          <w:p w:rsidR="004108E7" w:rsidRPr="00716661" w:rsidRDefault="004108E7" w:rsidP="004108E7">
            <w:pPr>
              <w:jc w:val="center"/>
              <w:rPr>
                <w:b/>
              </w:rPr>
            </w:pPr>
            <w:r w:rsidRPr="00716661">
              <w:rPr>
                <w:b/>
                <w:highlight w:val="cyan"/>
              </w:rPr>
              <w:t>L’après 1945 (de 1945 à nos jours)</w:t>
            </w:r>
          </w:p>
          <w:p w:rsidR="004108E7" w:rsidRDefault="004108E7" w:rsidP="004108E7">
            <w:pPr>
              <w:rPr>
                <w:b/>
                <w:i/>
              </w:rPr>
            </w:pPr>
            <w:r w:rsidRPr="004108E7">
              <w:rPr>
                <w:b/>
                <w:i/>
              </w:rPr>
              <w:t>Après-Guerre (rupture)</w:t>
            </w:r>
          </w:p>
          <w:p w:rsidR="004108E7" w:rsidRDefault="004108E7" w:rsidP="004108E7">
            <w:pPr>
              <w:rPr>
                <w:b/>
                <w:i/>
              </w:rPr>
            </w:pPr>
          </w:p>
          <w:p w:rsidR="004108E7" w:rsidRPr="00855B0B" w:rsidRDefault="004108E7" w:rsidP="004108E7">
            <w:pPr>
              <w:rPr>
                <w:b/>
                <w:i/>
              </w:rPr>
            </w:pPr>
            <w:r w:rsidRPr="00855B0B">
              <w:rPr>
                <w:b/>
              </w:rPr>
              <w:t>-Les mouvements migratoires en Belgique. Diversité culturelle, linguistique et religieuse en Belgique.</w:t>
            </w:r>
          </w:p>
        </w:tc>
        <w:tc>
          <w:tcPr>
            <w:tcW w:w="4375" w:type="dxa"/>
            <w:gridSpan w:val="2"/>
            <w:shd w:val="clear" w:color="auto" w:fill="FFFFFF" w:themeFill="background1"/>
          </w:tcPr>
          <w:p w:rsidR="00D44C3D" w:rsidRDefault="00D44C3D" w:rsidP="00AC0514">
            <w:r>
              <w:lastRenderedPageBreak/>
              <w:t>Associer les moments clés aux périodes conventionnelles. </w:t>
            </w:r>
          </w:p>
          <w:p w:rsidR="00D44C3D" w:rsidRPr="00D44C3D" w:rsidRDefault="00D44C3D" w:rsidP="00D44C3D"/>
          <w:p w:rsidR="00D44C3D" w:rsidRPr="00D44C3D" w:rsidRDefault="00D44C3D" w:rsidP="00D44C3D"/>
          <w:p w:rsidR="00D44C3D" w:rsidRPr="00D44C3D" w:rsidRDefault="00D44C3D" w:rsidP="00D44C3D"/>
          <w:p w:rsidR="00D44C3D" w:rsidRDefault="00D44C3D" w:rsidP="00D44C3D"/>
          <w:p w:rsidR="00D44C3D" w:rsidRDefault="00D44C3D" w:rsidP="00D44C3D"/>
          <w:p w:rsidR="00D44C3D" w:rsidRDefault="00D44C3D" w:rsidP="00D44C3D"/>
          <w:p w:rsidR="004108E7" w:rsidRDefault="00D44C3D" w:rsidP="00D44C3D">
            <w:r>
              <w:t>Exemplifier des éléments de la culture romaine qui ont été adoptés par les Celtes, et réciproquement.</w:t>
            </w:r>
          </w:p>
          <w:p w:rsidR="004108E7" w:rsidRPr="004108E7" w:rsidRDefault="004108E7" w:rsidP="004108E7"/>
          <w:p w:rsidR="004108E7" w:rsidRPr="004108E7" w:rsidRDefault="004108E7" w:rsidP="004108E7"/>
          <w:p w:rsidR="004108E7" w:rsidRPr="004108E7" w:rsidRDefault="004108E7" w:rsidP="004108E7"/>
          <w:p w:rsidR="004108E7" w:rsidRPr="004108E7" w:rsidRDefault="004108E7" w:rsidP="004108E7"/>
          <w:p w:rsidR="004108E7" w:rsidRDefault="004108E7" w:rsidP="004108E7"/>
          <w:p w:rsidR="004108E7" w:rsidRPr="004108E7" w:rsidRDefault="004108E7" w:rsidP="004108E7"/>
          <w:p w:rsidR="004108E7" w:rsidRDefault="004108E7" w:rsidP="004108E7"/>
          <w:p w:rsidR="004108E7" w:rsidRDefault="004108E7" w:rsidP="004108E7"/>
          <w:p w:rsidR="004108E7" w:rsidRDefault="004108E7" w:rsidP="004108E7">
            <w:r>
              <w:t>Énoncer un changement entre la période gallo-romaine et le Haut Moyen Âge dans nos régions</w:t>
            </w:r>
            <w:r w:rsidR="00304696">
              <w:t>.</w:t>
            </w:r>
          </w:p>
          <w:p w:rsidR="004108E7" w:rsidRPr="004108E7" w:rsidRDefault="004108E7" w:rsidP="004108E7"/>
          <w:p w:rsidR="004108E7" w:rsidRPr="004108E7" w:rsidRDefault="004108E7" w:rsidP="004108E7"/>
          <w:p w:rsidR="004108E7" w:rsidRPr="004108E7" w:rsidRDefault="004108E7" w:rsidP="004108E7"/>
          <w:p w:rsidR="004108E7" w:rsidRPr="004108E7" w:rsidRDefault="004108E7" w:rsidP="004108E7"/>
          <w:p w:rsidR="004108E7" w:rsidRDefault="004108E7" w:rsidP="004108E7"/>
          <w:p w:rsidR="004108E7" w:rsidRPr="004108E7" w:rsidRDefault="004108E7" w:rsidP="004108E7"/>
          <w:p w:rsidR="004108E7" w:rsidRDefault="004108E7" w:rsidP="004108E7"/>
          <w:p w:rsidR="004108E7" w:rsidRDefault="004108E7" w:rsidP="004108E7"/>
          <w:p w:rsidR="00D44C3D" w:rsidRDefault="004108E7" w:rsidP="004108E7">
            <w:r>
              <w:t>Expliquer un impact des colonisations européennes du XV</w:t>
            </w:r>
            <w:r w:rsidRPr="00304696">
              <w:rPr>
                <w:vertAlign w:val="superscript"/>
              </w:rPr>
              <w:t>e</w:t>
            </w:r>
            <w:r>
              <w:t xml:space="preserve"> au XVIII</w:t>
            </w:r>
            <w:r w:rsidRPr="00304696">
              <w:rPr>
                <w:vertAlign w:val="superscript"/>
              </w:rPr>
              <w:t>e</w:t>
            </w:r>
            <w:r>
              <w:t xml:space="preserve"> siècle sur les peuples colonisés</w:t>
            </w:r>
            <w:r w:rsidR="00304696">
              <w:t>.</w:t>
            </w:r>
          </w:p>
          <w:p w:rsidR="0045571A" w:rsidRDefault="004108E7" w:rsidP="004108E7">
            <w:r>
              <w:t>Énoncer des produits de consommation originaires des régions colonisées entre le XVe et le XVIIIe siècle</w:t>
            </w:r>
          </w:p>
          <w:p w:rsidR="0045571A" w:rsidRPr="0045571A" w:rsidRDefault="0045571A" w:rsidP="0045571A"/>
          <w:p w:rsidR="0045571A" w:rsidRPr="0045571A" w:rsidRDefault="0045571A" w:rsidP="0045571A"/>
          <w:p w:rsidR="0045571A" w:rsidRDefault="0045571A" w:rsidP="0045571A"/>
          <w:p w:rsidR="0045571A" w:rsidRDefault="0045571A" w:rsidP="0045571A"/>
          <w:p w:rsidR="0045571A" w:rsidRDefault="0045571A" w:rsidP="0045571A"/>
          <w:p w:rsidR="0045571A" w:rsidRDefault="0045571A" w:rsidP="0045571A"/>
          <w:p w:rsidR="0045571A" w:rsidRDefault="0045571A" w:rsidP="0045571A">
            <w:r>
              <w:t>Identifier des apports culturels des migrations en Belgique de 1945 à nos jours.</w:t>
            </w:r>
          </w:p>
          <w:p w:rsidR="0045571A" w:rsidRDefault="0045571A" w:rsidP="0045571A"/>
          <w:p w:rsidR="004108E7" w:rsidRDefault="0045571A" w:rsidP="0045571A">
            <w:r>
              <w:t>Expliquer pourquoi la Belgique a officiellement demandé à d’autres pays de la main-d’œuvre ouvrière de 1945 à 1970.</w:t>
            </w:r>
          </w:p>
          <w:p w:rsidR="0045571A" w:rsidRDefault="0045571A" w:rsidP="0045571A"/>
          <w:p w:rsidR="0045571A" w:rsidRPr="0045571A" w:rsidRDefault="0045571A" w:rsidP="0045571A">
            <w:r>
              <w:t>Expliquer une facilité et un obstacle à l’intégration des migrants de 1945 à 1970.</w:t>
            </w:r>
          </w:p>
        </w:tc>
        <w:tc>
          <w:tcPr>
            <w:tcW w:w="1089" w:type="dxa"/>
            <w:gridSpan w:val="3"/>
            <w:shd w:val="clear" w:color="auto" w:fill="FFFFFF" w:themeFill="background1"/>
          </w:tcPr>
          <w:p w:rsidR="004108E7" w:rsidRDefault="00D44C3D" w:rsidP="00683A87">
            <w:pPr>
              <w:jc w:val="center"/>
            </w:pPr>
            <w:r>
              <w:lastRenderedPageBreak/>
              <w:t>H</w:t>
            </w:r>
          </w:p>
          <w:p w:rsidR="0000510B" w:rsidRDefault="0000510B" w:rsidP="00683A87">
            <w:pPr>
              <w:jc w:val="center"/>
            </w:pPr>
            <w:r>
              <w:t>126</w:t>
            </w: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Default="004108E7" w:rsidP="00683A87">
            <w:pPr>
              <w:jc w:val="center"/>
            </w:pPr>
          </w:p>
          <w:p w:rsidR="004108E7" w:rsidRPr="004108E7" w:rsidRDefault="004108E7" w:rsidP="00683A87">
            <w:pPr>
              <w:jc w:val="center"/>
            </w:pPr>
          </w:p>
          <w:p w:rsidR="004108E7" w:rsidRDefault="004108E7" w:rsidP="00683A87">
            <w:pPr>
              <w:jc w:val="center"/>
            </w:pPr>
          </w:p>
          <w:p w:rsidR="004108E7" w:rsidRDefault="004108E7" w:rsidP="00683A87">
            <w:pPr>
              <w:jc w:val="center"/>
            </w:pPr>
          </w:p>
          <w:p w:rsidR="004108E7" w:rsidRDefault="004108E7" w:rsidP="00683A87">
            <w:pPr>
              <w:jc w:val="center"/>
            </w:pPr>
            <w:r>
              <w:t>H</w:t>
            </w:r>
          </w:p>
          <w:p w:rsidR="0000510B" w:rsidRDefault="0000510B" w:rsidP="00683A87">
            <w:pPr>
              <w:jc w:val="center"/>
            </w:pPr>
            <w:r>
              <w:t>127</w:t>
            </w: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Default="004108E7" w:rsidP="00683A87">
            <w:pPr>
              <w:jc w:val="center"/>
            </w:pPr>
          </w:p>
          <w:p w:rsidR="004108E7" w:rsidRPr="004108E7" w:rsidRDefault="004108E7" w:rsidP="00683A87">
            <w:pPr>
              <w:jc w:val="center"/>
            </w:pPr>
          </w:p>
          <w:p w:rsidR="004108E7" w:rsidRDefault="004108E7" w:rsidP="00683A87">
            <w:pPr>
              <w:jc w:val="center"/>
            </w:pPr>
          </w:p>
          <w:p w:rsidR="004108E7" w:rsidRDefault="004108E7" w:rsidP="00683A87">
            <w:pPr>
              <w:jc w:val="center"/>
            </w:pPr>
          </w:p>
          <w:p w:rsidR="004108E7" w:rsidRDefault="004108E7" w:rsidP="00683A87">
            <w:pPr>
              <w:jc w:val="center"/>
            </w:pPr>
            <w:r>
              <w:t>H</w:t>
            </w:r>
          </w:p>
          <w:p w:rsidR="0000510B" w:rsidRDefault="0000510B" w:rsidP="00683A87">
            <w:pPr>
              <w:jc w:val="center"/>
            </w:pPr>
            <w:r>
              <w:t>128</w:t>
            </w: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4108E7" w:rsidRDefault="004108E7" w:rsidP="00683A87">
            <w:pPr>
              <w:jc w:val="center"/>
            </w:pPr>
          </w:p>
          <w:p w:rsidR="004108E7" w:rsidRPr="004108E7" w:rsidRDefault="004108E7" w:rsidP="00683A87">
            <w:pPr>
              <w:jc w:val="center"/>
            </w:pPr>
          </w:p>
          <w:p w:rsidR="004108E7" w:rsidRPr="004108E7" w:rsidRDefault="004108E7" w:rsidP="00683A87">
            <w:pPr>
              <w:jc w:val="center"/>
            </w:pPr>
          </w:p>
          <w:p w:rsidR="00D44C3D" w:rsidRDefault="00371E2F" w:rsidP="00371E2F">
            <w:r>
              <w:t xml:space="preserve">       </w:t>
            </w:r>
            <w:r w:rsidR="004108E7">
              <w:t>H</w:t>
            </w:r>
          </w:p>
          <w:p w:rsidR="0000510B" w:rsidRDefault="0000510B" w:rsidP="00683A87">
            <w:pPr>
              <w:jc w:val="center"/>
            </w:pPr>
            <w:r>
              <w:t>129</w:t>
            </w:r>
          </w:p>
          <w:p w:rsidR="004108E7" w:rsidRDefault="004108E7" w:rsidP="00683A87">
            <w:pPr>
              <w:jc w:val="center"/>
            </w:pPr>
          </w:p>
          <w:p w:rsidR="0045571A" w:rsidRDefault="00371E2F" w:rsidP="00371E2F">
            <w:r>
              <w:t xml:space="preserve">       </w:t>
            </w:r>
            <w:r w:rsidR="004108E7">
              <w:t>H</w:t>
            </w:r>
          </w:p>
          <w:p w:rsidR="0000510B" w:rsidRDefault="0000510B" w:rsidP="00683A87">
            <w:pPr>
              <w:jc w:val="center"/>
            </w:pPr>
            <w:r>
              <w:t>130</w:t>
            </w:r>
          </w:p>
          <w:p w:rsidR="0045571A" w:rsidRPr="0045571A" w:rsidRDefault="0045571A" w:rsidP="00683A87">
            <w:pPr>
              <w:jc w:val="center"/>
            </w:pPr>
          </w:p>
          <w:p w:rsidR="0045571A" w:rsidRPr="0045571A" w:rsidRDefault="0045571A" w:rsidP="00683A87">
            <w:pPr>
              <w:jc w:val="center"/>
            </w:pPr>
          </w:p>
          <w:p w:rsidR="0045571A" w:rsidRPr="0045571A" w:rsidRDefault="0045571A" w:rsidP="00683A87">
            <w:pPr>
              <w:jc w:val="center"/>
            </w:pPr>
          </w:p>
          <w:p w:rsidR="0021448A" w:rsidRDefault="0000510B" w:rsidP="0000510B">
            <w:r>
              <w:t xml:space="preserve">    </w:t>
            </w:r>
          </w:p>
          <w:p w:rsidR="0021448A" w:rsidRDefault="0021448A" w:rsidP="0000510B"/>
          <w:p w:rsidR="0021448A" w:rsidRDefault="0021448A" w:rsidP="0000510B"/>
          <w:p w:rsidR="0021448A" w:rsidRDefault="0021448A" w:rsidP="0000510B"/>
          <w:p w:rsidR="0045571A" w:rsidRDefault="0021448A" w:rsidP="0000510B">
            <w:r>
              <w:t xml:space="preserve">    </w:t>
            </w:r>
            <w:r w:rsidR="0000510B">
              <w:t xml:space="preserve">   </w:t>
            </w:r>
            <w:r w:rsidR="0045571A">
              <w:t>H</w:t>
            </w:r>
          </w:p>
          <w:p w:rsidR="0000510B" w:rsidRDefault="0000510B" w:rsidP="00683A87">
            <w:pPr>
              <w:jc w:val="center"/>
            </w:pPr>
            <w:r>
              <w:t>131</w:t>
            </w:r>
          </w:p>
          <w:p w:rsidR="0000510B" w:rsidRDefault="0000510B" w:rsidP="0000510B"/>
          <w:p w:rsidR="0045571A" w:rsidRDefault="0000510B" w:rsidP="0000510B">
            <w:r>
              <w:t xml:space="preserve">       </w:t>
            </w:r>
            <w:r w:rsidR="0045571A">
              <w:t>H</w:t>
            </w:r>
          </w:p>
          <w:p w:rsidR="0000510B" w:rsidRDefault="0000510B" w:rsidP="00683A87">
            <w:pPr>
              <w:jc w:val="center"/>
            </w:pPr>
            <w:r>
              <w:t>132</w:t>
            </w:r>
          </w:p>
          <w:p w:rsidR="0045571A" w:rsidRPr="0045571A" w:rsidRDefault="0045571A" w:rsidP="00683A87">
            <w:pPr>
              <w:jc w:val="center"/>
            </w:pPr>
          </w:p>
          <w:p w:rsidR="0000510B" w:rsidRDefault="0000510B" w:rsidP="0000510B"/>
          <w:p w:rsidR="004108E7" w:rsidRDefault="0000510B" w:rsidP="0000510B">
            <w:r>
              <w:t xml:space="preserve">       </w:t>
            </w:r>
            <w:r w:rsidR="0045571A">
              <w:t>H</w:t>
            </w:r>
          </w:p>
          <w:p w:rsidR="0000510B" w:rsidRPr="0045571A" w:rsidRDefault="0000510B" w:rsidP="00683A87">
            <w:pPr>
              <w:jc w:val="center"/>
            </w:pPr>
            <w:r>
              <w:t>133</w:t>
            </w:r>
          </w:p>
        </w:tc>
        <w:tc>
          <w:tcPr>
            <w:tcW w:w="4375" w:type="dxa"/>
            <w:gridSpan w:val="2"/>
            <w:shd w:val="clear" w:color="auto" w:fill="E7E6E6" w:themeFill="background2"/>
          </w:tcPr>
          <w:p w:rsidR="00D44C3D" w:rsidRDefault="00D44C3D" w:rsidP="00AC0514"/>
          <w:p w:rsidR="00D44C3D" w:rsidRDefault="00D44C3D" w:rsidP="00D44C3D"/>
          <w:p w:rsidR="00D44C3D" w:rsidRPr="00D44C3D" w:rsidRDefault="00D44C3D" w:rsidP="00D44C3D">
            <w:pPr>
              <w:ind w:firstLine="708"/>
            </w:pPr>
          </w:p>
        </w:tc>
        <w:tc>
          <w:tcPr>
            <w:tcW w:w="1089" w:type="dxa"/>
            <w:shd w:val="clear" w:color="auto" w:fill="E7E6E6" w:themeFill="background2"/>
          </w:tcPr>
          <w:p w:rsidR="00D44C3D" w:rsidRDefault="00D44C3D" w:rsidP="00AC0514">
            <w:pPr>
              <w:jc w:val="center"/>
            </w:pPr>
          </w:p>
        </w:tc>
      </w:tr>
      <w:tr w:rsidR="00AC0514" w:rsidRPr="00B84EF2" w:rsidTr="008F37EE">
        <w:trPr>
          <w:trHeight w:val="1151"/>
        </w:trPr>
        <w:tc>
          <w:tcPr>
            <w:tcW w:w="4376" w:type="dxa"/>
            <w:vMerge w:val="restart"/>
          </w:tcPr>
          <w:p w:rsidR="00AC0514" w:rsidRDefault="00AC0514" w:rsidP="00AC0514">
            <w:pPr>
              <w:rPr>
                <w:b/>
                <w:u w:val="single"/>
              </w:rPr>
            </w:pPr>
            <w:r w:rsidRPr="00374FD8">
              <w:rPr>
                <w:b/>
                <w:u w:val="single"/>
              </w:rPr>
              <w:lastRenderedPageBreak/>
              <w:t xml:space="preserve">S : Des faits marquants : </w:t>
            </w:r>
          </w:p>
          <w:p w:rsidR="00AC0514" w:rsidRPr="00855B0B" w:rsidRDefault="00AC0514" w:rsidP="00AC0514">
            <w:pPr>
              <w:rPr>
                <w:b/>
              </w:rPr>
            </w:pPr>
            <w:r w:rsidRPr="00855B0B">
              <w:rPr>
                <w:b/>
              </w:rPr>
              <w:t>Vers 5000 av. J.-C. : premiers agriculteurs dans nos régions.</w:t>
            </w:r>
          </w:p>
          <w:p w:rsidR="00AC0514" w:rsidRPr="00855B0B" w:rsidRDefault="00AC0514" w:rsidP="00AC0514">
            <w:pPr>
              <w:rPr>
                <w:b/>
              </w:rPr>
            </w:pPr>
            <w:r w:rsidRPr="00855B0B">
              <w:rPr>
                <w:b/>
              </w:rPr>
              <w:t xml:space="preserve">Vers 50 av. J.-C. : conquête romaine de nos régions. À partir du XIe siècle : premières Chartes de franchises dans nos régions. </w:t>
            </w:r>
          </w:p>
          <w:p w:rsidR="00AC0514" w:rsidRPr="00855B0B" w:rsidRDefault="00AC0514" w:rsidP="00AC0514">
            <w:pPr>
              <w:rPr>
                <w:b/>
              </w:rPr>
            </w:pPr>
            <w:r w:rsidRPr="00855B0B">
              <w:rPr>
                <w:b/>
              </w:rPr>
              <w:t xml:space="preserve">1835 : première ligne de chemin de fer en Belgique. </w:t>
            </w:r>
          </w:p>
          <w:p w:rsidR="00AC0514" w:rsidRPr="00374FD8" w:rsidRDefault="00AC0514" w:rsidP="00AC0514">
            <w:pPr>
              <w:rPr>
                <w:b/>
                <w:u w:val="single"/>
              </w:rPr>
            </w:pPr>
            <w:r w:rsidRPr="00855B0B">
              <w:rPr>
                <w:b/>
              </w:rPr>
              <w:t>1939-1945 : Deuxième Guerre mondiale.</w:t>
            </w:r>
          </w:p>
        </w:tc>
        <w:tc>
          <w:tcPr>
            <w:tcW w:w="4375" w:type="dxa"/>
            <w:gridSpan w:val="2"/>
            <w:shd w:val="clear" w:color="auto" w:fill="auto"/>
          </w:tcPr>
          <w:p w:rsidR="00AC0514" w:rsidRPr="00854D89" w:rsidRDefault="00AC0514" w:rsidP="00AC0514">
            <w:pPr>
              <w:tabs>
                <w:tab w:val="left" w:pos="1620"/>
              </w:tabs>
            </w:pPr>
          </w:p>
        </w:tc>
        <w:tc>
          <w:tcPr>
            <w:tcW w:w="1089" w:type="dxa"/>
            <w:gridSpan w:val="3"/>
            <w:shd w:val="clear" w:color="auto" w:fill="auto"/>
          </w:tcPr>
          <w:p w:rsidR="00AC0514" w:rsidRPr="00374FD8" w:rsidRDefault="00AC0514" w:rsidP="00683A87">
            <w:pPr>
              <w:jc w:val="center"/>
            </w:pPr>
          </w:p>
        </w:tc>
        <w:tc>
          <w:tcPr>
            <w:tcW w:w="4375" w:type="dxa"/>
            <w:gridSpan w:val="2"/>
            <w:shd w:val="clear" w:color="auto" w:fill="FFFFFF" w:themeFill="background1"/>
          </w:tcPr>
          <w:p w:rsidR="00AC0514" w:rsidRPr="00854D89" w:rsidRDefault="00AC0514" w:rsidP="00AC0514">
            <w:pPr>
              <w:tabs>
                <w:tab w:val="left" w:pos="1620"/>
              </w:tabs>
            </w:pPr>
            <w:r>
              <w:t>Associer un fait marquant au moment clé correspondant et à la période conventionnelle correspondante.</w:t>
            </w:r>
          </w:p>
        </w:tc>
        <w:tc>
          <w:tcPr>
            <w:tcW w:w="1089" w:type="dxa"/>
            <w:shd w:val="clear" w:color="auto" w:fill="FFFFFF" w:themeFill="background1"/>
          </w:tcPr>
          <w:p w:rsidR="002F505E" w:rsidRDefault="00AC0514" w:rsidP="00AC0514">
            <w:pPr>
              <w:jc w:val="center"/>
            </w:pPr>
            <w:r>
              <w:t>H</w:t>
            </w:r>
          </w:p>
          <w:p w:rsidR="00AC0514" w:rsidRPr="00374FD8" w:rsidRDefault="00AC0514" w:rsidP="00AC0514">
            <w:pPr>
              <w:jc w:val="center"/>
            </w:pPr>
            <w:r>
              <w:t>110</w:t>
            </w:r>
          </w:p>
        </w:tc>
      </w:tr>
      <w:tr w:rsidR="00AC0514" w:rsidRPr="00B84EF2" w:rsidTr="008F37EE">
        <w:trPr>
          <w:trHeight w:val="556"/>
        </w:trPr>
        <w:tc>
          <w:tcPr>
            <w:tcW w:w="4376" w:type="dxa"/>
            <w:vMerge/>
          </w:tcPr>
          <w:p w:rsidR="00AC0514" w:rsidRPr="00374FD8" w:rsidRDefault="00AC0514" w:rsidP="00AC0514">
            <w:pPr>
              <w:rPr>
                <w:b/>
                <w:u w:val="single"/>
              </w:rPr>
            </w:pPr>
          </w:p>
        </w:tc>
        <w:tc>
          <w:tcPr>
            <w:tcW w:w="4375" w:type="dxa"/>
            <w:gridSpan w:val="2"/>
            <w:shd w:val="clear" w:color="auto" w:fill="auto"/>
          </w:tcPr>
          <w:p w:rsidR="00AC0514" w:rsidRDefault="00AC0514" w:rsidP="00AC0514">
            <w:pPr>
              <w:tabs>
                <w:tab w:val="left" w:pos="943"/>
              </w:tabs>
              <w:rPr>
                <w:b/>
                <w:color w:val="FF0000"/>
              </w:rPr>
            </w:pPr>
          </w:p>
        </w:tc>
        <w:tc>
          <w:tcPr>
            <w:tcW w:w="1089" w:type="dxa"/>
            <w:gridSpan w:val="3"/>
            <w:shd w:val="clear" w:color="auto" w:fill="auto"/>
          </w:tcPr>
          <w:p w:rsidR="00AC0514" w:rsidRPr="00374FD8" w:rsidRDefault="00AC0514" w:rsidP="00683A87">
            <w:pPr>
              <w:jc w:val="center"/>
            </w:pPr>
          </w:p>
        </w:tc>
        <w:tc>
          <w:tcPr>
            <w:tcW w:w="4375" w:type="dxa"/>
            <w:gridSpan w:val="2"/>
            <w:shd w:val="clear" w:color="auto" w:fill="FFFFFF" w:themeFill="background1"/>
          </w:tcPr>
          <w:p w:rsidR="00AC0514" w:rsidRDefault="00AC0514" w:rsidP="00AC0514">
            <w:pPr>
              <w:tabs>
                <w:tab w:val="left" w:pos="943"/>
              </w:tabs>
              <w:rPr>
                <w:b/>
                <w:color w:val="FF0000"/>
              </w:rPr>
            </w:pPr>
            <w:r>
              <w:t>Dater les faits marquants.</w:t>
            </w:r>
          </w:p>
        </w:tc>
        <w:tc>
          <w:tcPr>
            <w:tcW w:w="1089" w:type="dxa"/>
            <w:shd w:val="clear" w:color="auto" w:fill="FFFFFF" w:themeFill="background1"/>
          </w:tcPr>
          <w:p w:rsidR="002F505E" w:rsidRDefault="00AC0514" w:rsidP="00AC0514">
            <w:pPr>
              <w:jc w:val="center"/>
            </w:pPr>
            <w:r>
              <w:t>H</w:t>
            </w:r>
          </w:p>
          <w:p w:rsidR="00AC0514" w:rsidRPr="00374FD8" w:rsidRDefault="00AC0514" w:rsidP="00AC0514">
            <w:pPr>
              <w:jc w:val="center"/>
            </w:pPr>
            <w:r>
              <w:t>111</w:t>
            </w:r>
          </w:p>
        </w:tc>
      </w:tr>
      <w:tr w:rsidR="00683A87" w:rsidRPr="00B84EF2" w:rsidTr="00142BB5">
        <w:trPr>
          <w:trHeight w:val="1151"/>
        </w:trPr>
        <w:tc>
          <w:tcPr>
            <w:tcW w:w="4376" w:type="dxa"/>
          </w:tcPr>
          <w:p w:rsidR="00683A87" w:rsidRDefault="00683A87" w:rsidP="00683A87">
            <w:pPr>
              <w:rPr>
                <w:b/>
                <w:u w:val="single"/>
              </w:rPr>
            </w:pPr>
            <w:r w:rsidRPr="00374FD8">
              <w:rPr>
                <w:b/>
                <w:u w:val="single"/>
              </w:rPr>
              <w:t xml:space="preserve">S : Des faits marquants : </w:t>
            </w:r>
          </w:p>
          <w:p w:rsidR="00683A87" w:rsidRPr="00855B0B" w:rsidRDefault="00683A87" w:rsidP="00AC0514">
            <w:pPr>
              <w:rPr>
                <w:b/>
              </w:rPr>
            </w:pPr>
            <w:r w:rsidRPr="00855B0B">
              <w:rPr>
                <w:b/>
              </w:rPr>
              <w:t xml:space="preserve">Vers 3500 av. J.-C. : invention de l’écriture au Proche-Orient. </w:t>
            </w:r>
          </w:p>
          <w:p w:rsidR="00683A87" w:rsidRPr="00855B0B" w:rsidRDefault="00683A87" w:rsidP="00AC0514">
            <w:pPr>
              <w:rPr>
                <w:b/>
              </w:rPr>
            </w:pPr>
            <w:r w:rsidRPr="00855B0B">
              <w:rPr>
                <w:b/>
              </w:rPr>
              <w:t xml:space="preserve">An 1 : début de l’ère chrétienne. </w:t>
            </w:r>
          </w:p>
          <w:p w:rsidR="00683A87" w:rsidRPr="00855B0B" w:rsidRDefault="00683A87" w:rsidP="00AC0514">
            <w:pPr>
              <w:rPr>
                <w:b/>
              </w:rPr>
            </w:pPr>
            <w:r w:rsidRPr="00855B0B">
              <w:rPr>
                <w:b/>
              </w:rPr>
              <w:t xml:space="preserve">476 : chute de l’Empire romain d’Occident. 1492 : arrivée de Christophe Colomb aux Amériques. </w:t>
            </w:r>
          </w:p>
          <w:p w:rsidR="00683A87" w:rsidRDefault="00683A87" w:rsidP="00AC0514">
            <w:pPr>
              <w:rPr>
                <w:b/>
              </w:rPr>
            </w:pPr>
            <w:r w:rsidRPr="00855B0B">
              <w:rPr>
                <w:b/>
              </w:rPr>
              <w:t>1789 : Révolution française</w:t>
            </w:r>
            <w:r w:rsidR="007D0349" w:rsidRPr="00855B0B">
              <w:rPr>
                <w:b/>
              </w:rPr>
              <w:t>.</w:t>
            </w:r>
          </w:p>
          <w:p w:rsidR="000E4771" w:rsidRPr="00374FD8" w:rsidRDefault="000E4771" w:rsidP="00AC0514">
            <w:pPr>
              <w:rPr>
                <w:b/>
                <w:u w:val="single"/>
              </w:rPr>
            </w:pPr>
          </w:p>
        </w:tc>
        <w:tc>
          <w:tcPr>
            <w:tcW w:w="4375" w:type="dxa"/>
            <w:gridSpan w:val="2"/>
            <w:shd w:val="clear" w:color="auto" w:fill="FFFFFF" w:themeFill="background1"/>
          </w:tcPr>
          <w:p w:rsidR="00683A87" w:rsidRDefault="00683A87" w:rsidP="00AC0514">
            <w:pPr>
              <w:tabs>
                <w:tab w:val="left" w:pos="943"/>
              </w:tabs>
            </w:pPr>
            <w:r>
              <w:t>Dater les faits marquants.</w:t>
            </w:r>
          </w:p>
          <w:p w:rsidR="00683A87" w:rsidRDefault="00683A87" w:rsidP="00AC0514">
            <w:pPr>
              <w:tabs>
                <w:tab w:val="left" w:pos="943"/>
              </w:tabs>
            </w:pPr>
          </w:p>
          <w:p w:rsidR="00683A87" w:rsidRDefault="00683A87" w:rsidP="00AC0514">
            <w:pPr>
              <w:tabs>
                <w:tab w:val="left" w:pos="943"/>
              </w:tabs>
            </w:pPr>
          </w:p>
          <w:p w:rsidR="00683A87" w:rsidRDefault="00683A87" w:rsidP="00AC0514">
            <w:pPr>
              <w:tabs>
                <w:tab w:val="left" w:pos="943"/>
              </w:tabs>
            </w:pPr>
          </w:p>
          <w:p w:rsidR="00683A87" w:rsidRDefault="00683A87" w:rsidP="00AC0514">
            <w:pPr>
              <w:tabs>
                <w:tab w:val="left" w:pos="943"/>
              </w:tabs>
              <w:rPr>
                <w:b/>
                <w:color w:val="FF0000"/>
              </w:rPr>
            </w:pPr>
            <w:r w:rsidRPr="00D4345A">
              <w:rPr>
                <w:color w:val="FF0000"/>
              </w:rPr>
              <w:t>Associer un fait marquant au passage d’une période conventionnelle à une autre et au passage de la préhistoire à l’histoire</w:t>
            </w:r>
            <w:r w:rsidR="00784817" w:rsidRPr="00D4345A">
              <w:rPr>
                <w:color w:val="FF0000"/>
              </w:rPr>
              <w:t>.</w:t>
            </w:r>
          </w:p>
        </w:tc>
        <w:tc>
          <w:tcPr>
            <w:tcW w:w="1089" w:type="dxa"/>
            <w:gridSpan w:val="3"/>
            <w:shd w:val="clear" w:color="auto" w:fill="FFFFFF" w:themeFill="background1"/>
          </w:tcPr>
          <w:p w:rsidR="00142BB5" w:rsidRDefault="00683A87" w:rsidP="00142BB5">
            <w:pPr>
              <w:jc w:val="center"/>
            </w:pPr>
            <w:r>
              <w:t>H</w:t>
            </w:r>
          </w:p>
          <w:p w:rsidR="00AD3137" w:rsidRDefault="00AD3137" w:rsidP="00142BB5">
            <w:pPr>
              <w:jc w:val="center"/>
            </w:pPr>
            <w:r>
              <w:t>134</w:t>
            </w:r>
          </w:p>
          <w:p w:rsidR="00683A87" w:rsidRDefault="00683A87" w:rsidP="00683A87">
            <w:pPr>
              <w:jc w:val="center"/>
            </w:pPr>
          </w:p>
          <w:p w:rsidR="00683A87" w:rsidRDefault="00683A87" w:rsidP="00683A87">
            <w:pPr>
              <w:jc w:val="center"/>
            </w:pPr>
          </w:p>
          <w:p w:rsidR="00142BB5" w:rsidRDefault="00AD3137" w:rsidP="00AD3137">
            <w:r>
              <w:t xml:space="preserve">        H</w:t>
            </w:r>
          </w:p>
          <w:p w:rsidR="00AD3137" w:rsidRPr="00374FD8" w:rsidRDefault="00AD3137" w:rsidP="00AD3137">
            <w:r>
              <w:t xml:space="preserve">      135</w:t>
            </w:r>
          </w:p>
        </w:tc>
        <w:tc>
          <w:tcPr>
            <w:tcW w:w="4375" w:type="dxa"/>
            <w:gridSpan w:val="2"/>
            <w:shd w:val="clear" w:color="auto" w:fill="E7E6E6" w:themeFill="background2"/>
          </w:tcPr>
          <w:p w:rsidR="00683A87" w:rsidRDefault="00683A87" w:rsidP="00AC0514">
            <w:pPr>
              <w:tabs>
                <w:tab w:val="left" w:pos="943"/>
              </w:tabs>
            </w:pPr>
          </w:p>
        </w:tc>
        <w:tc>
          <w:tcPr>
            <w:tcW w:w="1089" w:type="dxa"/>
            <w:shd w:val="clear" w:color="auto" w:fill="E7E6E6" w:themeFill="background2"/>
          </w:tcPr>
          <w:p w:rsidR="00683A87" w:rsidRDefault="00683A87" w:rsidP="00AC0514">
            <w:pPr>
              <w:jc w:val="center"/>
            </w:pPr>
          </w:p>
        </w:tc>
      </w:tr>
      <w:tr w:rsidR="00F3046D" w:rsidRPr="00D60E35" w:rsidTr="00F3046D">
        <w:trPr>
          <w:trHeight w:val="284"/>
        </w:trPr>
        <w:tc>
          <w:tcPr>
            <w:tcW w:w="15304" w:type="dxa"/>
            <w:gridSpan w:val="9"/>
            <w:shd w:val="clear" w:color="auto" w:fill="BDD6EE" w:themeFill="accent1" w:themeFillTint="66"/>
          </w:tcPr>
          <w:p w:rsidR="00F3046D" w:rsidRDefault="00F3046D" w:rsidP="008708E9">
            <w:pPr>
              <w:tabs>
                <w:tab w:val="left" w:pos="6160"/>
              </w:tabs>
              <w:jc w:val="center"/>
              <w:rPr>
                <w:sz w:val="24"/>
                <w:szCs w:val="24"/>
              </w:rPr>
            </w:pPr>
            <w:r w:rsidRPr="00F3046D">
              <w:rPr>
                <w:b/>
              </w:rPr>
              <w:t xml:space="preserve">VOCABULAIRE </w:t>
            </w:r>
            <w:r w:rsidR="0021448A">
              <w:rPr>
                <w:b/>
              </w:rPr>
              <w:t xml:space="preserve">ET </w:t>
            </w:r>
            <w:r w:rsidRPr="00F3046D">
              <w:rPr>
                <w:b/>
              </w:rPr>
              <w:t>NOTIONS POUR APPRÉHENDER LE TEMPS</w:t>
            </w:r>
            <w:r w:rsidR="008708E9">
              <w:rPr>
                <w:b/>
              </w:rPr>
              <w:t xml:space="preserve"> </w:t>
            </w:r>
          </w:p>
        </w:tc>
      </w:tr>
      <w:tr w:rsidR="00F3046D" w:rsidRPr="00D60E35" w:rsidTr="00F3046D">
        <w:trPr>
          <w:trHeight w:val="284"/>
        </w:trPr>
        <w:tc>
          <w:tcPr>
            <w:tcW w:w="4390" w:type="dxa"/>
            <w:gridSpan w:val="2"/>
            <w:shd w:val="clear" w:color="auto" w:fill="FFFFFF" w:themeFill="background1"/>
          </w:tcPr>
          <w:p w:rsidR="00F3046D" w:rsidRPr="00F3046D" w:rsidRDefault="00F77AD7" w:rsidP="00F77AD7">
            <w:pPr>
              <w:tabs>
                <w:tab w:val="left" w:pos="6160"/>
              </w:tabs>
              <w:rPr>
                <w:b/>
              </w:rPr>
            </w:pPr>
            <w:r>
              <w:rPr>
                <w:b/>
              </w:rPr>
              <w:t>Rupture.</w:t>
            </w:r>
          </w:p>
        </w:tc>
        <w:tc>
          <w:tcPr>
            <w:tcW w:w="4394" w:type="dxa"/>
            <w:gridSpan w:val="2"/>
            <w:shd w:val="clear" w:color="auto" w:fill="FFFFFF" w:themeFill="background1"/>
          </w:tcPr>
          <w:p w:rsidR="00F3046D" w:rsidRPr="00F3046D" w:rsidRDefault="00F3046D" w:rsidP="00F3046D">
            <w:pPr>
              <w:tabs>
                <w:tab w:val="left" w:pos="6160"/>
              </w:tabs>
              <w:jc w:val="center"/>
              <w:rPr>
                <w:b/>
              </w:rPr>
            </w:pPr>
          </w:p>
        </w:tc>
        <w:tc>
          <w:tcPr>
            <w:tcW w:w="992" w:type="dxa"/>
            <w:shd w:val="clear" w:color="auto" w:fill="FFFFFF" w:themeFill="background1"/>
          </w:tcPr>
          <w:p w:rsidR="00F3046D" w:rsidRPr="00F3046D" w:rsidRDefault="00F3046D" w:rsidP="00F3046D">
            <w:pPr>
              <w:tabs>
                <w:tab w:val="left" w:pos="6160"/>
              </w:tabs>
              <w:jc w:val="center"/>
              <w:rPr>
                <w:b/>
              </w:rPr>
            </w:pPr>
          </w:p>
        </w:tc>
        <w:tc>
          <w:tcPr>
            <w:tcW w:w="4394" w:type="dxa"/>
            <w:gridSpan w:val="2"/>
            <w:shd w:val="clear" w:color="auto" w:fill="FFFFFF" w:themeFill="background1"/>
          </w:tcPr>
          <w:p w:rsidR="00F3046D" w:rsidRPr="00582378" w:rsidRDefault="00582378" w:rsidP="00582378">
            <w:pPr>
              <w:tabs>
                <w:tab w:val="left" w:pos="6160"/>
              </w:tabs>
            </w:pPr>
            <w:r w:rsidRPr="00582378">
              <w:t>Expliquer en quoi un changement dans nos régions au niveau</w:t>
            </w:r>
            <w:r>
              <w:t xml:space="preserve"> </w:t>
            </w:r>
            <w:r w:rsidRPr="00582378">
              <w:t>des modes de production et de consommation constitue une</w:t>
            </w:r>
            <w:r>
              <w:t xml:space="preserve"> </w:t>
            </w:r>
            <w:r w:rsidRPr="00582378">
              <w:t>rupture</w:t>
            </w:r>
            <w:r>
              <w:t>.</w:t>
            </w:r>
          </w:p>
        </w:tc>
        <w:tc>
          <w:tcPr>
            <w:tcW w:w="1134" w:type="dxa"/>
            <w:gridSpan w:val="2"/>
            <w:shd w:val="clear" w:color="auto" w:fill="FFFFFF" w:themeFill="background1"/>
          </w:tcPr>
          <w:p w:rsidR="00F3046D" w:rsidRPr="0071564A" w:rsidRDefault="00582378" w:rsidP="00F3046D">
            <w:pPr>
              <w:tabs>
                <w:tab w:val="left" w:pos="6160"/>
              </w:tabs>
              <w:jc w:val="center"/>
            </w:pPr>
            <w:r w:rsidRPr="0071564A">
              <w:t>H</w:t>
            </w:r>
          </w:p>
          <w:p w:rsidR="00582378" w:rsidRPr="00F3046D" w:rsidRDefault="00582378" w:rsidP="00F3046D">
            <w:pPr>
              <w:tabs>
                <w:tab w:val="left" w:pos="6160"/>
              </w:tabs>
              <w:jc w:val="center"/>
              <w:rPr>
                <w:b/>
              </w:rPr>
            </w:pPr>
            <w:r w:rsidRPr="0071564A">
              <w:t>112</w:t>
            </w:r>
          </w:p>
        </w:tc>
      </w:tr>
      <w:tr w:rsidR="00EB6B20" w:rsidRPr="00D60E35" w:rsidTr="00AC0514">
        <w:trPr>
          <w:trHeight w:val="284"/>
        </w:trPr>
        <w:tc>
          <w:tcPr>
            <w:tcW w:w="15304" w:type="dxa"/>
            <w:gridSpan w:val="9"/>
            <w:shd w:val="clear" w:color="auto" w:fill="BDD6EE" w:themeFill="accent1" w:themeFillTint="66"/>
          </w:tcPr>
          <w:p w:rsidR="00EB6B20" w:rsidRPr="009804E1" w:rsidRDefault="00EB6B20" w:rsidP="00EB6B20">
            <w:pPr>
              <w:tabs>
                <w:tab w:val="left" w:pos="6160"/>
              </w:tabs>
              <w:rPr>
                <w:b/>
                <w:sz w:val="24"/>
                <w:szCs w:val="24"/>
              </w:rPr>
            </w:pPr>
            <w:r>
              <w:rPr>
                <w:sz w:val="24"/>
                <w:szCs w:val="24"/>
              </w:rPr>
              <w:tab/>
            </w:r>
            <w:r w:rsidRPr="009804E1">
              <w:rPr>
                <w:b/>
              </w:rPr>
              <w:t>SAVOIRS CULTURELS</w:t>
            </w:r>
          </w:p>
        </w:tc>
      </w:tr>
      <w:tr w:rsidR="00AC0514" w:rsidRPr="00D60E35" w:rsidTr="00683A87">
        <w:trPr>
          <w:trHeight w:val="867"/>
        </w:trPr>
        <w:tc>
          <w:tcPr>
            <w:tcW w:w="4376" w:type="dxa"/>
          </w:tcPr>
          <w:p w:rsidR="00AC0514" w:rsidRPr="00FD7D3C" w:rsidRDefault="00AC0514" w:rsidP="00855B0B">
            <w:pPr>
              <w:tabs>
                <w:tab w:val="left" w:pos="1340"/>
              </w:tabs>
              <w:rPr>
                <w:b/>
              </w:rPr>
            </w:pPr>
            <w:r w:rsidRPr="00FD7D3C">
              <w:rPr>
                <w:b/>
              </w:rPr>
              <w:t xml:space="preserve">S : -Exemples issus du patrimoine de nos régions : sites archéologiques, villes médiévales, anciens sites ou quartiers </w:t>
            </w:r>
            <w:r w:rsidRPr="00FD7D3C">
              <w:rPr>
                <w:b/>
              </w:rPr>
              <w:lastRenderedPageBreak/>
              <w:t>industriels (XIX</w:t>
            </w:r>
            <w:r w:rsidRPr="00FD7D3C">
              <w:rPr>
                <w:b/>
                <w:vertAlign w:val="superscript"/>
              </w:rPr>
              <w:t xml:space="preserve">e </w:t>
            </w:r>
            <w:r w:rsidRPr="00FD7D3C">
              <w:rPr>
                <w:b/>
              </w:rPr>
              <w:t>et XX</w:t>
            </w:r>
            <w:r w:rsidRPr="00FD7D3C">
              <w:rPr>
                <w:b/>
                <w:vertAlign w:val="superscript"/>
              </w:rPr>
              <w:t xml:space="preserve">e </w:t>
            </w:r>
            <w:r w:rsidRPr="00FD7D3C">
              <w:rPr>
                <w:b/>
              </w:rPr>
              <w:t>siècles), Atomium, objets se rapportant aux moments clés de la thématique...</w:t>
            </w:r>
          </w:p>
          <w:p w:rsidR="00AC0514" w:rsidRPr="00FD7D3C" w:rsidRDefault="00AC0514" w:rsidP="00855B0B">
            <w:pPr>
              <w:tabs>
                <w:tab w:val="left" w:pos="1340"/>
              </w:tabs>
              <w:rPr>
                <w:b/>
              </w:rPr>
            </w:pPr>
            <w:r w:rsidRPr="00FD7D3C">
              <w:rPr>
                <w:b/>
              </w:rPr>
              <w:t>- Un(e) acteur/actrice, individuel(le) et/ou collectif(</w:t>
            </w:r>
            <w:proofErr w:type="spellStart"/>
            <w:r w:rsidRPr="00FD7D3C">
              <w:rPr>
                <w:b/>
              </w:rPr>
              <w:t>ve</w:t>
            </w:r>
            <w:proofErr w:type="spellEnd"/>
            <w:r w:rsidRPr="00FD7D3C">
              <w:rPr>
                <w:b/>
              </w:rPr>
              <w:t>), du développement industriel au XIX</w:t>
            </w:r>
            <w:r w:rsidRPr="00FD7D3C">
              <w:rPr>
                <w:b/>
                <w:vertAlign w:val="superscript"/>
              </w:rPr>
              <w:t>e</w:t>
            </w:r>
            <w:r w:rsidRPr="00FD7D3C">
              <w:rPr>
                <w:b/>
              </w:rPr>
              <w:t xml:space="preserve"> siècle (ex. : John Cockerill, Antoinette </w:t>
            </w:r>
            <w:proofErr w:type="spellStart"/>
            <w:r w:rsidRPr="00FD7D3C">
              <w:rPr>
                <w:b/>
              </w:rPr>
              <w:t>Brepols</w:t>
            </w:r>
            <w:proofErr w:type="spellEnd"/>
            <w:r w:rsidRPr="00FD7D3C">
              <w:rPr>
                <w:b/>
              </w:rPr>
              <w:t>, grandes entreprises…).</w:t>
            </w:r>
          </w:p>
          <w:p w:rsidR="00AC0514" w:rsidRPr="00FD7D3C" w:rsidRDefault="00AC0514" w:rsidP="00AC0514">
            <w:pPr>
              <w:tabs>
                <w:tab w:val="left" w:pos="1340"/>
              </w:tabs>
              <w:jc w:val="both"/>
              <w:rPr>
                <w:b/>
              </w:rPr>
            </w:pPr>
            <w:r w:rsidRPr="00FD7D3C">
              <w:rPr>
                <w:b/>
              </w:rPr>
              <w:t xml:space="preserve">- Un(e) acteur/actrice, individuel(le) ou collectif(ve), du mouvement </w:t>
            </w:r>
            <w:proofErr w:type="gramStart"/>
            <w:r w:rsidRPr="00FD7D3C">
              <w:rPr>
                <w:b/>
              </w:rPr>
              <w:t>ouvrier(</w:t>
            </w:r>
            <w:proofErr w:type="gramEnd"/>
            <w:r w:rsidRPr="00FD7D3C">
              <w:rPr>
                <w:b/>
              </w:rPr>
              <w:t>ex. : Émile Vandervelde, Abbé Daens, Emilie Claeys, Suzanne Grégoire, les femmes de la FN d’Herstal…).</w:t>
            </w:r>
          </w:p>
          <w:p w:rsidR="00AC0514" w:rsidRPr="00FD7D3C" w:rsidRDefault="00AC0514" w:rsidP="00AC0514">
            <w:pPr>
              <w:tabs>
                <w:tab w:val="left" w:pos="1340"/>
              </w:tabs>
              <w:jc w:val="both"/>
              <w:rPr>
                <w:b/>
              </w:rPr>
            </w:pPr>
            <w:r w:rsidRPr="00FD7D3C">
              <w:rPr>
                <w:b/>
              </w:rPr>
              <w:t xml:space="preserve"> - 1er mai. –</w:t>
            </w:r>
          </w:p>
          <w:p w:rsidR="00AC0514" w:rsidRDefault="00AC0514" w:rsidP="00AC0514">
            <w:pPr>
              <w:rPr>
                <w:b/>
              </w:rPr>
            </w:pPr>
            <w:r w:rsidRPr="00FD7D3C">
              <w:rPr>
                <w:b/>
              </w:rPr>
              <w:t xml:space="preserve"> Un(e) acteur/actrice, individuel(le) ou collectif(ve), des mouvements écologistes (ex. : Greta Thunberg, Wangari Maathai, Greenpeace…).</w:t>
            </w:r>
          </w:p>
        </w:tc>
        <w:tc>
          <w:tcPr>
            <w:tcW w:w="4375" w:type="dxa"/>
            <w:gridSpan w:val="2"/>
            <w:shd w:val="clear" w:color="auto" w:fill="E7E6E6" w:themeFill="background2"/>
          </w:tcPr>
          <w:p w:rsidR="00AC0514" w:rsidRPr="007E3AD2" w:rsidRDefault="00AC0514" w:rsidP="00AC0514">
            <w:pPr>
              <w:rPr>
                <w:color w:val="FF0000"/>
              </w:rPr>
            </w:pPr>
          </w:p>
        </w:tc>
        <w:tc>
          <w:tcPr>
            <w:tcW w:w="1089" w:type="dxa"/>
            <w:gridSpan w:val="3"/>
            <w:shd w:val="clear" w:color="auto" w:fill="E7E6E6" w:themeFill="background2"/>
          </w:tcPr>
          <w:p w:rsidR="00AC0514" w:rsidRDefault="00AC0514" w:rsidP="00AC0514">
            <w:pPr>
              <w:jc w:val="center"/>
            </w:pPr>
          </w:p>
        </w:tc>
        <w:tc>
          <w:tcPr>
            <w:tcW w:w="4375" w:type="dxa"/>
            <w:gridSpan w:val="2"/>
            <w:shd w:val="clear" w:color="auto" w:fill="FFFFFF" w:themeFill="background1"/>
          </w:tcPr>
          <w:p w:rsidR="00AC0514" w:rsidRPr="007E3AD2" w:rsidRDefault="00AC0514" w:rsidP="00AC0514">
            <w:pPr>
              <w:rPr>
                <w:color w:val="FF0000"/>
              </w:rPr>
            </w:pPr>
            <w:r>
              <w:t>Lier des savoirs culturels à un moment clé et à une période conventionnelle.</w:t>
            </w:r>
          </w:p>
        </w:tc>
        <w:tc>
          <w:tcPr>
            <w:tcW w:w="1089" w:type="dxa"/>
            <w:shd w:val="clear" w:color="auto" w:fill="FFFFFF" w:themeFill="background1"/>
          </w:tcPr>
          <w:p w:rsidR="002F505E" w:rsidRDefault="00AC0514" w:rsidP="00AC0514">
            <w:pPr>
              <w:jc w:val="center"/>
            </w:pPr>
            <w:r>
              <w:t>H</w:t>
            </w:r>
          </w:p>
          <w:p w:rsidR="00AC0514" w:rsidRDefault="00AC0514" w:rsidP="00AC0514">
            <w:pPr>
              <w:jc w:val="center"/>
            </w:pPr>
            <w:r>
              <w:t>113</w:t>
            </w:r>
          </w:p>
        </w:tc>
      </w:tr>
      <w:tr w:rsidR="00683A87" w:rsidRPr="00D60E35" w:rsidTr="006606EE">
        <w:trPr>
          <w:trHeight w:val="867"/>
        </w:trPr>
        <w:tc>
          <w:tcPr>
            <w:tcW w:w="4376" w:type="dxa"/>
          </w:tcPr>
          <w:p w:rsidR="00683A87" w:rsidRDefault="00683A87" w:rsidP="00683A87">
            <w:pPr>
              <w:rPr>
                <w:b/>
              </w:rPr>
            </w:pPr>
            <w:r w:rsidRPr="00683A87">
              <w:rPr>
                <w:b/>
              </w:rPr>
              <w:t>- Exemples issus du patrimoine de nos régions</w:t>
            </w:r>
            <w:r>
              <w:t xml:space="preserve"> </w:t>
            </w:r>
            <w:r w:rsidRPr="00683A87">
              <w:rPr>
                <w:b/>
              </w:rPr>
              <w:t xml:space="preserve">de sites archéologiques et industriels, d’édifices religieux, d’artéfacts et d’objets d’art se rapportant aux moments clés de la thématique. </w:t>
            </w:r>
          </w:p>
          <w:p w:rsidR="00683A87" w:rsidRDefault="00683A87" w:rsidP="00683A87">
            <w:pPr>
              <w:rPr>
                <w:b/>
              </w:rPr>
            </w:pPr>
            <w:r w:rsidRPr="00683A87">
              <w:rPr>
                <w:b/>
              </w:rPr>
              <w:t xml:space="preserve">- Charlemagne. </w:t>
            </w:r>
          </w:p>
          <w:p w:rsidR="00683A87" w:rsidRDefault="00683A87" w:rsidP="00683A87">
            <w:pPr>
              <w:rPr>
                <w:b/>
              </w:rPr>
            </w:pPr>
            <w:r w:rsidRPr="00683A87">
              <w:rPr>
                <w:b/>
              </w:rPr>
              <w:t xml:space="preserve">- Christophe Colomb. </w:t>
            </w:r>
          </w:p>
          <w:p w:rsidR="00683A87" w:rsidRDefault="00683A87" w:rsidP="00683A87">
            <w:pPr>
              <w:rPr>
                <w:b/>
              </w:rPr>
            </w:pPr>
            <w:r w:rsidRPr="00683A87">
              <w:rPr>
                <w:b/>
              </w:rPr>
              <w:t xml:space="preserve">- Catastrophe du Bois-du-Cazier. </w:t>
            </w:r>
          </w:p>
          <w:p w:rsidR="00C5021C" w:rsidRPr="00833CAB" w:rsidRDefault="00683A87" w:rsidP="00683A87">
            <w:pPr>
              <w:rPr>
                <w:b/>
              </w:rPr>
            </w:pPr>
            <w:r w:rsidRPr="00683A87">
              <w:rPr>
                <w:b/>
              </w:rPr>
              <w:lastRenderedPageBreak/>
              <w:t xml:space="preserve">- Un(e) acteur/actrice, individuel(le) ou collectif(ve), de l’immigration </w:t>
            </w:r>
            <w:r w:rsidR="00833CAB">
              <w:rPr>
                <w:b/>
              </w:rPr>
              <w:t>en Belgique (ex. : ACLI, SIMA…)</w:t>
            </w:r>
          </w:p>
        </w:tc>
        <w:tc>
          <w:tcPr>
            <w:tcW w:w="4375" w:type="dxa"/>
            <w:gridSpan w:val="2"/>
            <w:shd w:val="clear" w:color="auto" w:fill="FFFFFF" w:themeFill="background1"/>
          </w:tcPr>
          <w:p w:rsidR="00683A87" w:rsidRPr="007E3AD2" w:rsidRDefault="006606EE" w:rsidP="00AC0514">
            <w:pPr>
              <w:rPr>
                <w:color w:val="FF0000"/>
              </w:rPr>
            </w:pPr>
            <w:r>
              <w:lastRenderedPageBreak/>
              <w:t>Lier un savoir culturel à un moment clé et à une période conventionnelle</w:t>
            </w:r>
            <w:r w:rsidR="00784817">
              <w:t>.</w:t>
            </w:r>
          </w:p>
        </w:tc>
        <w:tc>
          <w:tcPr>
            <w:tcW w:w="1089" w:type="dxa"/>
            <w:gridSpan w:val="3"/>
            <w:shd w:val="clear" w:color="auto" w:fill="FFFFFF" w:themeFill="background1"/>
          </w:tcPr>
          <w:p w:rsidR="00683A87" w:rsidRDefault="006606EE" w:rsidP="00AC0514">
            <w:pPr>
              <w:jc w:val="center"/>
            </w:pPr>
            <w:r>
              <w:t>H</w:t>
            </w:r>
          </w:p>
          <w:p w:rsidR="00AD3137" w:rsidRDefault="00AD3137" w:rsidP="00AC0514">
            <w:pPr>
              <w:jc w:val="center"/>
            </w:pPr>
            <w:r>
              <w:t>136</w:t>
            </w:r>
          </w:p>
        </w:tc>
        <w:tc>
          <w:tcPr>
            <w:tcW w:w="4375" w:type="dxa"/>
            <w:gridSpan w:val="2"/>
            <w:shd w:val="clear" w:color="auto" w:fill="E7E6E6" w:themeFill="background2"/>
          </w:tcPr>
          <w:p w:rsidR="00683A87" w:rsidRDefault="00683A87" w:rsidP="00AC0514"/>
        </w:tc>
        <w:tc>
          <w:tcPr>
            <w:tcW w:w="1089" w:type="dxa"/>
            <w:shd w:val="clear" w:color="auto" w:fill="E7E6E6" w:themeFill="background2"/>
          </w:tcPr>
          <w:p w:rsidR="00683A87" w:rsidRDefault="00683A87" w:rsidP="00AC0514">
            <w:pPr>
              <w:jc w:val="center"/>
            </w:pPr>
          </w:p>
        </w:tc>
      </w:tr>
      <w:tr w:rsidR="00EB6B20" w:rsidRPr="00D60E35" w:rsidTr="00AC0514">
        <w:trPr>
          <w:trHeight w:val="284"/>
        </w:trPr>
        <w:tc>
          <w:tcPr>
            <w:tcW w:w="15304" w:type="dxa"/>
            <w:gridSpan w:val="9"/>
            <w:shd w:val="clear" w:color="auto" w:fill="BDD6EE" w:themeFill="accent1" w:themeFillTint="66"/>
          </w:tcPr>
          <w:p w:rsidR="00EB6B20" w:rsidRPr="009804E1" w:rsidRDefault="00EB6B20" w:rsidP="00EB6B20">
            <w:pPr>
              <w:jc w:val="center"/>
              <w:rPr>
                <w:b/>
              </w:rPr>
            </w:pPr>
            <w:r w:rsidRPr="009804E1">
              <w:rPr>
                <w:b/>
              </w:rPr>
              <w:t>UTILISER UNE REPRÉSENTATION DU TEMPS/UN OUTIL DE MESURE DU TEMPS</w:t>
            </w:r>
          </w:p>
        </w:tc>
      </w:tr>
      <w:tr w:rsidR="00AC0514" w:rsidRPr="00D60E35" w:rsidTr="00C53352">
        <w:trPr>
          <w:trHeight w:val="670"/>
        </w:trPr>
        <w:tc>
          <w:tcPr>
            <w:tcW w:w="4376" w:type="dxa"/>
            <w:shd w:val="clear" w:color="auto" w:fill="FFFFFF" w:themeFill="background1"/>
          </w:tcPr>
          <w:p w:rsidR="00AC0514" w:rsidRPr="00001D09" w:rsidRDefault="00AC0514" w:rsidP="00AC0514">
            <w:pPr>
              <w:rPr>
                <w:b/>
              </w:rPr>
            </w:pPr>
            <w:r w:rsidRPr="00001D09">
              <w:rPr>
                <w:b/>
              </w:rPr>
              <w:t>S</w:t>
            </w:r>
            <w:r>
              <w:rPr>
                <w:b/>
              </w:rPr>
              <w:t>F</w:t>
            </w:r>
            <w:r w:rsidRPr="00001D09">
              <w:rPr>
                <w:b/>
              </w:rPr>
              <w:t xml:space="preserve"> : Utiliser une représentation du temps : la frise chronologique </w:t>
            </w:r>
            <w:r w:rsidRPr="000D7EB1">
              <w:rPr>
                <w:b/>
                <w:u w:val="single"/>
              </w:rPr>
              <w:t>du I</w:t>
            </w:r>
            <w:r w:rsidRPr="000D7EB1">
              <w:rPr>
                <w:b/>
                <w:u w:val="single"/>
                <w:vertAlign w:val="superscript"/>
              </w:rPr>
              <w:t xml:space="preserve">er </w:t>
            </w:r>
            <w:r w:rsidRPr="000D7EB1">
              <w:rPr>
                <w:b/>
                <w:u w:val="single"/>
              </w:rPr>
              <w:t>siècle av. J.-C. à nos jours.</w:t>
            </w:r>
          </w:p>
        </w:tc>
        <w:tc>
          <w:tcPr>
            <w:tcW w:w="4375" w:type="dxa"/>
            <w:gridSpan w:val="2"/>
            <w:shd w:val="clear" w:color="auto" w:fill="auto"/>
          </w:tcPr>
          <w:p w:rsidR="00AC0514" w:rsidRPr="009804E1" w:rsidRDefault="00AC0514" w:rsidP="00AC0514">
            <w:pPr>
              <w:rPr>
                <w:b/>
              </w:rPr>
            </w:pPr>
          </w:p>
        </w:tc>
        <w:tc>
          <w:tcPr>
            <w:tcW w:w="1089" w:type="dxa"/>
            <w:gridSpan w:val="3"/>
            <w:shd w:val="clear" w:color="auto" w:fill="auto"/>
          </w:tcPr>
          <w:p w:rsidR="00AC0514" w:rsidRPr="00001D09" w:rsidRDefault="00AC0514" w:rsidP="00AC0514">
            <w:pPr>
              <w:jc w:val="center"/>
            </w:pPr>
          </w:p>
        </w:tc>
        <w:tc>
          <w:tcPr>
            <w:tcW w:w="4375" w:type="dxa"/>
            <w:gridSpan w:val="2"/>
            <w:shd w:val="clear" w:color="auto" w:fill="FFFFFF" w:themeFill="background1"/>
          </w:tcPr>
          <w:p w:rsidR="00AC0514" w:rsidRPr="009804E1" w:rsidRDefault="00AC0514" w:rsidP="00AC0514">
            <w:pPr>
              <w:tabs>
                <w:tab w:val="left" w:pos="380"/>
              </w:tabs>
              <w:rPr>
                <w:b/>
              </w:rPr>
            </w:pPr>
            <w:r>
              <w:t xml:space="preserve">Compléter une frise chronologique graduée </w:t>
            </w:r>
            <w:r w:rsidRPr="006606EE">
              <w:rPr>
                <w:u w:val="single"/>
              </w:rPr>
              <w:t xml:space="preserve">en siècles </w:t>
            </w:r>
            <w:r w:rsidRPr="006606EE">
              <w:rPr>
                <w:color w:val="000000" w:themeColor="text1"/>
                <w:u w:val="single"/>
              </w:rPr>
              <w:t>avec des repères temporels donnés</w:t>
            </w:r>
            <w:r>
              <w:t>.</w:t>
            </w:r>
          </w:p>
        </w:tc>
        <w:tc>
          <w:tcPr>
            <w:tcW w:w="1089" w:type="dxa"/>
            <w:shd w:val="clear" w:color="auto" w:fill="FFFFFF" w:themeFill="background1"/>
          </w:tcPr>
          <w:p w:rsidR="002F505E" w:rsidRDefault="00AC0514" w:rsidP="00AC0514">
            <w:pPr>
              <w:jc w:val="center"/>
            </w:pPr>
            <w:r>
              <w:t>H</w:t>
            </w:r>
          </w:p>
          <w:p w:rsidR="00AC0514" w:rsidRPr="00001D09" w:rsidRDefault="00AC0514" w:rsidP="00AC0514">
            <w:pPr>
              <w:jc w:val="center"/>
            </w:pPr>
            <w:r>
              <w:t>114</w:t>
            </w:r>
          </w:p>
        </w:tc>
      </w:tr>
      <w:tr w:rsidR="006606EE" w:rsidRPr="00D60E35" w:rsidTr="006606EE">
        <w:trPr>
          <w:trHeight w:val="670"/>
        </w:trPr>
        <w:tc>
          <w:tcPr>
            <w:tcW w:w="4376" w:type="dxa"/>
            <w:shd w:val="clear" w:color="auto" w:fill="FFFFFF" w:themeFill="background1"/>
          </w:tcPr>
          <w:p w:rsidR="006606EE" w:rsidRPr="006606EE" w:rsidRDefault="006606EE" w:rsidP="00AC0514">
            <w:pPr>
              <w:rPr>
                <w:b/>
              </w:rPr>
            </w:pPr>
            <w:r w:rsidRPr="006606EE">
              <w:rPr>
                <w:b/>
              </w:rPr>
              <w:t xml:space="preserve">SF : Utiliser une représentation du temps : la frise chronologique </w:t>
            </w:r>
            <w:r w:rsidRPr="006606EE">
              <w:rPr>
                <w:b/>
                <w:u w:val="single"/>
              </w:rPr>
              <w:t>du IVe millénaire av. J.-C. à nos jours.</w:t>
            </w:r>
          </w:p>
        </w:tc>
        <w:tc>
          <w:tcPr>
            <w:tcW w:w="4375" w:type="dxa"/>
            <w:gridSpan w:val="2"/>
            <w:shd w:val="clear" w:color="auto" w:fill="FFFFFF" w:themeFill="background1"/>
          </w:tcPr>
          <w:p w:rsidR="006606EE" w:rsidRPr="009804E1" w:rsidRDefault="006606EE" w:rsidP="00AC0514">
            <w:pPr>
              <w:rPr>
                <w:b/>
              </w:rPr>
            </w:pPr>
            <w:r>
              <w:t xml:space="preserve">Compléter une frise chronologique graduée </w:t>
            </w:r>
            <w:r w:rsidRPr="006606EE">
              <w:rPr>
                <w:color w:val="FF0000"/>
              </w:rPr>
              <w:t>en millénaires avec des repères temporels en lien avec la thématique de l’année.</w:t>
            </w:r>
          </w:p>
        </w:tc>
        <w:tc>
          <w:tcPr>
            <w:tcW w:w="1089" w:type="dxa"/>
            <w:gridSpan w:val="3"/>
            <w:shd w:val="clear" w:color="auto" w:fill="FFFFFF" w:themeFill="background1"/>
          </w:tcPr>
          <w:p w:rsidR="006606EE" w:rsidRDefault="006606EE" w:rsidP="00AC0514">
            <w:pPr>
              <w:jc w:val="center"/>
            </w:pPr>
            <w:r>
              <w:t>H</w:t>
            </w:r>
          </w:p>
          <w:p w:rsidR="00AD3137" w:rsidRPr="00001D09" w:rsidRDefault="00AD3137" w:rsidP="00AC0514">
            <w:pPr>
              <w:jc w:val="center"/>
            </w:pPr>
            <w:r>
              <w:t>137</w:t>
            </w:r>
          </w:p>
        </w:tc>
        <w:tc>
          <w:tcPr>
            <w:tcW w:w="4375" w:type="dxa"/>
            <w:gridSpan w:val="2"/>
            <w:shd w:val="clear" w:color="auto" w:fill="E7E6E6" w:themeFill="background2"/>
          </w:tcPr>
          <w:p w:rsidR="006606EE" w:rsidRDefault="006606EE" w:rsidP="00AC0514">
            <w:pPr>
              <w:tabs>
                <w:tab w:val="left" w:pos="380"/>
              </w:tabs>
            </w:pPr>
            <w:bookmarkStart w:id="0" w:name="_GoBack"/>
            <w:bookmarkEnd w:id="0"/>
          </w:p>
        </w:tc>
        <w:tc>
          <w:tcPr>
            <w:tcW w:w="1089" w:type="dxa"/>
            <w:shd w:val="clear" w:color="auto" w:fill="E7E6E6" w:themeFill="background2"/>
          </w:tcPr>
          <w:p w:rsidR="006606EE" w:rsidRDefault="006606EE" w:rsidP="00AC0514">
            <w:pPr>
              <w:jc w:val="center"/>
            </w:pPr>
          </w:p>
        </w:tc>
      </w:tr>
      <w:tr w:rsidR="00382FD9" w:rsidRPr="00D60E35" w:rsidTr="00AC0514">
        <w:trPr>
          <w:trHeight w:val="284"/>
        </w:trPr>
        <w:tc>
          <w:tcPr>
            <w:tcW w:w="15304" w:type="dxa"/>
            <w:gridSpan w:val="9"/>
            <w:shd w:val="clear" w:color="auto" w:fill="BDD6EE" w:themeFill="accent1" w:themeFillTint="66"/>
          </w:tcPr>
          <w:p w:rsidR="00382FD9" w:rsidRPr="00382FD9" w:rsidRDefault="00382FD9" w:rsidP="00382FD9">
            <w:pPr>
              <w:tabs>
                <w:tab w:val="left" w:pos="6760"/>
              </w:tabs>
              <w:jc w:val="center"/>
              <w:rPr>
                <w:b/>
              </w:rPr>
            </w:pPr>
            <w:r w:rsidRPr="00382FD9">
              <w:rPr>
                <w:b/>
              </w:rPr>
              <w:t>UTILISER UN OUTIL D’INFORMATION</w:t>
            </w:r>
            <w:r>
              <w:rPr>
                <w:b/>
              </w:rPr>
              <w:t xml:space="preserve"> </w:t>
            </w:r>
          </w:p>
        </w:tc>
      </w:tr>
      <w:tr w:rsidR="00AC0514" w:rsidRPr="00D60E35" w:rsidTr="00AC0514">
        <w:trPr>
          <w:trHeight w:val="284"/>
        </w:trPr>
        <w:tc>
          <w:tcPr>
            <w:tcW w:w="4376" w:type="dxa"/>
            <w:shd w:val="clear" w:color="auto" w:fill="FFFFFF" w:themeFill="background1"/>
          </w:tcPr>
          <w:p w:rsidR="00AC0514" w:rsidRPr="00382FD9" w:rsidRDefault="00AC0514" w:rsidP="00AC0514">
            <w:pPr>
              <w:tabs>
                <w:tab w:val="left" w:pos="6760"/>
              </w:tabs>
              <w:rPr>
                <w:b/>
              </w:rPr>
            </w:pPr>
            <w:r w:rsidRPr="00382FD9">
              <w:rPr>
                <w:b/>
              </w:rPr>
              <w:t>SF : Utiliser méthodiquement un dictionnaire, un atlas historique, un corpus documentaire, un manuel, un livre, un moteur de recherche.</w:t>
            </w:r>
          </w:p>
        </w:tc>
        <w:tc>
          <w:tcPr>
            <w:tcW w:w="4375" w:type="dxa"/>
            <w:gridSpan w:val="2"/>
            <w:shd w:val="clear" w:color="auto" w:fill="FFFFFF" w:themeFill="background1"/>
          </w:tcPr>
          <w:p w:rsidR="00AC0514" w:rsidRPr="00382FD9" w:rsidRDefault="006606EE" w:rsidP="00AC0514">
            <w:r w:rsidRPr="006606EE">
              <w:rPr>
                <w:color w:val="FF0000"/>
              </w:rPr>
              <w:t>Sélectionner une information en recourant à une table des matières, à un index alphabétique, à un moteur de recherche</w:t>
            </w:r>
            <w:r>
              <w:rPr>
                <w:color w:val="FF0000"/>
              </w:rPr>
              <w:t>.</w:t>
            </w:r>
          </w:p>
        </w:tc>
        <w:tc>
          <w:tcPr>
            <w:tcW w:w="1089" w:type="dxa"/>
            <w:gridSpan w:val="3"/>
            <w:shd w:val="clear" w:color="auto" w:fill="FFFFFF" w:themeFill="background1"/>
          </w:tcPr>
          <w:p w:rsidR="00AC0514" w:rsidRPr="00AD3137" w:rsidRDefault="006606EE" w:rsidP="00AC0514">
            <w:pPr>
              <w:tabs>
                <w:tab w:val="left" w:pos="6760"/>
              </w:tabs>
              <w:jc w:val="center"/>
            </w:pPr>
            <w:r w:rsidRPr="00AD3137">
              <w:t>H</w:t>
            </w:r>
          </w:p>
          <w:p w:rsidR="00AD3137" w:rsidRDefault="00AD3137" w:rsidP="00AC0514">
            <w:pPr>
              <w:tabs>
                <w:tab w:val="left" w:pos="6760"/>
              </w:tabs>
              <w:jc w:val="center"/>
            </w:pPr>
            <w:r w:rsidRPr="00AD3137">
              <w:t>138</w:t>
            </w:r>
          </w:p>
          <w:p w:rsidR="00AD3137" w:rsidRDefault="00AD3137" w:rsidP="00AC0514">
            <w:pPr>
              <w:tabs>
                <w:tab w:val="left" w:pos="6760"/>
              </w:tabs>
              <w:jc w:val="center"/>
            </w:pPr>
          </w:p>
          <w:p w:rsidR="00AD3137" w:rsidRDefault="00AD3137" w:rsidP="00AC0514">
            <w:pPr>
              <w:tabs>
                <w:tab w:val="left" w:pos="6760"/>
              </w:tabs>
              <w:jc w:val="center"/>
            </w:pPr>
          </w:p>
          <w:p w:rsidR="00AD3137" w:rsidRPr="00382FD9" w:rsidRDefault="00AD3137" w:rsidP="00AC0514">
            <w:pPr>
              <w:tabs>
                <w:tab w:val="left" w:pos="6760"/>
              </w:tabs>
              <w:jc w:val="center"/>
              <w:rPr>
                <w:b/>
              </w:rPr>
            </w:pPr>
          </w:p>
        </w:tc>
        <w:tc>
          <w:tcPr>
            <w:tcW w:w="4375" w:type="dxa"/>
            <w:gridSpan w:val="2"/>
            <w:shd w:val="clear" w:color="auto" w:fill="FFFFFF" w:themeFill="background1"/>
          </w:tcPr>
          <w:p w:rsidR="00AC0514" w:rsidRPr="00382FD9" w:rsidRDefault="00AC0514" w:rsidP="00AC0514">
            <w:r>
              <w:t xml:space="preserve">Sélectionner </w:t>
            </w:r>
            <w:r w:rsidRPr="006606EE">
              <w:rPr>
                <w:u w:val="single"/>
              </w:rPr>
              <w:t>l’</w:t>
            </w:r>
            <w:r w:rsidRPr="006606EE">
              <w:rPr>
                <w:b/>
                <w:u w:val="single"/>
              </w:rPr>
              <w:t>outil</w:t>
            </w:r>
            <w:r w:rsidRPr="006606EE">
              <w:rPr>
                <w:u w:val="single"/>
              </w:rPr>
              <w:t xml:space="preserve"> d’information adéquat en fonction de la recherche menée.</w:t>
            </w:r>
          </w:p>
        </w:tc>
        <w:tc>
          <w:tcPr>
            <w:tcW w:w="1089" w:type="dxa"/>
            <w:shd w:val="clear" w:color="auto" w:fill="FFFFFF" w:themeFill="background1"/>
          </w:tcPr>
          <w:p w:rsidR="002F505E" w:rsidRPr="002F505E" w:rsidRDefault="00AC0514" w:rsidP="00AC0514">
            <w:pPr>
              <w:tabs>
                <w:tab w:val="left" w:pos="6760"/>
              </w:tabs>
              <w:jc w:val="center"/>
            </w:pPr>
            <w:r w:rsidRPr="002F505E">
              <w:t>H</w:t>
            </w:r>
          </w:p>
          <w:p w:rsidR="00AC0514" w:rsidRPr="00382FD9" w:rsidRDefault="00AC0514" w:rsidP="00AC0514">
            <w:pPr>
              <w:tabs>
                <w:tab w:val="left" w:pos="6760"/>
              </w:tabs>
              <w:jc w:val="center"/>
              <w:rPr>
                <w:b/>
              </w:rPr>
            </w:pPr>
            <w:r w:rsidRPr="002F505E">
              <w:t>115</w:t>
            </w:r>
          </w:p>
        </w:tc>
      </w:tr>
      <w:tr w:rsidR="00EB6B20" w:rsidRPr="00D60E35" w:rsidTr="006606EE">
        <w:trPr>
          <w:trHeight w:val="320"/>
        </w:trPr>
        <w:tc>
          <w:tcPr>
            <w:tcW w:w="15304" w:type="dxa"/>
            <w:gridSpan w:val="9"/>
            <w:shd w:val="clear" w:color="auto" w:fill="BDD6EE" w:themeFill="accent1" w:themeFillTint="66"/>
          </w:tcPr>
          <w:p w:rsidR="00EB6B20" w:rsidRPr="00F17B69" w:rsidRDefault="00EB6B20" w:rsidP="00EB6B20">
            <w:pPr>
              <w:tabs>
                <w:tab w:val="left" w:pos="8760"/>
              </w:tabs>
              <w:jc w:val="center"/>
              <w:rPr>
                <w:b/>
              </w:rPr>
            </w:pPr>
            <w:r w:rsidRPr="00F17B69">
              <w:rPr>
                <w:b/>
              </w:rPr>
              <w:t>LIRE ET EXPLOITER DES DOCUMENTS</w:t>
            </w:r>
          </w:p>
        </w:tc>
      </w:tr>
      <w:tr w:rsidR="00EC19E4" w:rsidRPr="00D60E35" w:rsidTr="00142BB5">
        <w:trPr>
          <w:trHeight w:val="1261"/>
        </w:trPr>
        <w:tc>
          <w:tcPr>
            <w:tcW w:w="4376" w:type="dxa"/>
            <w:vMerge w:val="restart"/>
            <w:shd w:val="clear" w:color="auto" w:fill="FFFFFF" w:themeFill="background1"/>
          </w:tcPr>
          <w:p w:rsidR="00EC19E4" w:rsidRPr="00F93D7E" w:rsidRDefault="00EC19E4" w:rsidP="00AC0514">
            <w:pPr>
              <w:rPr>
                <w:b/>
              </w:rPr>
            </w:pPr>
            <w:r>
              <w:rPr>
                <w:b/>
              </w:rPr>
              <w:t xml:space="preserve">S : </w:t>
            </w:r>
            <w:r w:rsidRPr="00F93D7E">
              <w:rPr>
                <w:b/>
              </w:rPr>
              <w:t>Exploiter un document pour répondre à une question de recherche.</w:t>
            </w:r>
          </w:p>
        </w:tc>
        <w:tc>
          <w:tcPr>
            <w:tcW w:w="4375" w:type="dxa"/>
            <w:gridSpan w:val="2"/>
            <w:shd w:val="clear" w:color="auto" w:fill="FFFFFF" w:themeFill="background1"/>
          </w:tcPr>
          <w:p w:rsidR="00EC19E4" w:rsidRPr="00402A71" w:rsidRDefault="00EC19E4" w:rsidP="006606EE">
            <w:r>
              <w:t>Saisir l’intention de l’auteur d’un document.</w:t>
            </w:r>
          </w:p>
        </w:tc>
        <w:tc>
          <w:tcPr>
            <w:tcW w:w="1089" w:type="dxa"/>
            <w:gridSpan w:val="3"/>
            <w:shd w:val="clear" w:color="auto" w:fill="FFFFFF" w:themeFill="background1"/>
          </w:tcPr>
          <w:p w:rsidR="00EC19E4" w:rsidRDefault="00AD3137" w:rsidP="00AC0514">
            <w:pPr>
              <w:jc w:val="center"/>
            </w:pPr>
            <w:r>
              <w:t xml:space="preserve"> H</w:t>
            </w:r>
          </w:p>
          <w:p w:rsidR="00AD3137" w:rsidRPr="00F93D7E" w:rsidRDefault="00AD3137" w:rsidP="00AC0514">
            <w:pPr>
              <w:jc w:val="center"/>
            </w:pPr>
            <w:r>
              <w:t>139</w:t>
            </w:r>
          </w:p>
        </w:tc>
        <w:tc>
          <w:tcPr>
            <w:tcW w:w="4375" w:type="dxa"/>
            <w:gridSpan w:val="2"/>
            <w:shd w:val="clear" w:color="auto" w:fill="FFFFFF" w:themeFill="background1"/>
          </w:tcPr>
          <w:p w:rsidR="00EC19E4" w:rsidRPr="00AC0514" w:rsidRDefault="00EC19E4" w:rsidP="00142BB5">
            <w:pPr>
              <w:tabs>
                <w:tab w:val="left" w:pos="1640"/>
              </w:tabs>
              <w:rPr>
                <w:color w:val="000000" w:themeColor="text1"/>
              </w:rPr>
            </w:pPr>
            <w:r w:rsidRPr="00AC0514">
              <w:rPr>
                <w:color w:val="000000" w:themeColor="text1"/>
              </w:rPr>
              <w:t>Saisir l’intention dominante de l’auteur d’un document : informer, distraire, persuader (texte court/document simple où l’intention apparait clairement).</w:t>
            </w:r>
          </w:p>
        </w:tc>
        <w:tc>
          <w:tcPr>
            <w:tcW w:w="1089" w:type="dxa"/>
            <w:shd w:val="clear" w:color="auto" w:fill="FFFFFF" w:themeFill="background1"/>
          </w:tcPr>
          <w:p w:rsidR="002F505E" w:rsidRDefault="00EC19E4" w:rsidP="00AC0514">
            <w:pPr>
              <w:jc w:val="center"/>
            </w:pPr>
            <w:r>
              <w:t>H</w:t>
            </w:r>
          </w:p>
          <w:p w:rsidR="00EC19E4" w:rsidRPr="00F93D7E" w:rsidRDefault="00EC19E4" w:rsidP="00AC0514">
            <w:pPr>
              <w:jc w:val="center"/>
            </w:pPr>
            <w:r>
              <w:t>116</w:t>
            </w:r>
          </w:p>
        </w:tc>
      </w:tr>
      <w:tr w:rsidR="00EC19E4" w:rsidRPr="00D60E35" w:rsidTr="00C5021C">
        <w:trPr>
          <w:trHeight w:val="556"/>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Pr="00402A71" w:rsidRDefault="00EC19E4" w:rsidP="00AC0514"/>
        </w:tc>
        <w:tc>
          <w:tcPr>
            <w:tcW w:w="1089" w:type="dxa"/>
            <w:gridSpan w:val="3"/>
            <w:shd w:val="clear" w:color="auto" w:fill="FFFFFF" w:themeFill="background1"/>
          </w:tcPr>
          <w:p w:rsidR="00EC19E4" w:rsidRDefault="00EC19E4" w:rsidP="00AC0514">
            <w:pPr>
              <w:jc w:val="center"/>
            </w:pPr>
          </w:p>
        </w:tc>
        <w:tc>
          <w:tcPr>
            <w:tcW w:w="4375" w:type="dxa"/>
            <w:gridSpan w:val="2"/>
            <w:shd w:val="clear" w:color="auto" w:fill="FFFFFF" w:themeFill="background1"/>
          </w:tcPr>
          <w:p w:rsidR="00EC19E4" w:rsidRPr="00AC0514" w:rsidRDefault="00EC19E4" w:rsidP="00AC0514">
            <w:pPr>
              <w:rPr>
                <w:color w:val="000000" w:themeColor="text1"/>
              </w:rPr>
            </w:pPr>
            <w:r w:rsidRPr="00AC0514">
              <w:rPr>
                <w:color w:val="000000" w:themeColor="text1"/>
              </w:rPr>
              <w:t>Lire une carte historique en utilisant les éléments de la légende.</w:t>
            </w:r>
          </w:p>
        </w:tc>
        <w:tc>
          <w:tcPr>
            <w:tcW w:w="1089" w:type="dxa"/>
            <w:shd w:val="clear" w:color="auto" w:fill="FFFFFF" w:themeFill="background1"/>
          </w:tcPr>
          <w:p w:rsidR="002F505E" w:rsidRDefault="00EC19E4" w:rsidP="00AC0514">
            <w:pPr>
              <w:jc w:val="center"/>
            </w:pPr>
            <w:r>
              <w:t>H</w:t>
            </w:r>
          </w:p>
          <w:p w:rsidR="00EC19E4" w:rsidRDefault="00EC19E4" w:rsidP="00AC0514">
            <w:pPr>
              <w:jc w:val="center"/>
            </w:pPr>
            <w:r>
              <w:t>117</w:t>
            </w:r>
          </w:p>
        </w:tc>
      </w:tr>
      <w:tr w:rsidR="00EC19E4" w:rsidRPr="00D60E35" w:rsidTr="00C5021C">
        <w:trPr>
          <w:trHeight w:val="893"/>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Pr="00402A71" w:rsidRDefault="00EC19E4" w:rsidP="00AC0514">
            <w:pPr>
              <w:ind w:firstLine="708"/>
            </w:pPr>
          </w:p>
        </w:tc>
        <w:tc>
          <w:tcPr>
            <w:tcW w:w="1089" w:type="dxa"/>
            <w:gridSpan w:val="3"/>
            <w:shd w:val="clear" w:color="auto" w:fill="FFFFFF" w:themeFill="background1"/>
          </w:tcPr>
          <w:p w:rsidR="00EC19E4" w:rsidRDefault="00EC19E4" w:rsidP="00AC0514">
            <w:pPr>
              <w:jc w:val="center"/>
            </w:pPr>
          </w:p>
        </w:tc>
        <w:tc>
          <w:tcPr>
            <w:tcW w:w="4375" w:type="dxa"/>
            <w:gridSpan w:val="2"/>
            <w:shd w:val="clear" w:color="auto" w:fill="FFFFFF" w:themeFill="background1"/>
          </w:tcPr>
          <w:p w:rsidR="00EC19E4" w:rsidRPr="00AC0514" w:rsidRDefault="00EC19E4" w:rsidP="00142BB5">
            <w:pPr>
              <w:tabs>
                <w:tab w:val="left" w:pos="1640"/>
              </w:tabs>
              <w:rPr>
                <w:color w:val="000000" w:themeColor="text1"/>
              </w:rPr>
            </w:pPr>
            <w:r w:rsidRPr="00AC0514">
              <w:rPr>
                <w:color w:val="000000" w:themeColor="text1"/>
              </w:rPr>
              <w:t>Lire un graphique évolutif(linéaire ou en bâtonnets) pour identifier une tendance (à la hausse, à la baisse ou à la stagnation) d’un phénomène en lien avec la thématique de l’année.</w:t>
            </w:r>
          </w:p>
        </w:tc>
        <w:tc>
          <w:tcPr>
            <w:tcW w:w="1089" w:type="dxa"/>
            <w:shd w:val="clear" w:color="auto" w:fill="FFFFFF" w:themeFill="background1"/>
          </w:tcPr>
          <w:p w:rsidR="002F505E" w:rsidRDefault="00EC19E4" w:rsidP="00AC0514">
            <w:pPr>
              <w:jc w:val="center"/>
            </w:pPr>
            <w:r>
              <w:t>H</w:t>
            </w:r>
          </w:p>
          <w:p w:rsidR="00EC19E4" w:rsidRDefault="00EC19E4" w:rsidP="00AC0514">
            <w:pPr>
              <w:jc w:val="center"/>
            </w:pPr>
            <w:r>
              <w:t>118</w:t>
            </w:r>
          </w:p>
        </w:tc>
      </w:tr>
      <w:tr w:rsidR="00EC19E4" w:rsidRPr="00D60E35" w:rsidTr="00C5021C">
        <w:trPr>
          <w:trHeight w:val="450"/>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Default="00EC19E4" w:rsidP="00AC0514">
            <w:pPr>
              <w:tabs>
                <w:tab w:val="left" w:pos="1640"/>
              </w:tabs>
            </w:pPr>
          </w:p>
        </w:tc>
        <w:tc>
          <w:tcPr>
            <w:tcW w:w="1089" w:type="dxa"/>
            <w:gridSpan w:val="3"/>
            <w:shd w:val="clear" w:color="auto" w:fill="FFFFFF" w:themeFill="background1"/>
          </w:tcPr>
          <w:p w:rsidR="00EC19E4" w:rsidRPr="00F93D7E" w:rsidRDefault="00EC19E4" w:rsidP="00AC0514">
            <w:pPr>
              <w:jc w:val="center"/>
            </w:pPr>
          </w:p>
        </w:tc>
        <w:tc>
          <w:tcPr>
            <w:tcW w:w="4375" w:type="dxa"/>
            <w:gridSpan w:val="2"/>
            <w:shd w:val="clear" w:color="auto" w:fill="FFFFFF" w:themeFill="background1"/>
          </w:tcPr>
          <w:p w:rsidR="00EC19E4" w:rsidRPr="00AC0514" w:rsidRDefault="00EC19E4" w:rsidP="00AC0514">
            <w:pPr>
              <w:tabs>
                <w:tab w:val="left" w:pos="1640"/>
              </w:tabs>
              <w:rPr>
                <w:color w:val="000000" w:themeColor="text1"/>
              </w:rPr>
            </w:pPr>
            <w:r w:rsidRPr="00AC0514">
              <w:rPr>
                <w:color w:val="000000" w:themeColor="text1"/>
              </w:rPr>
              <w:t>Relever des informations explicites dans une trace du passé ou un document reconstitué en lien avec un repère temporel.</w:t>
            </w:r>
          </w:p>
        </w:tc>
        <w:tc>
          <w:tcPr>
            <w:tcW w:w="1089" w:type="dxa"/>
            <w:shd w:val="clear" w:color="auto" w:fill="FFFFFF" w:themeFill="background1"/>
          </w:tcPr>
          <w:p w:rsidR="002F505E" w:rsidRDefault="00EC19E4" w:rsidP="00AC0514">
            <w:pPr>
              <w:jc w:val="center"/>
            </w:pPr>
            <w:r>
              <w:t>H</w:t>
            </w:r>
          </w:p>
          <w:p w:rsidR="00EC19E4" w:rsidRPr="00F93D7E" w:rsidRDefault="00EC19E4" w:rsidP="00AC0514">
            <w:pPr>
              <w:jc w:val="center"/>
            </w:pPr>
            <w:r>
              <w:t>119</w:t>
            </w:r>
          </w:p>
        </w:tc>
      </w:tr>
      <w:tr w:rsidR="00EC19E4" w:rsidRPr="00D60E35" w:rsidTr="00AC0514">
        <w:trPr>
          <w:trHeight w:val="450"/>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Default="00EC19E4" w:rsidP="00AC0514">
            <w:pPr>
              <w:tabs>
                <w:tab w:val="left" w:pos="1640"/>
              </w:tabs>
            </w:pPr>
            <w:r>
              <w:t>Identifier l’auteur, la date et le lieu de réalisation d’un document.</w:t>
            </w:r>
          </w:p>
        </w:tc>
        <w:tc>
          <w:tcPr>
            <w:tcW w:w="1089" w:type="dxa"/>
            <w:gridSpan w:val="3"/>
            <w:shd w:val="clear" w:color="auto" w:fill="FFFFFF" w:themeFill="background1"/>
          </w:tcPr>
          <w:p w:rsidR="00EC19E4" w:rsidRDefault="00EC19E4" w:rsidP="00AC0514">
            <w:pPr>
              <w:jc w:val="center"/>
            </w:pPr>
            <w:r>
              <w:t>H</w:t>
            </w:r>
          </w:p>
          <w:p w:rsidR="00AD3137" w:rsidRDefault="00AD3137" w:rsidP="00AC0514">
            <w:pPr>
              <w:jc w:val="center"/>
            </w:pPr>
            <w:r>
              <w:t>140</w:t>
            </w:r>
          </w:p>
        </w:tc>
        <w:tc>
          <w:tcPr>
            <w:tcW w:w="4375" w:type="dxa"/>
            <w:gridSpan w:val="2"/>
            <w:shd w:val="clear" w:color="auto" w:fill="FFFFFF" w:themeFill="background1"/>
          </w:tcPr>
          <w:p w:rsidR="00EC19E4" w:rsidRPr="00AC0514" w:rsidRDefault="00EC19E4" w:rsidP="00AC0514">
            <w:pPr>
              <w:tabs>
                <w:tab w:val="left" w:pos="1640"/>
              </w:tabs>
              <w:rPr>
                <w:color w:val="000000" w:themeColor="text1"/>
              </w:rPr>
            </w:pPr>
            <w:r w:rsidRPr="00AC0514">
              <w:rPr>
                <w:color w:val="000000" w:themeColor="text1"/>
              </w:rPr>
              <w:t>Identifier l’auteur, la date et le lieu de réalisation d’un document grâce à la référence</w:t>
            </w:r>
            <w:r>
              <w:rPr>
                <w:color w:val="000000" w:themeColor="text1"/>
              </w:rPr>
              <w:t>.</w:t>
            </w:r>
          </w:p>
        </w:tc>
        <w:tc>
          <w:tcPr>
            <w:tcW w:w="1089" w:type="dxa"/>
            <w:shd w:val="clear" w:color="auto" w:fill="FFFFFF" w:themeFill="background1"/>
          </w:tcPr>
          <w:p w:rsidR="002F505E" w:rsidRDefault="00EC19E4" w:rsidP="00AC0514">
            <w:pPr>
              <w:jc w:val="center"/>
            </w:pPr>
            <w:r>
              <w:t>H</w:t>
            </w:r>
          </w:p>
          <w:p w:rsidR="00EC19E4" w:rsidRDefault="00EC19E4" w:rsidP="00AC0514">
            <w:pPr>
              <w:jc w:val="center"/>
            </w:pPr>
            <w:r>
              <w:t>120</w:t>
            </w:r>
          </w:p>
        </w:tc>
      </w:tr>
      <w:tr w:rsidR="00EC19E4" w:rsidRPr="00D60E35" w:rsidTr="00EC19E4">
        <w:trPr>
          <w:trHeight w:val="450"/>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Pr="00C5021C" w:rsidRDefault="00EC19E4" w:rsidP="00AC0514">
            <w:pPr>
              <w:tabs>
                <w:tab w:val="left" w:pos="1640"/>
              </w:tabs>
              <w:rPr>
                <w:color w:val="FF0000"/>
              </w:rPr>
            </w:pPr>
            <w:r w:rsidRPr="00C5021C">
              <w:rPr>
                <w:color w:val="FF0000"/>
              </w:rPr>
              <w:t>Comparer deux documents iconographiques ou deux objets traitant d’un même sujet pour identifier des ressemblances/différences.</w:t>
            </w:r>
          </w:p>
        </w:tc>
        <w:tc>
          <w:tcPr>
            <w:tcW w:w="1089" w:type="dxa"/>
            <w:gridSpan w:val="3"/>
            <w:shd w:val="clear" w:color="auto" w:fill="FFFFFF" w:themeFill="background1"/>
          </w:tcPr>
          <w:p w:rsidR="00EC19E4" w:rsidRDefault="00EC19E4" w:rsidP="00AC0514">
            <w:pPr>
              <w:jc w:val="center"/>
            </w:pPr>
            <w:r>
              <w:t>H</w:t>
            </w:r>
          </w:p>
          <w:p w:rsidR="00AD3137" w:rsidRDefault="00AD3137" w:rsidP="00AC0514">
            <w:pPr>
              <w:jc w:val="center"/>
            </w:pPr>
            <w:r>
              <w:t>141</w:t>
            </w:r>
          </w:p>
        </w:tc>
        <w:tc>
          <w:tcPr>
            <w:tcW w:w="4375" w:type="dxa"/>
            <w:gridSpan w:val="2"/>
            <w:shd w:val="clear" w:color="auto" w:fill="E7E6E6" w:themeFill="background2"/>
          </w:tcPr>
          <w:p w:rsidR="00EC19E4" w:rsidRPr="00AC0514" w:rsidRDefault="00EC19E4" w:rsidP="00AC0514">
            <w:pPr>
              <w:tabs>
                <w:tab w:val="left" w:pos="1640"/>
              </w:tabs>
              <w:rPr>
                <w:color w:val="000000" w:themeColor="text1"/>
              </w:rPr>
            </w:pPr>
          </w:p>
        </w:tc>
        <w:tc>
          <w:tcPr>
            <w:tcW w:w="1089" w:type="dxa"/>
            <w:shd w:val="clear" w:color="auto" w:fill="E7E6E6" w:themeFill="background2"/>
          </w:tcPr>
          <w:p w:rsidR="00EC19E4" w:rsidRDefault="00EC19E4" w:rsidP="00AC0514">
            <w:pPr>
              <w:jc w:val="center"/>
            </w:pPr>
          </w:p>
        </w:tc>
      </w:tr>
      <w:tr w:rsidR="00EC19E4" w:rsidRPr="00D60E35" w:rsidTr="00EC19E4">
        <w:trPr>
          <w:trHeight w:val="450"/>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Pr="00C5021C" w:rsidRDefault="00EC19E4" w:rsidP="00EC19E4">
            <w:pPr>
              <w:tabs>
                <w:tab w:val="left" w:pos="1640"/>
              </w:tabs>
              <w:rPr>
                <w:color w:val="FF0000"/>
              </w:rPr>
            </w:pPr>
            <w:r w:rsidRPr="00C5021C">
              <w:rPr>
                <w:color w:val="FF0000"/>
              </w:rPr>
              <w:t>Distinguer ce qu’on lit de ce que l’on peut en inférer.</w:t>
            </w:r>
          </w:p>
        </w:tc>
        <w:tc>
          <w:tcPr>
            <w:tcW w:w="1089" w:type="dxa"/>
            <w:gridSpan w:val="3"/>
            <w:shd w:val="clear" w:color="auto" w:fill="FFFFFF" w:themeFill="background1"/>
          </w:tcPr>
          <w:p w:rsidR="00EC19E4" w:rsidRDefault="00EC19E4" w:rsidP="00AC0514">
            <w:pPr>
              <w:jc w:val="center"/>
            </w:pPr>
            <w:r>
              <w:t>H</w:t>
            </w:r>
          </w:p>
          <w:p w:rsidR="00AD3137" w:rsidRDefault="00AD3137" w:rsidP="00AC0514">
            <w:pPr>
              <w:jc w:val="center"/>
            </w:pPr>
            <w:r>
              <w:t>142</w:t>
            </w:r>
          </w:p>
        </w:tc>
        <w:tc>
          <w:tcPr>
            <w:tcW w:w="4375" w:type="dxa"/>
            <w:gridSpan w:val="2"/>
            <w:shd w:val="clear" w:color="auto" w:fill="E7E6E6" w:themeFill="background2"/>
          </w:tcPr>
          <w:p w:rsidR="00EC19E4" w:rsidRPr="00AC0514" w:rsidRDefault="00EC19E4" w:rsidP="00AC0514">
            <w:pPr>
              <w:tabs>
                <w:tab w:val="left" w:pos="1640"/>
              </w:tabs>
              <w:rPr>
                <w:color w:val="000000" w:themeColor="text1"/>
              </w:rPr>
            </w:pPr>
          </w:p>
        </w:tc>
        <w:tc>
          <w:tcPr>
            <w:tcW w:w="1089" w:type="dxa"/>
            <w:shd w:val="clear" w:color="auto" w:fill="E7E6E6" w:themeFill="background2"/>
          </w:tcPr>
          <w:p w:rsidR="00EC19E4" w:rsidRDefault="00EC19E4" w:rsidP="00AC0514">
            <w:pPr>
              <w:jc w:val="center"/>
            </w:pPr>
          </w:p>
        </w:tc>
      </w:tr>
      <w:tr w:rsidR="00EC19E4" w:rsidRPr="00D60E35" w:rsidTr="00EC19E4">
        <w:trPr>
          <w:trHeight w:val="450"/>
        </w:trPr>
        <w:tc>
          <w:tcPr>
            <w:tcW w:w="4376" w:type="dxa"/>
            <w:vMerge/>
            <w:shd w:val="clear" w:color="auto" w:fill="FFFFFF" w:themeFill="background1"/>
          </w:tcPr>
          <w:p w:rsidR="00EC19E4" w:rsidRDefault="00EC19E4" w:rsidP="00AC0514">
            <w:pPr>
              <w:rPr>
                <w:b/>
              </w:rPr>
            </w:pPr>
          </w:p>
        </w:tc>
        <w:tc>
          <w:tcPr>
            <w:tcW w:w="4375" w:type="dxa"/>
            <w:gridSpan w:val="2"/>
            <w:shd w:val="clear" w:color="auto" w:fill="FFFFFF" w:themeFill="background1"/>
          </w:tcPr>
          <w:p w:rsidR="00EC19E4" w:rsidRPr="00C5021C" w:rsidRDefault="00EC19E4" w:rsidP="00EC19E4">
            <w:pPr>
              <w:tabs>
                <w:tab w:val="left" w:pos="1640"/>
              </w:tabs>
              <w:rPr>
                <w:color w:val="FF0000"/>
              </w:rPr>
            </w:pPr>
            <w:r w:rsidRPr="00C5021C">
              <w:rPr>
                <w:color w:val="FF0000"/>
              </w:rPr>
              <w:t>Sélectionner dans un document une information utile pour répondre à une question de recherche.</w:t>
            </w:r>
          </w:p>
        </w:tc>
        <w:tc>
          <w:tcPr>
            <w:tcW w:w="1089" w:type="dxa"/>
            <w:gridSpan w:val="3"/>
            <w:shd w:val="clear" w:color="auto" w:fill="FFFFFF" w:themeFill="background1"/>
          </w:tcPr>
          <w:p w:rsidR="00EC19E4" w:rsidRDefault="00EC19E4" w:rsidP="00AC0514">
            <w:pPr>
              <w:jc w:val="center"/>
            </w:pPr>
            <w:r>
              <w:t>H</w:t>
            </w:r>
          </w:p>
          <w:p w:rsidR="00AD3137" w:rsidRDefault="00AD3137" w:rsidP="00AC0514">
            <w:pPr>
              <w:jc w:val="center"/>
            </w:pPr>
            <w:r>
              <w:t>143</w:t>
            </w:r>
          </w:p>
        </w:tc>
        <w:tc>
          <w:tcPr>
            <w:tcW w:w="4375" w:type="dxa"/>
            <w:gridSpan w:val="2"/>
            <w:shd w:val="clear" w:color="auto" w:fill="E7E6E6" w:themeFill="background2"/>
          </w:tcPr>
          <w:p w:rsidR="00EC19E4" w:rsidRPr="00AC0514" w:rsidRDefault="00EC19E4" w:rsidP="00AC0514">
            <w:pPr>
              <w:tabs>
                <w:tab w:val="left" w:pos="1640"/>
              </w:tabs>
              <w:rPr>
                <w:color w:val="000000" w:themeColor="text1"/>
              </w:rPr>
            </w:pPr>
          </w:p>
        </w:tc>
        <w:tc>
          <w:tcPr>
            <w:tcW w:w="1089" w:type="dxa"/>
            <w:shd w:val="clear" w:color="auto" w:fill="E7E6E6" w:themeFill="background2"/>
          </w:tcPr>
          <w:p w:rsidR="00EC19E4" w:rsidRDefault="00EC19E4" w:rsidP="00AC0514">
            <w:pPr>
              <w:jc w:val="center"/>
            </w:pPr>
          </w:p>
        </w:tc>
      </w:tr>
      <w:tr w:rsidR="00AC0514" w:rsidRPr="00D60E35" w:rsidTr="00AC0514">
        <w:trPr>
          <w:trHeight w:val="20"/>
        </w:trPr>
        <w:tc>
          <w:tcPr>
            <w:tcW w:w="4376" w:type="dxa"/>
            <w:shd w:val="clear" w:color="auto" w:fill="FFFFFF" w:themeFill="background1"/>
          </w:tcPr>
          <w:p w:rsidR="00AC0514" w:rsidRPr="00F17B69" w:rsidRDefault="00AC0514" w:rsidP="00AC0514">
            <w:pPr>
              <w:rPr>
                <w:b/>
              </w:rPr>
            </w:pPr>
            <w:r w:rsidRPr="00F17B69">
              <w:rPr>
                <w:b/>
              </w:rPr>
              <w:t>C : Mobiliser des repères de temps et des représentations du temps pour se situer soi-même, pour situer des faits dans le temps et mettre en évidence une chronologie, des changements, des continuités</w:t>
            </w:r>
            <w:r>
              <w:rPr>
                <w:b/>
              </w:rPr>
              <w:t>.</w:t>
            </w:r>
          </w:p>
        </w:tc>
        <w:tc>
          <w:tcPr>
            <w:tcW w:w="4375" w:type="dxa"/>
            <w:gridSpan w:val="2"/>
            <w:shd w:val="clear" w:color="auto" w:fill="FFFFFF" w:themeFill="background1"/>
          </w:tcPr>
          <w:p w:rsidR="00AC0514" w:rsidRPr="00402A71" w:rsidRDefault="003C74BE" w:rsidP="00AC0514">
            <w:r>
              <w:t xml:space="preserve">Compléter une frise chronologique graduée </w:t>
            </w:r>
            <w:r w:rsidRPr="003C74BE">
              <w:rPr>
                <w:color w:val="FF0000"/>
              </w:rPr>
              <w:t>du IVe millénaire avant J.-C</w:t>
            </w:r>
            <w:r>
              <w:t xml:space="preserve">. à aujourd’hui par des traces ou des informations </w:t>
            </w:r>
            <w:r w:rsidRPr="003C74BE">
              <w:rPr>
                <w:u w:val="single"/>
              </w:rPr>
              <w:t>relatives à la thématique de l’année</w:t>
            </w:r>
            <w:r>
              <w:t xml:space="preserve"> et l’annoter en mobilisant des repères temporels significatifs.</w:t>
            </w:r>
          </w:p>
        </w:tc>
        <w:tc>
          <w:tcPr>
            <w:tcW w:w="1089" w:type="dxa"/>
            <w:gridSpan w:val="3"/>
            <w:shd w:val="clear" w:color="auto" w:fill="FFFFFF" w:themeFill="background1"/>
          </w:tcPr>
          <w:p w:rsidR="00AC0514" w:rsidRDefault="00142BB5" w:rsidP="00AC0514">
            <w:pPr>
              <w:jc w:val="center"/>
            </w:pPr>
            <w:r>
              <w:t>H</w:t>
            </w:r>
          </w:p>
          <w:p w:rsidR="00AD3137" w:rsidRPr="00F93D7E" w:rsidRDefault="00AD3137" w:rsidP="00AC0514">
            <w:pPr>
              <w:jc w:val="center"/>
            </w:pPr>
            <w:r>
              <w:t>144</w:t>
            </w:r>
          </w:p>
        </w:tc>
        <w:tc>
          <w:tcPr>
            <w:tcW w:w="4375" w:type="dxa"/>
            <w:gridSpan w:val="2"/>
            <w:shd w:val="clear" w:color="auto" w:fill="FFFFFF" w:themeFill="background1"/>
          </w:tcPr>
          <w:p w:rsidR="00AC0514" w:rsidRPr="00AC0514" w:rsidRDefault="00AC0514" w:rsidP="00AC0514">
            <w:pPr>
              <w:rPr>
                <w:color w:val="000000" w:themeColor="text1"/>
              </w:rPr>
            </w:pPr>
            <w:r w:rsidRPr="00AC0514">
              <w:rPr>
                <w:color w:val="000000" w:themeColor="text1"/>
              </w:rPr>
              <w:t xml:space="preserve">Compléter une frise chronologique graduée, </w:t>
            </w:r>
            <w:r w:rsidRPr="00DD75D7">
              <w:rPr>
                <w:u w:val="single"/>
              </w:rPr>
              <w:t>du V</w:t>
            </w:r>
            <w:r w:rsidRPr="00DD75D7">
              <w:rPr>
                <w:u w:val="single"/>
                <w:vertAlign w:val="superscript"/>
              </w:rPr>
              <w:t>e</w:t>
            </w:r>
            <w:r w:rsidRPr="00DD75D7">
              <w:rPr>
                <w:u w:val="single"/>
              </w:rPr>
              <w:t xml:space="preserve"> millénaire avant J.-C.</w:t>
            </w:r>
            <w:r w:rsidRPr="00DD75D7">
              <w:t xml:space="preserve"> </w:t>
            </w:r>
            <w:r w:rsidRPr="00AC0514">
              <w:rPr>
                <w:color w:val="000000" w:themeColor="text1"/>
              </w:rPr>
              <w:t>à aujourd’hui par des traces ou des informations relatives à l’évolution des modes de production et de consommation et l’annoter en mobilisant des repères temporels significatifs.</w:t>
            </w:r>
          </w:p>
        </w:tc>
        <w:tc>
          <w:tcPr>
            <w:tcW w:w="1089" w:type="dxa"/>
            <w:shd w:val="clear" w:color="auto" w:fill="FFFFFF" w:themeFill="background1"/>
          </w:tcPr>
          <w:p w:rsidR="002F505E" w:rsidRDefault="00AC0514" w:rsidP="00AC0514">
            <w:pPr>
              <w:jc w:val="center"/>
            </w:pPr>
            <w:r>
              <w:t>H</w:t>
            </w:r>
          </w:p>
          <w:p w:rsidR="00AC0514" w:rsidRPr="00F93D7E" w:rsidRDefault="00AC0514" w:rsidP="00AC0514">
            <w:pPr>
              <w:jc w:val="center"/>
            </w:pPr>
            <w:r>
              <w:t>121</w:t>
            </w:r>
          </w:p>
        </w:tc>
      </w:tr>
      <w:tr w:rsidR="00AC0514" w:rsidRPr="00D60E35" w:rsidTr="00142BB5">
        <w:trPr>
          <w:trHeight w:val="1384"/>
        </w:trPr>
        <w:tc>
          <w:tcPr>
            <w:tcW w:w="4376" w:type="dxa"/>
            <w:shd w:val="clear" w:color="auto" w:fill="FFFFFF" w:themeFill="background1"/>
          </w:tcPr>
          <w:p w:rsidR="00AC0514" w:rsidRPr="00F17B69" w:rsidRDefault="00AC0514" w:rsidP="00AC0514">
            <w:pPr>
              <w:rPr>
                <w:b/>
              </w:rPr>
            </w:pPr>
            <w:r w:rsidRPr="00F17B69">
              <w:rPr>
                <w:b/>
              </w:rPr>
              <w:lastRenderedPageBreak/>
              <w:t>C : Porter un regard critique sur des traces du passé et des travaux postérieurs.</w:t>
            </w:r>
          </w:p>
        </w:tc>
        <w:tc>
          <w:tcPr>
            <w:tcW w:w="4375" w:type="dxa"/>
            <w:gridSpan w:val="2"/>
            <w:shd w:val="clear" w:color="auto" w:fill="FFFFFF" w:themeFill="background1"/>
          </w:tcPr>
          <w:p w:rsidR="00AC0514" w:rsidRDefault="003C74BE" w:rsidP="00AC0514">
            <w:pPr>
              <w:tabs>
                <w:tab w:val="left" w:pos="1640"/>
              </w:tabs>
              <w:rPr>
                <w:b/>
              </w:rPr>
            </w:pPr>
            <w:r>
              <w:t xml:space="preserve">Justifier la pertinence </w:t>
            </w:r>
            <w:r w:rsidRPr="003C74BE">
              <w:rPr>
                <w:color w:val="FF0000"/>
              </w:rPr>
              <w:t xml:space="preserve">ou la non-pertinence </w:t>
            </w:r>
            <w:r>
              <w:t xml:space="preserve">d’un document donné par rapport à une problématique en lien avec un moment clé relatif </w:t>
            </w:r>
            <w:r w:rsidRPr="003C74BE">
              <w:rPr>
                <w:color w:val="FF0000"/>
              </w:rPr>
              <w:t>à la multiculturalité en Belgique et dans le monde.</w:t>
            </w:r>
          </w:p>
        </w:tc>
        <w:tc>
          <w:tcPr>
            <w:tcW w:w="1089" w:type="dxa"/>
            <w:gridSpan w:val="3"/>
            <w:shd w:val="clear" w:color="auto" w:fill="FFFFFF" w:themeFill="background1"/>
          </w:tcPr>
          <w:p w:rsidR="00AC0514" w:rsidRDefault="00142BB5" w:rsidP="00AC0514">
            <w:pPr>
              <w:jc w:val="center"/>
            </w:pPr>
            <w:r>
              <w:t>H</w:t>
            </w:r>
          </w:p>
          <w:p w:rsidR="00AD3137" w:rsidRPr="00F93D7E" w:rsidRDefault="00AD3137" w:rsidP="00AC0514">
            <w:pPr>
              <w:jc w:val="center"/>
            </w:pPr>
            <w:r>
              <w:t>145</w:t>
            </w:r>
          </w:p>
        </w:tc>
        <w:tc>
          <w:tcPr>
            <w:tcW w:w="4375" w:type="dxa"/>
            <w:gridSpan w:val="2"/>
            <w:shd w:val="clear" w:color="auto" w:fill="FFFFFF" w:themeFill="background1"/>
          </w:tcPr>
          <w:p w:rsidR="00AC0514" w:rsidRDefault="00AC0514" w:rsidP="00AC0514">
            <w:pPr>
              <w:tabs>
                <w:tab w:val="left" w:pos="1640"/>
              </w:tabs>
              <w:rPr>
                <w:b/>
              </w:rPr>
            </w:pPr>
            <w:r>
              <w:t xml:space="preserve">Justifier la pertinence d’un document donné en lien avec une problématique relative à un moment clé </w:t>
            </w:r>
            <w:r w:rsidRPr="00DD75D7">
              <w:rPr>
                <w:u w:val="single"/>
              </w:rPr>
              <w:t>de l’évolution des modes de production et de consommation.</w:t>
            </w:r>
          </w:p>
        </w:tc>
        <w:tc>
          <w:tcPr>
            <w:tcW w:w="1089" w:type="dxa"/>
            <w:shd w:val="clear" w:color="auto" w:fill="FFFFFF" w:themeFill="background1"/>
          </w:tcPr>
          <w:p w:rsidR="002F505E" w:rsidRDefault="00AC0514" w:rsidP="00AC0514">
            <w:pPr>
              <w:jc w:val="center"/>
            </w:pPr>
            <w:r>
              <w:t>H</w:t>
            </w:r>
          </w:p>
          <w:p w:rsidR="00AC0514" w:rsidRPr="00F93D7E" w:rsidRDefault="00AC0514" w:rsidP="00AC0514">
            <w:pPr>
              <w:jc w:val="center"/>
            </w:pPr>
            <w:r>
              <w:t>122</w:t>
            </w:r>
          </w:p>
        </w:tc>
      </w:tr>
      <w:tr w:rsidR="00AC0514" w:rsidRPr="00AC0514" w:rsidTr="00AC0514">
        <w:trPr>
          <w:trHeight w:val="20"/>
        </w:trPr>
        <w:tc>
          <w:tcPr>
            <w:tcW w:w="4376" w:type="dxa"/>
            <w:shd w:val="clear" w:color="auto" w:fill="FFFFFF" w:themeFill="background1"/>
          </w:tcPr>
          <w:p w:rsidR="00AC0514" w:rsidRPr="00AC0514" w:rsidRDefault="00AC0514" w:rsidP="00AC0514">
            <w:pPr>
              <w:rPr>
                <w:b/>
                <w:color w:val="000000" w:themeColor="text1"/>
              </w:rPr>
            </w:pPr>
            <w:r w:rsidRPr="00AC0514">
              <w:rPr>
                <w:b/>
                <w:color w:val="000000" w:themeColor="text1"/>
              </w:rPr>
              <w:t>C : Inscrire dans une perspective historique une réalité d’aujourd’hui, en mettant en évidence des continuités, des changements et des étapes d’une évolution entre hier et aujourd’hui.</w:t>
            </w:r>
          </w:p>
        </w:tc>
        <w:tc>
          <w:tcPr>
            <w:tcW w:w="4375" w:type="dxa"/>
            <w:gridSpan w:val="2"/>
            <w:shd w:val="clear" w:color="auto" w:fill="FFFFFF" w:themeFill="background1"/>
          </w:tcPr>
          <w:p w:rsidR="00AC0514" w:rsidRPr="003C74BE" w:rsidRDefault="003C74BE" w:rsidP="003C74BE">
            <w:r>
              <w:t xml:space="preserve">Sur la base de documents traitant </w:t>
            </w:r>
            <w:r w:rsidRPr="003C74BE">
              <w:rPr>
                <w:color w:val="FF0000"/>
              </w:rPr>
              <w:t>de la multiculturalité en Belgique et dans le monde</w:t>
            </w:r>
            <w:r>
              <w:t xml:space="preserve">, </w:t>
            </w:r>
            <w:r w:rsidRPr="003C74BE">
              <w:rPr>
                <w:color w:val="FF0000"/>
              </w:rPr>
              <w:t>construire</w:t>
            </w:r>
            <w:r>
              <w:t xml:space="preserve"> un tableau à double entrée pour comparer une réalité d’aujourd’hui avec une réalité du passé et identifier des éléments qui changent et des éléments qui ne changent pas, </w:t>
            </w:r>
            <w:r w:rsidRPr="003C74BE">
              <w:rPr>
                <w:color w:val="FF0000"/>
              </w:rPr>
              <w:t>en mobilisant des repères temporels significatifs.</w:t>
            </w:r>
          </w:p>
        </w:tc>
        <w:tc>
          <w:tcPr>
            <w:tcW w:w="1089" w:type="dxa"/>
            <w:gridSpan w:val="3"/>
            <w:shd w:val="clear" w:color="auto" w:fill="FFFFFF" w:themeFill="background1"/>
          </w:tcPr>
          <w:p w:rsidR="00AC0514" w:rsidRDefault="00142BB5" w:rsidP="00AC0514">
            <w:pPr>
              <w:jc w:val="center"/>
              <w:rPr>
                <w:color w:val="000000" w:themeColor="text1"/>
              </w:rPr>
            </w:pPr>
            <w:r>
              <w:rPr>
                <w:color w:val="000000" w:themeColor="text1"/>
              </w:rPr>
              <w:t>H</w:t>
            </w:r>
          </w:p>
          <w:p w:rsidR="00AD3137" w:rsidRPr="00AC0514" w:rsidRDefault="00AD3137" w:rsidP="00AC0514">
            <w:pPr>
              <w:jc w:val="center"/>
              <w:rPr>
                <w:color w:val="000000" w:themeColor="text1"/>
              </w:rPr>
            </w:pPr>
            <w:r>
              <w:rPr>
                <w:color w:val="000000" w:themeColor="text1"/>
              </w:rPr>
              <w:t>146</w:t>
            </w:r>
          </w:p>
        </w:tc>
        <w:tc>
          <w:tcPr>
            <w:tcW w:w="4375" w:type="dxa"/>
            <w:gridSpan w:val="2"/>
            <w:shd w:val="clear" w:color="auto" w:fill="FFFFFF" w:themeFill="background1"/>
          </w:tcPr>
          <w:p w:rsidR="00AC0514" w:rsidRPr="00AC0514" w:rsidRDefault="00AC0514" w:rsidP="00AC0514">
            <w:pPr>
              <w:tabs>
                <w:tab w:val="left" w:pos="1640"/>
              </w:tabs>
              <w:rPr>
                <w:b/>
                <w:color w:val="000000" w:themeColor="text1"/>
              </w:rPr>
            </w:pPr>
            <w:r w:rsidRPr="00AC0514">
              <w:rPr>
                <w:color w:val="000000" w:themeColor="text1"/>
              </w:rPr>
              <w:t xml:space="preserve">Sur la base de documents </w:t>
            </w:r>
            <w:r w:rsidRPr="003C74BE">
              <w:rPr>
                <w:color w:val="000000" w:themeColor="text1"/>
                <w:u w:val="single"/>
              </w:rPr>
              <w:t>traitant des modes de production et de consommation,</w:t>
            </w:r>
            <w:r w:rsidRPr="00AC0514">
              <w:rPr>
                <w:color w:val="000000" w:themeColor="text1"/>
              </w:rPr>
              <w:t xml:space="preserve"> </w:t>
            </w:r>
            <w:r w:rsidRPr="003C74BE">
              <w:rPr>
                <w:color w:val="000000" w:themeColor="text1"/>
                <w:u w:val="single"/>
              </w:rPr>
              <w:t>compléte</w:t>
            </w:r>
            <w:r w:rsidRPr="00AC0514">
              <w:rPr>
                <w:color w:val="000000" w:themeColor="text1"/>
              </w:rPr>
              <w:t>r un tableau à double entrée pour comparer une réalité d’aujourd’hui avec une réalité du passé et identifier des éléments qui changent et des éléments qui ne changent pas.</w:t>
            </w:r>
          </w:p>
        </w:tc>
        <w:tc>
          <w:tcPr>
            <w:tcW w:w="1089" w:type="dxa"/>
            <w:shd w:val="clear" w:color="auto" w:fill="FFFFFF" w:themeFill="background1"/>
          </w:tcPr>
          <w:p w:rsidR="002F505E" w:rsidRDefault="00AC0514" w:rsidP="00AC0514">
            <w:pPr>
              <w:jc w:val="center"/>
              <w:rPr>
                <w:color w:val="000000" w:themeColor="text1"/>
              </w:rPr>
            </w:pPr>
            <w:r w:rsidRPr="00AC0514">
              <w:rPr>
                <w:color w:val="000000" w:themeColor="text1"/>
              </w:rPr>
              <w:t>H</w:t>
            </w:r>
          </w:p>
          <w:p w:rsidR="00AC0514" w:rsidRPr="00AC0514" w:rsidRDefault="00AC0514" w:rsidP="00AC0514">
            <w:pPr>
              <w:jc w:val="center"/>
              <w:rPr>
                <w:color w:val="000000" w:themeColor="text1"/>
              </w:rPr>
            </w:pPr>
            <w:r w:rsidRPr="00AC0514">
              <w:rPr>
                <w:color w:val="000000" w:themeColor="text1"/>
              </w:rPr>
              <w:t>123</w:t>
            </w:r>
          </w:p>
        </w:tc>
      </w:tr>
    </w:tbl>
    <w:p w:rsidR="007C3B1A" w:rsidRPr="00AC0514" w:rsidRDefault="007C3B1A" w:rsidP="00142BB5">
      <w:pPr>
        <w:rPr>
          <w:color w:val="000000" w:themeColor="text1"/>
        </w:rPr>
      </w:pPr>
    </w:p>
    <w:sectPr w:rsidR="007C3B1A" w:rsidRPr="00AC0514" w:rsidSect="00EF3245">
      <w:headerReference w:type="default" r:id="rId8"/>
      <w:footerReference w:type="default" r:id="rId9"/>
      <w:headerReference w:type="first" r:id="rId10"/>
      <w:footerReference w:type="first" r:id="rId11"/>
      <w:pgSz w:w="16838" w:h="11906" w:orient="landscape"/>
      <w:pgMar w:top="1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AF" w:rsidRDefault="002774AF" w:rsidP="00A4777F">
      <w:pPr>
        <w:spacing w:after="0" w:line="240" w:lineRule="auto"/>
      </w:pPr>
      <w:r>
        <w:separator/>
      </w:r>
    </w:p>
  </w:endnote>
  <w:endnote w:type="continuationSeparator" w:id="0">
    <w:p w:rsidR="002774AF" w:rsidRDefault="002774AF" w:rsidP="00A4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36818"/>
      <w:docPartObj>
        <w:docPartGallery w:val="Page Numbers (Bottom of Page)"/>
        <w:docPartUnique/>
      </w:docPartObj>
    </w:sdtPr>
    <w:sdtEndPr/>
    <w:sdtContent>
      <w:p w:rsidR="00A4777F" w:rsidRDefault="00A4777F">
        <w:pPr>
          <w:pStyle w:val="Pieddepage"/>
          <w:jc w:val="center"/>
        </w:pPr>
        <w:r>
          <w:fldChar w:fldCharType="begin"/>
        </w:r>
        <w:r>
          <w:instrText>PAGE   \* MERGEFORMAT</w:instrText>
        </w:r>
        <w:r>
          <w:fldChar w:fldCharType="separate"/>
        </w:r>
        <w:r w:rsidR="00C53352" w:rsidRPr="00C53352">
          <w:rPr>
            <w:noProof/>
            <w:lang w:val="fr-FR"/>
          </w:rPr>
          <w:t>13</w:t>
        </w:r>
        <w:r>
          <w:fldChar w:fldCharType="end"/>
        </w:r>
      </w:p>
    </w:sdtContent>
  </w:sdt>
  <w:p w:rsidR="008E4B00" w:rsidRDefault="00C533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636891"/>
      <w:docPartObj>
        <w:docPartGallery w:val="Page Numbers (Bottom of Page)"/>
        <w:docPartUnique/>
      </w:docPartObj>
    </w:sdtPr>
    <w:sdtEndPr/>
    <w:sdtContent>
      <w:p w:rsidR="008E4B00" w:rsidRDefault="00DD3D7E">
        <w:pPr>
          <w:pStyle w:val="Pieddepage"/>
          <w:jc w:val="center"/>
        </w:pPr>
        <w:r>
          <w:fldChar w:fldCharType="begin"/>
        </w:r>
        <w:r>
          <w:instrText>PAGE   \* MERGEFORMAT</w:instrText>
        </w:r>
        <w:r>
          <w:fldChar w:fldCharType="separate"/>
        </w:r>
        <w:r w:rsidRPr="00226C50">
          <w:rPr>
            <w:noProof/>
            <w:lang w:val="fr-FR"/>
          </w:rPr>
          <w:t>1</w:t>
        </w:r>
        <w:r>
          <w:fldChar w:fldCharType="end"/>
        </w:r>
      </w:p>
    </w:sdtContent>
  </w:sdt>
  <w:p w:rsidR="00DF30D1" w:rsidRDefault="00C533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AF" w:rsidRDefault="002774AF" w:rsidP="00A4777F">
      <w:pPr>
        <w:spacing w:after="0" w:line="240" w:lineRule="auto"/>
      </w:pPr>
      <w:r>
        <w:separator/>
      </w:r>
    </w:p>
  </w:footnote>
  <w:footnote w:type="continuationSeparator" w:id="0">
    <w:p w:rsidR="002774AF" w:rsidRDefault="002774AF" w:rsidP="00A4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Default="00DD3D7E" w:rsidP="003476B1">
    <w:pPr>
      <w:pStyle w:val="En-tte"/>
      <w:tabs>
        <w:tab w:val="clear" w:pos="4536"/>
        <w:tab w:val="clear" w:pos="9072"/>
        <w:tab w:val="left" w:pos="4643"/>
      </w:tabs>
      <w:jc w:val="center"/>
      <w:rPr>
        <w:b/>
        <w:sz w:val="32"/>
        <w:szCs w:val="32"/>
      </w:rPr>
    </w:pPr>
    <w:r w:rsidRPr="003476B1">
      <w:rPr>
        <w:b/>
        <w:sz w:val="32"/>
        <w:szCs w:val="32"/>
      </w:rPr>
      <w:t xml:space="preserve">FORMATION </w:t>
    </w:r>
    <w:r w:rsidR="00A4777F">
      <w:rPr>
        <w:b/>
        <w:sz w:val="32"/>
        <w:szCs w:val="32"/>
      </w:rPr>
      <w:t>HISTORIQUE</w:t>
    </w:r>
  </w:p>
  <w:p w:rsidR="00C63AC5" w:rsidRDefault="00C63AC5" w:rsidP="003476B1">
    <w:pPr>
      <w:pStyle w:val="En-tte"/>
      <w:tabs>
        <w:tab w:val="clear" w:pos="4536"/>
        <w:tab w:val="clear" w:pos="9072"/>
        <w:tab w:val="left" w:pos="4643"/>
      </w:tabs>
      <w:jc w:val="center"/>
      <w:rPr>
        <w:b/>
        <w:sz w:val="32"/>
        <w:szCs w:val="32"/>
      </w:rPr>
    </w:pPr>
  </w:p>
  <w:p w:rsidR="00C63AC5" w:rsidRDefault="00C63AC5" w:rsidP="00C63AC5">
    <w:pPr>
      <w:pStyle w:val="Pieddepage"/>
      <w:numPr>
        <w:ilvl w:val="0"/>
        <w:numId w:val="6"/>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C63AC5" w:rsidRDefault="00C63AC5" w:rsidP="00C63AC5">
    <w:pPr>
      <w:pStyle w:val="Pieddepage"/>
      <w:numPr>
        <w:ilvl w:val="0"/>
        <w:numId w:val="6"/>
      </w:numPr>
      <w:tabs>
        <w:tab w:val="left" w:pos="1041"/>
      </w:tabs>
    </w:pPr>
    <w:r>
      <w:t xml:space="preserve">Les nouveaux contenus d’apprentissage de P4 sont </w:t>
    </w:r>
    <w:r>
      <w:rPr>
        <w:highlight w:val="yellow"/>
      </w:rPr>
      <w:t>surlignés en jaune</w:t>
    </w:r>
    <w:r>
      <w:t>.</w:t>
    </w:r>
  </w:p>
  <w:p w:rsidR="00C63AC5" w:rsidRDefault="00C63AC5" w:rsidP="00C63AC5">
    <w:pPr>
      <w:pStyle w:val="Pieddepage"/>
      <w:numPr>
        <w:ilvl w:val="0"/>
        <w:numId w:val="6"/>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C63AC5" w:rsidRDefault="00C63AC5" w:rsidP="00C63AC5">
    <w:pPr>
      <w:pStyle w:val="Pieddepage"/>
      <w:numPr>
        <w:ilvl w:val="0"/>
        <w:numId w:val="6"/>
      </w:numPr>
      <w:tabs>
        <w:tab w:val="left" w:pos="1041"/>
      </w:tabs>
    </w:pPr>
    <w:r>
      <w:t xml:space="preserve">Les cases vides indiquent que l’attendu n’est plus repris dans l’année visée. Il est donc impératif de l’avoir travaillé la ou les années précédentes. </w:t>
    </w:r>
  </w:p>
  <w:p w:rsidR="0016070B" w:rsidRPr="00C63AC5" w:rsidRDefault="00C63AC5" w:rsidP="00C63AC5">
    <w:pPr>
      <w:pStyle w:val="Pieddepage"/>
      <w:tabs>
        <w:tab w:val="left" w:pos="1041"/>
      </w:tabs>
      <w:ind w:left="720"/>
    </w:pPr>
    <w:r>
      <w:t>Toutefois, l’attendu doit être mobilisé si l’on constate qu’il n’est pas atteint par les élèves.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Pr="00DF30D1" w:rsidRDefault="00DD3D7E" w:rsidP="00DF30D1">
    <w:pPr>
      <w:pStyle w:val="En-tte"/>
      <w:jc w:val="center"/>
      <w:rPr>
        <w:b/>
        <w:sz w:val="32"/>
        <w:szCs w:val="32"/>
      </w:rPr>
    </w:pPr>
    <w:r w:rsidRPr="00DF30D1">
      <w:rPr>
        <w:b/>
        <w:sz w:val="32"/>
        <w:szCs w:val="32"/>
      </w:rPr>
      <w:t>FORMATION GÉOGRAPHIQUE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54D7DA9"/>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C1A50A1"/>
    <w:multiLevelType w:val="hybridMultilevel"/>
    <w:tmpl w:val="5B8ED18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5BBA4092"/>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BFA5249"/>
    <w:multiLevelType w:val="hybridMultilevel"/>
    <w:tmpl w:val="FE98A7DC"/>
    <w:lvl w:ilvl="0" w:tplc="080C000F">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2ED7514"/>
    <w:multiLevelType w:val="hybridMultilevel"/>
    <w:tmpl w:val="CD249038"/>
    <w:lvl w:ilvl="0" w:tplc="495CC7DC">
      <w:start w:val="1939"/>
      <w:numFmt w:val="bullet"/>
      <w:lvlText w:val="-"/>
      <w:lvlJc w:val="left"/>
      <w:pPr>
        <w:ind w:left="720" w:hanging="360"/>
      </w:pPr>
      <w:rPr>
        <w:rFonts w:ascii="Calibri" w:eastAsiaTheme="minorHAnsi" w:hAnsi="Calibri" w:cs="Calibri" w:hint="default"/>
        <w:b w:val="0"/>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7F"/>
    <w:rsid w:val="00001D09"/>
    <w:rsid w:val="00003496"/>
    <w:rsid w:val="0000510B"/>
    <w:rsid w:val="000173C5"/>
    <w:rsid w:val="000220DA"/>
    <w:rsid w:val="00024067"/>
    <w:rsid w:val="00045433"/>
    <w:rsid w:val="00060433"/>
    <w:rsid w:val="00074216"/>
    <w:rsid w:val="000D29FB"/>
    <w:rsid w:val="000D7EB1"/>
    <w:rsid w:val="000E1BF7"/>
    <w:rsid w:val="000E4771"/>
    <w:rsid w:val="000F6D52"/>
    <w:rsid w:val="001002EF"/>
    <w:rsid w:val="00111007"/>
    <w:rsid w:val="00142BB5"/>
    <w:rsid w:val="0016070B"/>
    <w:rsid w:val="00163B9F"/>
    <w:rsid w:val="00182A2F"/>
    <w:rsid w:val="00184477"/>
    <w:rsid w:val="001850E3"/>
    <w:rsid w:val="00186834"/>
    <w:rsid w:val="001B7B42"/>
    <w:rsid w:val="0021448A"/>
    <w:rsid w:val="00256D13"/>
    <w:rsid w:val="00263C66"/>
    <w:rsid w:val="002774AF"/>
    <w:rsid w:val="002A6787"/>
    <w:rsid w:val="002C351E"/>
    <w:rsid w:val="002C63BD"/>
    <w:rsid w:val="002F505E"/>
    <w:rsid w:val="00302FAA"/>
    <w:rsid w:val="00304696"/>
    <w:rsid w:val="00371E2F"/>
    <w:rsid w:val="00374FD8"/>
    <w:rsid w:val="00382FD9"/>
    <w:rsid w:val="003A2D4C"/>
    <w:rsid w:val="003C74BE"/>
    <w:rsid w:val="003D40E2"/>
    <w:rsid w:val="00402A71"/>
    <w:rsid w:val="004108E7"/>
    <w:rsid w:val="0042464B"/>
    <w:rsid w:val="0045571A"/>
    <w:rsid w:val="004573E8"/>
    <w:rsid w:val="00470846"/>
    <w:rsid w:val="00475B8A"/>
    <w:rsid w:val="004B0136"/>
    <w:rsid w:val="004D2069"/>
    <w:rsid w:val="004D618A"/>
    <w:rsid w:val="004F2B50"/>
    <w:rsid w:val="004F3D68"/>
    <w:rsid w:val="0050594E"/>
    <w:rsid w:val="0050716B"/>
    <w:rsid w:val="00540FE5"/>
    <w:rsid w:val="00546CB1"/>
    <w:rsid w:val="00582378"/>
    <w:rsid w:val="005A3A41"/>
    <w:rsid w:val="005A42C0"/>
    <w:rsid w:val="005D1F1C"/>
    <w:rsid w:val="005D50F6"/>
    <w:rsid w:val="00617D70"/>
    <w:rsid w:val="00640B72"/>
    <w:rsid w:val="006606EE"/>
    <w:rsid w:val="00683A87"/>
    <w:rsid w:val="006A4FD3"/>
    <w:rsid w:val="006D7655"/>
    <w:rsid w:val="0071564A"/>
    <w:rsid w:val="00716661"/>
    <w:rsid w:val="00733CFC"/>
    <w:rsid w:val="00762B03"/>
    <w:rsid w:val="007805C8"/>
    <w:rsid w:val="00784817"/>
    <w:rsid w:val="007A58AA"/>
    <w:rsid w:val="007B678C"/>
    <w:rsid w:val="007C3B1A"/>
    <w:rsid w:val="007D0349"/>
    <w:rsid w:val="007F0E07"/>
    <w:rsid w:val="007F539D"/>
    <w:rsid w:val="00832A90"/>
    <w:rsid w:val="00833CAB"/>
    <w:rsid w:val="00836F7F"/>
    <w:rsid w:val="00854D89"/>
    <w:rsid w:val="00855B0B"/>
    <w:rsid w:val="008708E9"/>
    <w:rsid w:val="008A5A10"/>
    <w:rsid w:val="008F37EE"/>
    <w:rsid w:val="009106FB"/>
    <w:rsid w:val="009454E6"/>
    <w:rsid w:val="00945C83"/>
    <w:rsid w:val="00962729"/>
    <w:rsid w:val="009804E1"/>
    <w:rsid w:val="009A580C"/>
    <w:rsid w:val="009C1F92"/>
    <w:rsid w:val="009D4097"/>
    <w:rsid w:val="009D79F4"/>
    <w:rsid w:val="00A4556E"/>
    <w:rsid w:val="00A4777F"/>
    <w:rsid w:val="00A70422"/>
    <w:rsid w:val="00A936AA"/>
    <w:rsid w:val="00AB6647"/>
    <w:rsid w:val="00AC0514"/>
    <w:rsid w:val="00AC2B78"/>
    <w:rsid w:val="00AD3137"/>
    <w:rsid w:val="00B67BE2"/>
    <w:rsid w:val="00B83728"/>
    <w:rsid w:val="00BA58C9"/>
    <w:rsid w:val="00BE0FCB"/>
    <w:rsid w:val="00C05E6E"/>
    <w:rsid w:val="00C07C51"/>
    <w:rsid w:val="00C5021C"/>
    <w:rsid w:val="00C512BE"/>
    <w:rsid w:val="00C53352"/>
    <w:rsid w:val="00C63AC5"/>
    <w:rsid w:val="00CA1922"/>
    <w:rsid w:val="00CB23A2"/>
    <w:rsid w:val="00CB7236"/>
    <w:rsid w:val="00CC3636"/>
    <w:rsid w:val="00D1336B"/>
    <w:rsid w:val="00D15578"/>
    <w:rsid w:val="00D17C16"/>
    <w:rsid w:val="00D252FA"/>
    <w:rsid w:val="00D4345A"/>
    <w:rsid w:val="00D44C3D"/>
    <w:rsid w:val="00DA3216"/>
    <w:rsid w:val="00DD3D7E"/>
    <w:rsid w:val="00DD75D7"/>
    <w:rsid w:val="00E07B9F"/>
    <w:rsid w:val="00E200F2"/>
    <w:rsid w:val="00EB6B20"/>
    <w:rsid w:val="00EC19E4"/>
    <w:rsid w:val="00EF3245"/>
    <w:rsid w:val="00EF75AE"/>
    <w:rsid w:val="00F17B69"/>
    <w:rsid w:val="00F261F1"/>
    <w:rsid w:val="00F3046D"/>
    <w:rsid w:val="00F36780"/>
    <w:rsid w:val="00F60770"/>
    <w:rsid w:val="00F67085"/>
    <w:rsid w:val="00F77AD7"/>
    <w:rsid w:val="00F93D7E"/>
    <w:rsid w:val="00FC6638"/>
    <w:rsid w:val="00FD0FC6"/>
    <w:rsid w:val="00FD534B"/>
    <w:rsid w:val="00FD7873"/>
    <w:rsid w:val="00FD7D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5AFD5"/>
  <w15:chartTrackingRefBased/>
  <w15:docId w15:val="{5086B8D4-80CB-449F-B813-48B91C4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4777F"/>
    <w:pPr>
      <w:tabs>
        <w:tab w:val="center" w:pos="4536"/>
        <w:tab w:val="right" w:pos="9072"/>
      </w:tabs>
      <w:spacing w:after="0" w:line="240" w:lineRule="auto"/>
    </w:pPr>
  </w:style>
  <w:style w:type="character" w:customStyle="1" w:styleId="En-tteCar">
    <w:name w:val="En-tête Car"/>
    <w:basedOn w:val="Policepardfaut"/>
    <w:link w:val="En-tte"/>
    <w:uiPriority w:val="99"/>
    <w:rsid w:val="00A4777F"/>
  </w:style>
  <w:style w:type="paragraph" w:styleId="Pieddepage">
    <w:name w:val="footer"/>
    <w:basedOn w:val="Normal"/>
    <w:link w:val="PieddepageCar"/>
    <w:uiPriority w:val="99"/>
    <w:unhideWhenUsed/>
    <w:rsid w:val="00A47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77F"/>
  </w:style>
  <w:style w:type="paragraph" w:styleId="Paragraphedeliste">
    <w:name w:val="List Paragraph"/>
    <w:basedOn w:val="Normal"/>
    <w:uiPriority w:val="34"/>
    <w:qFormat/>
    <w:rsid w:val="00FD7873"/>
    <w:pPr>
      <w:ind w:left="720"/>
      <w:contextualSpacing/>
    </w:pPr>
  </w:style>
  <w:style w:type="character" w:styleId="Lienhypertexte">
    <w:name w:val="Hyperlink"/>
    <w:basedOn w:val="Policepardfaut"/>
    <w:uiPriority w:val="99"/>
    <w:semiHidden/>
    <w:unhideWhenUsed/>
    <w:rsid w:val="0016070B"/>
    <w:rPr>
      <w:color w:val="0563C1" w:themeColor="hyperlink"/>
      <w:u w:val="single"/>
    </w:rPr>
  </w:style>
  <w:style w:type="character" w:styleId="Lienhypertextesuivivisit">
    <w:name w:val="FollowedHyperlink"/>
    <w:basedOn w:val="Policepardfaut"/>
    <w:uiPriority w:val="99"/>
    <w:semiHidden/>
    <w:unhideWhenUsed/>
    <w:rsid w:val="00F60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4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9602-B200-4580-A2B0-B38CF3E9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2058</Words>
  <Characters>11320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60</cp:revision>
  <dcterms:created xsi:type="dcterms:W3CDTF">2024-09-23T13:09:00Z</dcterms:created>
  <dcterms:modified xsi:type="dcterms:W3CDTF">2025-01-18T16:25:00Z</dcterms:modified>
</cp:coreProperties>
</file>