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4A" w:rsidRDefault="00A7264A" w:rsidP="00A7264A">
      <w:pPr>
        <w:pStyle w:val="Pieddepage"/>
        <w:numPr>
          <w:ilvl w:val="0"/>
          <w:numId w:val="5"/>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A7264A" w:rsidRDefault="00A7264A" w:rsidP="00A7264A">
      <w:pPr>
        <w:pStyle w:val="Pieddepage"/>
        <w:numPr>
          <w:ilvl w:val="0"/>
          <w:numId w:val="5"/>
        </w:numPr>
        <w:tabs>
          <w:tab w:val="left" w:pos="1041"/>
        </w:tabs>
      </w:pPr>
      <w:r>
        <w:t xml:space="preserve">Les nouveaux contenus d’apprentissage de P4 sont </w:t>
      </w:r>
      <w:r>
        <w:rPr>
          <w:highlight w:val="yellow"/>
        </w:rPr>
        <w:t>surlignés en jaune</w:t>
      </w:r>
      <w:r>
        <w:t>.</w:t>
      </w:r>
    </w:p>
    <w:p w:rsidR="00A7264A" w:rsidRDefault="00A7264A" w:rsidP="00A7264A">
      <w:pPr>
        <w:pStyle w:val="Pieddepage"/>
        <w:numPr>
          <w:ilvl w:val="0"/>
          <w:numId w:val="5"/>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A7264A" w:rsidRDefault="00A7264A" w:rsidP="00A7264A">
      <w:pPr>
        <w:pStyle w:val="Pieddepage"/>
        <w:numPr>
          <w:ilvl w:val="0"/>
          <w:numId w:val="5"/>
        </w:numPr>
        <w:tabs>
          <w:tab w:val="left" w:pos="1041"/>
        </w:tabs>
      </w:pPr>
      <w:r>
        <w:t xml:space="preserve">Les cases vides indiquent que l’attendu n’est plus repris dans l’année visée. Il est donc impératif de l’avoir travaillé la ou les années précédentes. </w:t>
      </w:r>
    </w:p>
    <w:p w:rsidR="00A4777F" w:rsidRDefault="00A7264A" w:rsidP="00A7264A">
      <w:pPr>
        <w:pStyle w:val="Pieddepage"/>
        <w:tabs>
          <w:tab w:val="left" w:pos="1041"/>
        </w:tabs>
        <w:ind w:left="720"/>
      </w:pPr>
      <w:r>
        <w:t>Toutefois, l’attendu doit être mobilisé si l’on constate qu’il n’est pas atteint par les élèves.</w:t>
      </w:r>
    </w:p>
    <w:p w:rsidR="00A7264A" w:rsidRPr="00A7264A" w:rsidRDefault="00A7264A" w:rsidP="00A7264A">
      <w:pPr>
        <w:pStyle w:val="Pieddepage"/>
        <w:tabs>
          <w:tab w:val="left" w:pos="1041"/>
        </w:tabs>
        <w:ind w:left="720"/>
      </w:pPr>
    </w:p>
    <w:tbl>
      <w:tblPr>
        <w:tblStyle w:val="Grilledutableau"/>
        <w:tblW w:w="15304" w:type="dxa"/>
        <w:tblLayout w:type="fixed"/>
        <w:tblLook w:val="04A0" w:firstRow="1" w:lastRow="0" w:firstColumn="1" w:lastColumn="0" w:noHBand="0" w:noVBand="1"/>
      </w:tblPr>
      <w:tblGrid>
        <w:gridCol w:w="4626"/>
        <w:gridCol w:w="4625"/>
        <w:gridCol w:w="714"/>
        <w:gridCol w:w="4625"/>
        <w:gridCol w:w="714"/>
      </w:tblGrid>
      <w:tr w:rsidR="00A4777F" w:rsidRPr="00D60E35" w:rsidTr="00F17B69">
        <w:trPr>
          <w:cantSplit/>
          <w:trHeight w:val="567"/>
          <w:tblHeader/>
        </w:trPr>
        <w:tc>
          <w:tcPr>
            <w:tcW w:w="4626" w:type="dxa"/>
            <w:shd w:val="clear" w:color="auto" w:fill="FFF2CC" w:themeFill="accent4" w:themeFillTint="33"/>
            <w:vAlign w:val="center"/>
          </w:tcPr>
          <w:p w:rsidR="00A4777F" w:rsidRPr="007E3AD2" w:rsidRDefault="00A4777F" w:rsidP="00AA6202">
            <w:pPr>
              <w:jc w:val="center"/>
              <w:rPr>
                <w:b/>
              </w:rPr>
            </w:pPr>
            <w:r w:rsidRPr="007E3AD2">
              <w:rPr>
                <w:b/>
              </w:rPr>
              <w:t xml:space="preserve">CONTENUS </w:t>
            </w:r>
          </w:p>
        </w:tc>
        <w:tc>
          <w:tcPr>
            <w:tcW w:w="4625" w:type="dxa"/>
            <w:shd w:val="clear" w:color="auto" w:fill="FFF2CC" w:themeFill="accent4" w:themeFillTint="33"/>
            <w:vAlign w:val="center"/>
          </w:tcPr>
          <w:p w:rsidR="00A4777F" w:rsidRPr="007E3AD2" w:rsidRDefault="00A4777F" w:rsidP="00AA6202">
            <w:pPr>
              <w:jc w:val="center"/>
              <w:rPr>
                <w:b/>
              </w:rPr>
            </w:pPr>
            <w:r w:rsidRPr="007E3AD2">
              <w:rPr>
                <w:b/>
              </w:rPr>
              <w:t>ATTENDUS P4</w:t>
            </w:r>
          </w:p>
        </w:tc>
        <w:tc>
          <w:tcPr>
            <w:tcW w:w="714" w:type="dxa"/>
            <w:shd w:val="clear" w:color="auto" w:fill="FFF2CC" w:themeFill="accent4" w:themeFillTint="33"/>
            <w:vAlign w:val="center"/>
          </w:tcPr>
          <w:p w:rsidR="00A4777F" w:rsidRPr="007E3AD2" w:rsidRDefault="00A4777F" w:rsidP="00AA6202">
            <w:pPr>
              <w:jc w:val="center"/>
              <w:rPr>
                <w:b/>
              </w:rPr>
            </w:pPr>
            <w:r w:rsidRPr="007E3AD2">
              <w:rPr>
                <w:b/>
              </w:rPr>
              <w:t>RÉF</w:t>
            </w:r>
          </w:p>
        </w:tc>
        <w:tc>
          <w:tcPr>
            <w:tcW w:w="4625" w:type="dxa"/>
            <w:shd w:val="clear" w:color="auto" w:fill="FFF2CC" w:themeFill="accent4" w:themeFillTint="33"/>
            <w:vAlign w:val="center"/>
          </w:tcPr>
          <w:p w:rsidR="00A4777F" w:rsidRPr="007E3AD2" w:rsidRDefault="00A4777F" w:rsidP="00AA6202">
            <w:pPr>
              <w:jc w:val="center"/>
              <w:rPr>
                <w:b/>
              </w:rPr>
            </w:pPr>
            <w:r w:rsidRPr="007E3AD2">
              <w:rPr>
                <w:b/>
              </w:rPr>
              <w:t xml:space="preserve">ATTENDUS P3 </w:t>
            </w:r>
          </w:p>
        </w:tc>
        <w:tc>
          <w:tcPr>
            <w:tcW w:w="714" w:type="dxa"/>
            <w:shd w:val="clear" w:color="auto" w:fill="FFF2CC" w:themeFill="accent4" w:themeFillTint="33"/>
            <w:vAlign w:val="center"/>
          </w:tcPr>
          <w:p w:rsidR="00A4777F" w:rsidRPr="007E3AD2" w:rsidRDefault="00A4777F" w:rsidP="00AA6202">
            <w:pPr>
              <w:jc w:val="center"/>
              <w:rPr>
                <w:b/>
              </w:rPr>
            </w:pPr>
            <w:r w:rsidRPr="007E3AD2">
              <w:rPr>
                <w:b/>
              </w:rPr>
              <w:t>RÉF</w:t>
            </w:r>
          </w:p>
        </w:tc>
      </w:tr>
      <w:tr w:rsidR="00A4777F" w:rsidRPr="00D60E35" w:rsidTr="00F17B69">
        <w:trPr>
          <w:trHeight w:val="425"/>
        </w:trPr>
        <w:tc>
          <w:tcPr>
            <w:tcW w:w="15304" w:type="dxa"/>
            <w:gridSpan w:val="5"/>
            <w:shd w:val="clear" w:color="auto" w:fill="BDD6EE" w:themeFill="accent1" w:themeFillTint="66"/>
            <w:vAlign w:val="center"/>
          </w:tcPr>
          <w:p w:rsidR="00A4777F" w:rsidRPr="00C05E6E" w:rsidRDefault="00A4777F" w:rsidP="00B83728">
            <w:pPr>
              <w:jc w:val="center"/>
              <w:rPr>
                <w:b/>
              </w:rPr>
            </w:pPr>
            <w:r w:rsidRPr="00C05E6E">
              <w:rPr>
                <w:b/>
              </w:rPr>
              <w:t xml:space="preserve">REPÈRES </w:t>
            </w:r>
            <w:r w:rsidR="00B83728" w:rsidRPr="00C05E6E">
              <w:rPr>
                <w:b/>
              </w:rPr>
              <w:t>TEMPORELS</w:t>
            </w:r>
          </w:p>
        </w:tc>
      </w:tr>
      <w:tr w:rsidR="00B83728" w:rsidRPr="00B84EF2" w:rsidTr="003E44DE">
        <w:trPr>
          <w:trHeight w:val="406"/>
        </w:trPr>
        <w:tc>
          <w:tcPr>
            <w:tcW w:w="4626" w:type="dxa"/>
            <w:vMerge w:val="restart"/>
          </w:tcPr>
          <w:p w:rsidR="00256D13" w:rsidRDefault="00B83728" w:rsidP="00256D13">
            <w:pPr>
              <w:rPr>
                <w:b/>
              </w:rPr>
            </w:pPr>
            <w:r w:rsidRPr="00B83728">
              <w:rPr>
                <w:b/>
              </w:rPr>
              <w:t xml:space="preserve">S : </w:t>
            </w:r>
            <w:r w:rsidRPr="000D29FB">
              <w:rPr>
                <w:b/>
                <w:u w:val="single"/>
              </w:rPr>
              <w:t>Des durées :</w:t>
            </w:r>
          </w:p>
          <w:p w:rsidR="00256D13" w:rsidRDefault="00B83728" w:rsidP="00256D13">
            <w:pPr>
              <w:rPr>
                <w:b/>
              </w:rPr>
            </w:pPr>
            <w:r w:rsidRPr="00B83728">
              <w:rPr>
                <w:b/>
              </w:rPr>
              <w:t xml:space="preserve">- </w:t>
            </w:r>
            <w:r w:rsidR="0050594E">
              <w:rPr>
                <w:b/>
              </w:rPr>
              <w:t xml:space="preserve"> </w:t>
            </w:r>
            <w:r w:rsidRPr="00B83728">
              <w:rPr>
                <w:b/>
              </w:rPr>
              <w:t>des siècles : les XX</w:t>
            </w:r>
            <w:r w:rsidRPr="00256D13">
              <w:rPr>
                <w:b/>
                <w:vertAlign w:val="superscript"/>
              </w:rPr>
              <w:t>e</w:t>
            </w:r>
            <w:r w:rsidRPr="00B83728">
              <w:rPr>
                <w:b/>
              </w:rPr>
              <w:t xml:space="preserve"> et XXI</w:t>
            </w:r>
            <w:r w:rsidRPr="00256D13">
              <w:rPr>
                <w:b/>
                <w:vertAlign w:val="superscript"/>
              </w:rPr>
              <w:t xml:space="preserve">e </w:t>
            </w:r>
            <w:r w:rsidRPr="00B83728">
              <w:rPr>
                <w:b/>
              </w:rPr>
              <w:t>siècles ;</w:t>
            </w:r>
          </w:p>
          <w:p w:rsidR="00B83728" w:rsidRPr="00B83728" w:rsidRDefault="00B83728" w:rsidP="00256D13">
            <w:pPr>
              <w:rPr>
                <w:b/>
              </w:rPr>
            </w:pPr>
            <w:r w:rsidRPr="00B83728">
              <w:rPr>
                <w:b/>
              </w:rPr>
              <w:t xml:space="preserve"> - des décennies</w:t>
            </w:r>
            <w:r w:rsidR="00B06CF7">
              <w:rPr>
                <w:b/>
              </w:rPr>
              <w:t>.</w:t>
            </w:r>
          </w:p>
        </w:tc>
        <w:tc>
          <w:tcPr>
            <w:tcW w:w="4625" w:type="dxa"/>
            <w:shd w:val="clear" w:color="auto" w:fill="auto"/>
          </w:tcPr>
          <w:p w:rsidR="00B83728" w:rsidRPr="007E3AD2" w:rsidRDefault="00B83728" w:rsidP="00B83728">
            <w:pPr>
              <w:tabs>
                <w:tab w:val="left" w:pos="943"/>
              </w:tabs>
            </w:pPr>
          </w:p>
        </w:tc>
        <w:tc>
          <w:tcPr>
            <w:tcW w:w="714" w:type="dxa"/>
            <w:shd w:val="clear" w:color="auto" w:fill="auto"/>
          </w:tcPr>
          <w:p w:rsidR="00B83728" w:rsidRPr="005434B6" w:rsidRDefault="00B83728" w:rsidP="00B83728">
            <w:pPr>
              <w:jc w:val="center"/>
            </w:pPr>
          </w:p>
        </w:tc>
        <w:tc>
          <w:tcPr>
            <w:tcW w:w="4625" w:type="dxa"/>
            <w:shd w:val="clear" w:color="auto" w:fill="FFFFFF" w:themeFill="background1"/>
          </w:tcPr>
          <w:p w:rsidR="00B83728" w:rsidRPr="007E3AD2" w:rsidRDefault="00B83728" w:rsidP="00B83728">
            <w:pPr>
              <w:tabs>
                <w:tab w:val="left" w:pos="943"/>
              </w:tabs>
            </w:pPr>
            <w:r>
              <w:t>Se situer au XXI</w:t>
            </w:r>
            <w:r w:rsidRPr="00186834">
              <w:rPr>
                <w:vertAlign w:val="superscript"/>
              </w:rPr>
              <w:t>e</w:t>
            </w:r>
            <w:r>
              <w:t xml:space="preserve"> siècle</w:t>
            </w:r>
            <w:r w:rsidR="00256D13">
              <w:t>.</w:t>
            </w:r>
          </w:p>
        </w:tc>
        <w:tc>
          <w:tcPr>
            <w:tcW w:w="714" w:type="dxa"/>
            <w:shd w:val="clear" w:color="auto" w:fill="FFFFFF" w:themeFill="background1"/>
          </w:tcPr>
          <w:p w:rsidR="00B83728" w:rsidRPr="005434B6" w:rsidRDefault="005A42C0" w:rsidP="00B83728">
            <w:pPr>
              <w:jc w:val="center"/>
            </w:pPr>
            <w:r>
              <w:t>H46</w:t>
            </w:r>
          </w:p>
        </w:tc>
      </w:tr>
      <w:tr w:rsidR="00B83728" w:rsidRPr="00B84EF2" w:rsidTr="003E44DE">
        <w:trPr>
          <w:trHeight w:val="699"/>
        </w:trPr>
        <w:tc>
          <w:tcPr>
            <w:tcW w:w="4626" w:type="dxa"/>
            <w:vMerge/>
          </w:tcPr>
          <w:p w:rsidR="00B83728" w:rsidRPr="00B83728" w:rsidRDefault="00B83728" w:rsidP="00B83728">
            <w:pPr>
              <w:rPr>
                <w:b/>
                <w:highlight w:val="yellow"/>
              </w:rPr>
            </w:pPr>
          </w:p>
        </w:tc>
        <w:tc>
          <w:tcPr>
            <w:tcW w:w="4625" w:type="dxa"/>
            <w:shd w:val="clear" w:color="auto" w:fill="auto"/>
          </w:tcPr>
          <w:p w:rsidR="00B83728" w:rsidRPr="007E3AD2" w:rsidRDefault="00B83728" w:rsidP="00B83728">
            <w:pPr>
              <w:tabs>
                <w:tab w:val="left" w:pos="943"/>
              </w:tabs>
            </w:pPr>
          </w:p>
        </w:tc>
        <w:tc>
          <w:tcPr>
            <w:tcW w:w="714" w:type="dxa"/>
            <w:shd w:val="clear" w:color="auto" w:fill="auto"/>
          </w:tcPr>
          <w:p w:rsidR="00B83728" w:rsidRDefault="00B83728" w:rsidP="00B83728">
            <w:pPr>
              <w:jc w:val="center"/>
            </w:pPr>
          </w:p>
        </w:tc>
        <w:tc>
          <w:tcPr>
            <w:tcW w:w="4625" w:type="dxa"/>
            <w:shd w:val="clear" w:color="auto" w:fill="FFFFFF" w:themeFill="background1"/>
          </w:tcPr>
          <w:p w:rsidR="00B83728" w:rsidRPr="007E3AD2" w:rsidRDefault="00B83728" w:rsidP="00B83728">
            <w:pPr>
              <w:tabs>
                <w:tab w:val="left" w:pos="943"/>
              </w:tabs>
            </w:pPr>
            <w:r>
              <w:t>Associer des membres d’une famille donnée au XX</w:t>
            </w:r>
            <w:r w:rsidRPr="00186834">
              <w:rPr>
                <w:vertAlign w:val="superscript"/>
              </w:rPr>
              <w:t xml:space="preserve">e </w:t>
            </w:r>
            <w:r>
              <w:t>et/ou au XXI</w:t>
            </w:r>
            <w:r w:rsidRPr="00186834">
              <w:rPr>
                <w:vertAlign w:val="superscript"/>
              </w:rPr>
              <w:t>e</w:t>
            </w:r>
            <w:r>
              <w:t xml:space="preserve"> siècle</w:t>
            </w:r>
            <w:r w:rsidR="00256D13">
              <w:t>.</w:t>
            </w:r>
          </w:p>
        </w:tc>
        <w:tc>
          <w:tcPr>
            <w:tcW w:w="714" w:type="dxa"/>
            <w:shd w:val="clear" w:color="auto" w:fill="FFFFFF" w:themeFill="background1"/>
          </w:tcPr>
          <w:p w:rsidR="00B83728" w:rsidRDefault="005A42C0" w:rsidP="00B83728">
            <w:pPr>
              <w:jc w:val="center"/>
            </w:pPr>
            <w:r>
              <w:t>H47</w:t>
            </w:r>
          </w:p>
        </w:tc>
      </w:tr>
      <w:tr w:rsidR="00B83728" w:rsidRPr="00B84EF2" w:rsidTr="003E44DE">
        <w:trPr>
          <w:trHeight w:val="288"/>
        </w:trPr>
        <w:tc>
          <w:tcPr>
            <w:tcW w:w="4626" w:type="dxa"/>
            <w:vMerge/>
          </w:tcPr>
          <w:p w:rsidR="00B83728" w:rsidRPr="00B83728" w:rsidRDefault="00B83728" w:rsidP="00B83728">
            <w:pPr>
              <w:rPr>
                <w:b/>
                <w:highlight w:val="yellow"/>
              </w:rPr>
            </w:pPr>
          </w:p>
        </w:tc>
        <w:tc>
          <w:tcPr>
            <w:tcW w:w="4625" w:type="dxa"/>
            <w:shd w:val="clear" w:color="auto" w:fill="auto"/>
          </w:tcPr>
          <w:p w:rsidR="00B83728" w:rsidRPr="007E3AD2" w:rsidRDefault="00B83728" w:rsidP="00B83728">
            <w:pPr>
              <w:tabs>
                <w:tab w:val="left" w:pos="943"/>
              </w:tabs>
            </w:pPr>
          </w:p>
        </w:tc>
        <w:tc>
          <w:tcPr>
            <w:tcW w:w="714" w:type="dxa"/>
            <w:shd w:val="clear" w:color="auto" w:fill="auto"/>
          </w:tcPr>
          <w:p w:rsidR="00B83728" w:rsidRDefault="00B83728" w:rsidP="00B83728">
            <w:pPr>
              <w:jc w:val="center"/>
            </w:pPr>
          </w:p>
        </w:tc>
        <w:tc>
          <w:tcPr>
            <w:tcW w:w="4625" w:type="dxa"/>
            <w:shd w:val="clear" w:color="auto" w:fill="FFFFFF" w:themeFill="background1"/>
          </w:tcPr>
          <w:p w:rsidR="00B83728" w:rsidRPr="007E3AD2" w:rsidRDefault="00B83728" w:rsidP="00B83728">
            <w:pPr>
              <w:tabs>
                <w:tab w:val="left" w:pos="943"/>
              </w:tabs>
            </w:pPr>
            <w:r>
              <w:t>Associer une décennie à des années.</w:t>
            </w:r>
          </w:p>
        </w:tc>
        <w:tc>
          <w:tcPr>
            <w:tcW w:w="714" w:type="dxa"/>
            <w:shd w:val="clear" w:color="auto" w:fill="FFFFFF" w:themeFill="background1"/>
          </w:tcPr>
          <w:p w:rsidR="00B83728" w:rsidRDefault="005A42C0" w:rsidP="00B83728">
            <w:pPr>
              <w:jc w:val="center"/>
            </w:pPr>
            <w:r>
              <w:t>H48</w:t>
            </w:r>
          </w:p>
        </w:tc>
      </w:tr>
      <w:tr w:rsidR="00D252FA" w:rsidRPr="00B84EF2" w:rsidTr="000D29FB">
        <w:trPr>
          <w:trHeight w:val="699"/>
        </w:trPr>
        <w:tc>
          <w:tcPr>
            <w:tcW w:w="4626" w:type="dxa"/>
          </w:tcPr>
          <w:p w:rsidR="0050594E" w:rsidRDefault="00256D13" w:rsidP="00B83728">
            <w:pPr>
              <w:rPr>
                <w:b/>
              </w:rPr>
            </w:pPr>
            <w:r w:rsidRPr="00256D13">
              <w:rPr>
                <w:b/>
              </w:rPr>
              <w:t xml:space="preserve">S : </w:t>
            </w:r>
            <w:r w:rsidRPr="000D29FB">
              <w:rPr>
                <w:b/>
                <w:u w:val="single"/>
              </w:rPr>
              <w:t>Des durées :</w:t>
            </w:r>
            <w:r w:rsidRPr="00256D13">
              <w:rPr>
                <w:b/>
              </w:rPr>
              <w:t xml:space="preserve"> </w:t>
            </w:r>
          </w:p>
          <w:p w:rsidR="0050594E" w:rsidRDefault="00256D13" w:rsidP="00B83728">
            <w:pPr>
              <w:rPr>
                <w:b/>
              </w:rPr>
            </w:pPr>
            <w:r w:rsidRPr="00256D13">
              <w:rPr>
                <w:b/>
              </w:rPr>
              <w:t xml:space="preserve">- le millénaire ; </w:t>
            </w:r>
          </w:p>
          <w:p w:rsidR="00D252FA" w:rsidRPr="00256D13" w:rsidRDefault="00256D13" w:rsidP="00B83728">
            <w:pPr>
              <w:rPr>
                <w:b/>
              </w:rPr>
            </w:pPr>
            <w:r w:rsidRPr="00256D13">
              <w:rPr>
                <w:b/>
              </w:rPr>
              <w:t>- le siècle.</w:t>
            </w:r>
          </w:p>
        </w:tc>
        <w:tc>
          <w:tcPr>
            <w:tcW w:w="4625" w:type="dxa"/>
          </w:tcPr>
          <w:p w:rsidR="00D252FA" w:rsidRPr="007E3AD2" w:rsidRDefault="00256D13" w:rsidP="00256D13">
            <w:pPr>
              <w:tabs>
                <w:tab w:val="left" w:pos="1360"/>
              </w:tabs>
              <w:rPr>
                <w:color w:val="FF0000"/>
              </w:rPr>
            </w:pPr>
            <w:r w:rsidRPr="003E44DE">
              <w:rPr>
                <w:color w:val="FF0000"/>
              </w:rPr>
              <w:t>Associer une date à un siècle, à un millénaire</w:t>
            </w:r>
            <w:r w:rsidR="00B06CF7" w:rsidRPr="003E44DE">
              <w:rPr>
                <w:color w:val="FF0000"/>
              </w:rPr>
              <w:t>.</w:t>
            </w:r>
          </w:p>
        </w:tc>
        <w:tc>
          <w:tcPr>
            <w:tcW w:w="714" w:type="dxa"/>
          </w:tcPr>
          <w:p w:rsidR="00D252FA" w:rsidRDefault="00256D13" w:rsidP="00B83728">
            <w:pPr>
              <w:jc w:val="center"/>
            </w:pPr>
            <w:r>
              <w:t>H74</w:t>
            </w:r>
          </w:p>
        </w:tc>
        <w:tc>
          <w:tcPr>
            <w:tcW w:w="4625" w:type="dxa"/>
            <w:shd w:val="clear" w:color="auto" w:fill="E7E6E6" w:themeFill="background2"/>
          </w:tcPr>
          <w:p w:rsidR="00D252FA" w:rsidRDefault="00D252FA" w:rsidP="00B83728">
            <w:pPr>
              <w:tabs>
                <w:tab w:val="left" w:pos="943"/>
              </w:tabs>
            </w:pPr>
          </w:p>
        </w:tc>
        <w:tc>
          <w:tcPr>
            <w:tcW w:w="714" w:type="dxa"/>
            <w:shd w:val="clear" w:color="auto" w:fill="E7E6E6" w:themeFill="background2"/>
          </w:tcPr>
          <w:p w:rsidR="00D252FA" w:rsidRDefault="00D252FA" w:rsidP="00B83728">
            <w:pPr>
              <w:jc w:val="center"/>
            </w:pPr>
          </w:p>
        </w:tc>
      </w:tr>
      <w:tr w:rsidR="00B83728" w:rsidRPr="00B84EF2" w:rsidTr="003E44DE">
        <w:trPr>
          <w:trHeight w:val="1416"/>
        </w:trPr>
        <w:tc>
          <w:tcPr>
            <w:tcW w:w="4626" w:type="dxa"/>
          </w:tcPr>
          <w:p w:rsidR="005A42C0" w:rsidRDefault="00B83728" w:rsidP="00B83728">
            <w:pPr>
              <w:rPr>
                <w:b/>
              </w:rPr>
            </w:pPr>
            <w:r w:rsidRPr="00B83728">
              <w:rPr>
                <w:b/>
              </w:rPr>
              <w:t xml:space="preserve">S : </w:t>
            </w:r>
            <w:r w:rsidRPr="000D29FB">
              <w:rPr>
                <w:b/>
                <w:u w:val="single"/>
              </w:rPr>
              <w:t>Les générations :</w:t>
            </w:r>
            <w:r w:rsidRPr="00B83728">
              <w:rPr>
                <w:b/>
              </w:rPr>
              <w:t xml:space="preserve"> </w:t>
            </w:r>
          </w:p>
          <w:p w:rsidR="005A42C0" w:rsidRDefault="00B83728" w:rsidP="00B83728">
            <w:pPr>
              <w:rPr>
                <w:b/>
              </w:rPr>
            </w:pPr>
            <w:r w:rsidRPr="00B83728">
              <w:rPr>
                <w:b/>
              </w:rPr>
              <w:t xml:space="preserve">- les enfants ; </w:t>
            </w:r>
          </w:p>
          <w:p w:rsidR="005A42C0" w:rsidRDefault="00B83728" w:rsidP="00B83728">
            <w:pPr>
              <w:rPr>
                <w:b/>
              </w:rPr>
            </w:pPr>
            <w:r w:rsidRPr="00B83728">
              <w:rPr>
                <w:b/>
              </w:rPr>
              <w:t xml:space="preserve">- les parents ; </w:t>
            </w:r>
          </w:p>
          <w:p w:rsidR="005A42C0" w:rsidRDefault="00B83728" w:rsidP="00B83728">
            <w:pPr>
              <w:rPr>
                <w:b/>
              </w:rPr>
            </w:pPr>
            <w:r w:rsidRPr="00B83728">
              <w:rPr>
                <w:b/>
              </w:rPr>
              <w:t xml:space="preserve">- les grands-parents ; </w:t>
            </w:r>
          </w:p>
          <w:p w:rsidR="00B83728" w:rsidRPr="00B83728" w:rsidRDefault="00B83728" w:rsidP="00B83728">
            <w:pPr>
              <w:rPr>
                <w:b/>
                <w:highlight w:val="yellow"/>
              </w:rPr>
            </w:pPr>
            <w:r w:rsidRPr="00B83728">
              <w:rPr>
                <w:b/>
              </w:rPr>
              <w:t>- les arrière-grands-parents.</w:t>
            </w:r>
          </w:p>
        </w:tc>
        <w:tc>
          <w:tcPr>
            <w:tcW w:w="4625" w:type="dxa"/>
            <w:shd w:val="clear" w:color="auto" w:fill="auto"/>
          </w:tcPr>
          <w:p w:rsidR="00B83728" w:rsidRPr="007E3AD2" w:rsidRDefault="00B83728" w:rsidP="00B83728">
            <w:pPr>
              <w:tabs>
                <w:tab w:val="left" w:pos="943"/>
              </w:tabs>
              <w:rPr>
                <w:color w:val="FF0000"/>
              </w:rPr>
            </w:pPr>
          </w:p>
        </w:tc>
        <w:tc>
          <w:tcPr>
            <w:tcW w:w="714" w:type="dxa"/>
            <w:shd w:val="clear" w:color="auto" w:fill="auto"/>
          </w:tcPr>
          <w:p w:rsidR="00B83728" w:rsidRDefault="00B83728" w:rsidP="00B83728">
            <w:pPr>
              <w:jc w:val="center"/>
            </w:pPr>
          </w:p>
        </w:tc>
        <w:tc>
          <w:tcPr>
            <w:tcW w:w="4625" w:type="dxa"/>
            <w:shd w:val="clear" w:color="auto" w:fill="FFFFFF" w:themeFill="background1"/>
          </w:tcPr>
          <w:p w:rsidR="00B83728" w:rsidRPr="00C138C0" w:rsidRDefault="00B83728" w:rsidP="00B83728">
            <w:pPr>
              <w:tabs>
                <w:tab w:val="left" w:pos="943"/>
              </w:tabs>
            </w:pPr>
            <w:r>
              <w:t>Se situer et situer ses proches parmi les générations.</w:t>
            </w:r>
          </w:p>
        </w:tc>
        <w:tc>
          <w:tcPr>
            <w:tcW w:w="714" w:type="dxa"/>
            <w:shd w:val="clear" w:color="auto" w:fill="FFFFFF" w:themeFill="background1"/>
          </w:tcPr>
          <w:p w:rsidR="00B83728" w:rsidRDefault="005A42C0" w:rsidP="00B83728">
            <w:pPr>
              <w:jc w:val="center"/>
            </w:pPr>
            <w:r>
              <w:t xml:space="preserve">H49 </w:t>
            </w:r>
          </w:p>
        </w:tc>
      </w:tr>
      <w:tr w:rsidR="00B83728" w:rsidRPr="00B84EF2" w:rsidTr="003E44DE">
        <w:trPr>
          <w:trHeight w:val="699"/>
        </w:trPr>
        <w:tc>
          <w:tcPr>
            <w:tcW w:w="4626" w:type="dxa"/>
          </w:tcPr>
          <w:p w:rsidR="005A42C0" w:rsidRDefault="00B83728" w:rsidP="00B83728">
            <w:pPr>
              <w:rPr>
                <w:b/>
              </w:rPr>
            </w:pPr>
            <w:r w:rsidRPr="00B83728">
              <w:rPr>
                <w:b/>
              </w:rPr>
              <w:t xml:space="preserve">S : </w:t>
            </w:r>
            <w:r w:rsidRPr="000D29FB">
              <w:rPr>
                <w:b/>
                <w:u w:val="single"/>
              </w:rPr>
              <w:t xml:space="preserve">Des réalités d’aujourd’hui : </w:t>
            </w:r>
          </w:p>
          <w:p w:rsidR="005A42C0" w:rsidRDefault="00B83728" w:rsidP="00B83728">
            <w:pPr>
              <w:rPr>
                <w:b/>
              </w:rPr>
            </w:pPr>
            <w:r w:rsidRPr="00B83728">
              <w:rPr>
                <w:b/>
              </w:rPr>
              <w:t xml:space="preserve">- diversité de la mobilité (y compris douce) ; </w:t>
            </w:r>
          </w:p>
          <w:p w:rsidR="005A42C0" w:rsidRDefault="00B83728" w:rsidP="00B83728">
            <w:pPr>
              <w:rPr>
                <w:b/>
              </w:rPr>
            </w:pPr>
            <w:r w:rsidRPr="00B83728">
              <w:rPr>
                <w:b/>
              </w:rPr>
              <w:t xml:space="preserve">- accès instantané à l’information et à la communication ; </w:t>
            </w:r>
          </w:p>
          <w:p w:rsidR="005A42C0" w:rsidRDefault="00B83728" w:rsidP="00B83728">
            <w:pPr>
              <w:rPr>
                <w:b/>
              </w:rPr>
            </w:pPr>
            <w:r w:rsidRPr="00B83728">
              <w:rPr>
                <w:b/>
              </w:rPr>
              <w:t xml:space="preserve">- diversité des loisirs, des voyages ; </w:t>
            </w:r>
          </w:p>
          <w:p w:rsidR="00B83728" w:rsidRPr="00B83728" w:rsidRDefault="00B83728" w:rsidP="00B83728">
            <w:pPr>
              <w:rPr>
                <w:b/>
              </w:rPr>
            </w:pPr>
            <w:r w:rsidRPr="00B83728">
              <w:rPr>
                <w:b/>
              </w:rPr>
              <w:t>- impacts sur l’environnement : infrastructures routières, embouteillages, consommation d’énergie, pollution</w:t>
            </w:r>
            <w:r w:rsidR="000D29FB">
              <w:rPr>
                <w:b/>
              </w:rPr>
              <w:t>.</w:t>
            </w:r>
          </w:p>
        </w:tc>
        <w:tc>
          <w:tcPr>
            <w:tcW w:w="4625" w:type="dxa"/>
            <w:shd w:val="clear" w:color="auto" w:fill="auto"/>
          </w:tcPr>
          <w:p w:rsidR="00B83728" w:rsidRPr="007E3AD2" w:rsidRDefault="00B83728" w:rsidP="00B83728">
            <w:pPr>
              <w:tabs>
                <w:tab w:val="left" w:pos="943"/>
              </w:tabs>
              <w:rPr>
                <w:color w:val="FF0000"/>
              </w:rPr>
            </w:pPr>
          </w:p>
        </w:tc>
        <w:tc>
          <w:tcPr>
            <w:tcW w:w="714" w:type="dxa"/>
            <w:shd w:val="clear" w:color="auto" w:fill="auto"/>
          </w:tcPr>
          <w:p w:rsidR="00B83728" w:rsidRDefault="00B83728" w:rsidP="00B83728">
            <w:pPr>
              <w:jc w:val="center"/>
            </w:pPr>
          </w:p>
        </w:tc>
        <w:tc>
          <w:tcPr>
            <w:tcW w:w="4625" w:type="dxa"/>
            <w:shd w:val="clear" w:color="auto" w:fill="FFFFFF" w:themeFill="background1"/>
          </w:tcPr>
          <w:p w:rsidR="00B83728" w:rsidRPr="00D43C4B" w:rsidRDefault="00B83728" w:rsidP="00D43C4B">
            <w:pPr>
              <w:tabs>
                <w:tab w:val="left" w:pos="943"/>
              </w:tabs>
              <w:jc w:val="center"/>
              <w:rPr>
                <w:sz w:val="96"/>
                <w:szCs w:val="96"/>
              </w:rPr>
            </w:pPr>
          </w:p>
        </w:tc>
        <w:tc>
          <w:tcPr>
            <w:tcW w:w="714" w:type="dxa"/>
            <w:shd w:val="clear" w:color="auto" w:fill="FFFFFF" w:themeFill="background1"/>
          </w:tcPr>
          <w:p w:rsidR="00B83728" w:rsidRDefault="00B83728" w:rsidP="00B83728">
            <w:pPr>
              <w:jc w:val="center"/>
            </w:pPr>
          </w:p>
        </w:tc>
      </w:tr>
      <w:tr w:rsidR="00EB6B20" w:rsidRPr="00B84EF2" w:rsidTr="00EB6B20">
        <w:trPr>
          <w:trHeight w:val="699"/>
        </w:trPr>
        <w:tc>
          <w:tcPr>
            <w:tcW w:w="4626" w:type="dxa"/>
          </w:tcPr>
          <w:p w:rsidR="00EB6B20" w:rsidRDefault="00EB6B20" w:rsidP="00EB6B20">
            <w:pPr>
              <w:rPr>
                <w:b/>
              </w:rPr>
            </w:pPr>
            <w:r w:rsidRPr="0050594E">
              <w:rPr>
                <w:b/>
              </w:rPr>
              <w:lastRenderedPageBreak/>
              <w:t xml:space="preserve">S : </w:t>
            </w:r>
            <w:r w:rsidRPr="000D29FB">
              <w:rPr>
                <w:b/>
                <w:u w:val="single"/>
              </w:rPr>
              <w:t>Des réalités d’aujourd’hui :</w:t>
            </w:r>
            <w:r w:rsidRPr="0050594E">
              <w:rPr>
                <w:b/>
              </w:rPr>
              <w:t xml:space="preserve"> </w:t>
            </w:r>
          </w:p>
          <w:p w:rsidR="00EB6B20" w:rsidRPr="00AC743E" w:rsidRDefault="00EB6B20" w:rsidP="00EB6B20">
            <w:pPr>
              <w:rPr>
                <w:b/>
                <w:color w:val="FF0000"/>
              </w:rPr>
            </w:pPr>
            <w:r w:rsidRPr="00AC743E">
              <w:rPr>
                <w:b/>
                <w:color w:val="FF0000"/>
              </w:rPr>
              <w:t xml:space="preserve">- obligation scolaire pour tous jusqu’à 18 ans ; </w:t>
            </w:r>
          </w:p>
          <w:p w:rsidR="00EB6B20" w:rsidRPr="0050594E" w:rsidRDefault="00EB6B20" w:rsidP="00EB6B20">
            <w:pPr>
              <w:rPr>
                <w:b/>
              </w:rPr>
            </w:pPr>
            <w:r w:rsidRPr="00AC743E">
              <w:rPr>
                <w:b/>
                <w:color w:val="FF0000"/>
              </w:rPr>
              <w:t>- accessibilité importante mais inégale aux savoirs, à l’information, aux nouvelles technologies de l’information.</w:t>
            </w:r>
          </w:p>
        </w:tc>
        <w:tc>
          <w:tcPr>
            <w:tcW w:w="4625" w:type="dxa"/>
          </w:tcPr>
          <w:p w:rsidR="00EB6B20" w:rsidRPr="00D43C4B" w:rsidRDefault="00EB6B20" w:rsidP="00D43C4B">
            <w:pPr>
              <w:tabs>
                <w:tab w:val="left" w:pos="943"/>
              </w:tabs>
              <w:jc w:val="center"/>
              <w:rPr>
                <w:color w:val="FF0000"/>
                <w:sz w:val="96"/>
                <w:szCs w:val="96"/>
              </w:rPr>
            </w:pPr>
          </w:p>
        </w:tc>
        <w:tc>
          <w:tcPr>
            <w:tcW w:w="714" w:type="dxa"/>
          </w:tcPr>
          <w:p w:rsidR="00EB6B20" w:rsidRDefault="00EB6B20" w:rsidP="003E44DE"/>
        </w:tc>
        <w:tc>
          <w:tcPr>
            <w:tcW w:w="4625" w:type="dxa"/>
            <w:shd w:val="clear" w:color="auto" w:fill="E7E6E6" w:themeFill="background2"/>
          </w:tcPr>
          <w:p w:rsidR="00EB6B20" w:rsidRDefault="00EB6B20" w:rsidP="00EB6B20">
            <w:pPr>
              <w:tabs>
                <w:tab w:val="left" w:pos="943"/>
              </w:tabs>
              <w:jc w:val="both"/>
            </w:pPr>
          </w:p>
          <w:p w:rsidR="00EB6B20" w:rsidRDefault="00EB6B20" w:rsidP="00EB6B20"/>
          <w:p w:rsidR="00EB6B20" w:rsidRDefault="00EB6B20" w:rsidP="00EB6B20"/>
          <w:p w:rsidR="00EB6B20" w:rsidRPr="000D29FB" w:rsidRDefault="00EB6B20" w:rsidP="00EB6B20">
            <w:pPr>
              <w:ind w:firstLine="708"/>
            </w:pPr>
          </w:p>
        </w:tc>
        <w:tc>
          <w:tcPr>
            <w:tcW w:w="714" w:type="dxa"/>
            <w:shd w:val="clear" w:color="auto" w:fill="E7E6E6" w:themeFill="background2"/>
          </w:tcPr>
          <w:p w:rsidR="00EB6B20" w:rsidRDefault="00EB6B20" w:rsidP="00EB6B20">
            <w:pPr>
              <w:jc w:val="center"/>
            </w:pPr>
          </w:p>
        </w:tc>
      </w:tr>
      <w:tr w:rsidR="00EB6B20" w:rsidRPr="00B84EF2" w:rsidTr="000D29FB">
        <w:trPr>
          <w:trHeight w:val="699"/>
        </w:trPr>
        <w:tc>
          <w:tcPr>
            <w:tcW w:w="4626" w:type="dxa"/>
          </w:tcPr>
          <w:p w:rsidR="00EB6B20" w:rsidRDefault="00EB6B20" w:rsidP="00EB6B20">
            <w:pPr>
              <w:rPr>
                <w:b/>
              </w:rPr>
            </w:pPr>
            <w:r w:rsidRPr="0050594E">
              <w:rPr>
                <w:b/>
              </w:rPr>
              <w:t xml:space="preserve">S : </w:t>
            </w:r>
            <w:r w:rsidRPr="000D29FB">
              <w:rPr>
                <w:b/>
                <w:u w:val="single"/>
              </w:rPr>
              <w:t>Les périodes conventionnelles de l’histoire :</w:t>
            </w:r>
            <w:r w:rsidRPr="0050594E">
              <w:rPr>
                <w:b/>
              </w:rPr>
              <w:t xml:space="preserve"> </w:t>
            </w:r>
          </w:p>
          <w:p w:rsidR="00EB6B20" w:rsidRDefault="00EB6B20" w:rsidP="00EB6B20">
            <w:pPr>
              <w:rPr>
                <w:b/>
              </w:rPr>
            </w:pPr>
            <w:r w:rsidRPr="0050594E">
              <w:rPr>
                <w:b/>
              </w:rPr>
              <w:t xml:space="preserve">- Préhistoire ; </w:t>
            </w:r>
          </w:p>
          <w:p w:rsidR="00EB6B20" w:rsidRDefault="00EB6B20" w:rsidP="00EB6B20">
            <w:pPr>
              <w:rPr>
                <w:b/>
              </w:rPr>
            </w:pPr>
            <w:r w:rsidRPr="0050594E">
              <w:rPr>
                <w:b/>
              </w:rPr>
              <w:t xml:space="preserve">- Antiquité ; </w:t>
            </w:r>
          </w:p>
          <w:p w:rsidR="00EB6B20" w:rsidRDefault="00EB6B20" w:rsidP="00EB6B20">
            <w:pPr>
              <w:rPr>
                <w:b/>
              </w:rPr>
            </w:pPr>
            <w:r w:rsidRPr="0050594E">
              <w:rPr>
                <w:b/>
              </w:rPr>
              <w:t xml:space="preserve">- Moyen Âge ; </w:t>
            </w:r>
          </w:p>
          <w:p w:rsidR="00EB6B20" w:rsidRDefault="00EB6B20" w:rsidP="00EB6B20">
            <w:pPr>
              <w:rPr>
                <w:b/>
              </w:rPr>
            </w:pPr>
            <w:r w:rsidRPr="0050594E">
              <w:rPr>
                <w:b/>
              </w:rPr>
              <w:t xml:space="preserve">- Temps modernes ; </w:t>
            </w:r>
          </w:p>
          <w:p w:rsidR="00EB6B20" w:rsidRDefault="00EB6B20" w:rsidP="00EB6B20">
            <w:pPr>
              <w:rPr>
                <w:b/>
              </w:rPr>
            </w:pPr>
            <w:r w:rsidRPr="0050594E">
              <w:rPr>
                <w:b/>
              </w:rPr>
              <w:t>- Époque contemporaine.</w:t>
            </w:r>
          </w:p>
          <w:p w:rsidR="00CE2286" w:rsidRPr="0050594E" w:rsidRDefault="00CE2286" w:rsidP="00EB6B20">
            <w:pPr>
              <w:rPr>
                <w:b/>
              </w:rPr>
            </w:pPr>
            <w:r w:rsidRPr="00CE2286">
              <w:rPr>
                <w:b/>
                <w:shd w:val="clear" w:color="auto" w:fill="FFFF00"/>
              </w:rPr>
              <w:t>Nouveau en P4</w:t>
            </w:r>
          </w:p>
        </w:tc>
        <w:tc>
          <w:tcPr>
            <w:tcW w:w="4625" w:type="dxa"/>
          </w:tcPr>
          <w:p w:rsidR="00EB6B20" w:rsidRPr="0050594E" w:rsidRDefault="00EB6B20" w:rsidP="00EB6B20">
            <w:r w:rsidRPr="003E44DE">
              <w:rPr>
                <w:color w:val="FF0000"/>
              </w:rPr>
              <w:t>Situer une période conventionnelle par rapport à une autre (avant-après)</w:t>
            </w:r>
            <w:r w:rsidR="0042464B" w:rsidRPr="003E44DE">
              <w:rPr>
                <w:color w:val="FF0000"/>
              </w:rPr>
              <w:t>.</w:t>
            </w:r>
          </w:p>
        </w:tc>
        <w:tc>
          <w:tcPr>
            <w:tcW w:w="714" w:type="dxa"/>
          </w:tcPr>
          <w:p w:rsidR="00EB6B20" w:rsidRDefault="00EB6B20" w:rsidP="00EB6B20">
            <w:pPr>
              <w:jc w:val="center"/>
            </w:pPr>
            <w:r>
              <w:t>H75</w:t>
            </w:r>
          </w:p>
        </w:tc>
        <w:tc>
          <w:tcPr>
            <w:tcW w:w="4625" w:type="dxa"/>
            <w:shd w:val="clear" w:color="auto" w:fill="E7E6E6" w:themeFill="background2"/>
          </w:tcPr>
          <w:p w:rsidR="00EB6B20" w:rsidRPr="00C138C0" w:rsidRDefault="00EB6B20" w:rsidP="00EB6B20">
            <w:pPr>
              <w:tabs>
                <w:tab w:val="left" w:pos="943"/>
              </w:tabs>
              <w:jc w:val="both"/>
            </w:pPr>
          </w:p>
        </w:tc>
        <w:tc>
          <w:tcPr>
            <w:tcW w:w="714" w:type="dxa"/>
            <w:shd w:val="clear" w:color="auto" w:fill="E7E6E6" w:themeFill="background2"/>
          </w:tcPr>
          <w:p w:rsidR="00EB6B20" w:rsidRDefault="00EB6B20" w:rsidP="00EB6B20">
            <w:pPr>
              <w:jc w:val="center"/>
            </w:pPr>
          </w:p>
        </w:tc>
      </w:tr>
      <w:tr w:rsidR="00EB6B20" w:rsidRPr="00B84EF2" w:rsidTr="00AC743E">
        <w:trPr>
          <w:trHeight w:val="6714"/>
        </w:trPr>
        <w:tc>
          <w:tcPr>
            <w:tcW w:w="4626" w:type="dxa"/>
          </w:tcPr>
          <w:p w:rsidR="00EB6B20" w:rsidRPr="00762B03" w:rsidRDefault="00EB6B20" w:rsidP="00EB6B20">
            <w:pPr>
              <w:rPr>
                <w:b/>
              </w:rPr>
            </w:pPr>
            <w:r w:rsidRPr="00762B03">
              <w:rPr>
                <w:b/>
              </w:rPr>
              <w:lastRenderedPageBreak/>
              <w:t xml:space="preserve">S : </w:t>
            </w:r>
            <w:r w:rsidRPr="000D29FB">
              <w:rPr>
                <w:b/>
                <w:u w:val="single"/>
              </w:rPr>
              <w:t>Des moments clés :</w:t>
            </w:r>
            <w:r w:rsidRPr="00762B03">
              <w:rPr>
                <w:b/>
              </w:rPr>
              <w:t xml:space="preserve"> </w:t>
            </w:r>
          </w:p>
          <w:p w:rsidR="00EB6B20" w:rsidRPr="00762B03" w:rsidRDefault="00EB6B20" w:rsidP="00EB6B20">
            <w:pPr>
              <w:rPr>
                <w:b/>
              </w:rPr>
            </w:pPr>
          </w:p>
          <w:p w:rsidR="00EB6B20" w:rsidRPr="00762B03" w:rsidRDefault="00EB6B20" w:rsidP="00EB6B20">
            <w:pPr>
              <w:jc w:val="center"/>
              <w:rPr>
                <w:b/>
                <w:highlight w:val="cyan"/>
              </w:rPr>
            </w:pPr>
            <w:r w:rsidRPr="00762B03">
              <w:rPr>
                <w:b/>
                <w:highlight w:val="cyan"/>
              </w:rPr>
              <w:t>Moment clé 1</w:t>
            </w:r>
          </w:p>
          <w:p w:rsidR="00EB6B20" w:rsidRPr="00762B03" w:rsidRDefault="00EB6B20" w:rsidP="00EB6B20">
            <w:pPr>
              <w:jc w:val="center"/>
              <w:rPr>
                <w:b/>
              </w:rPr>
            </w:pPr>
            <w:r w:rsidRPr="00762B03">
              <w:rPr>
                <w:b/>
                <w:highlight w:val="cyan"/>
              </w:rPr>
              <w:t>Des années 1910 aux années 1930</w:t>
            </w:r>
          </w:p>
          <w:p w:rsidR="00EB6B20" w:rsidRPr="00762B03" w:rsidRDefault="00EB6B20" w:rsidP="00EB6B20">
            <w:pPr>
              <w:rPr>
                <w:b/>
              </w:rPr>
            </w:pPr>
            <w:r w:rsidRPr="00762B03">
              <w:rPr>
                <w:b/>
              </w:rPr>
              <w:t xml:space="preserve"> Écouter la radio et aller au cinéma sont des habitudes de vie plus courantes.</w:t>
            </w:r>
          </w:p>
          <w:p w:rsidR="00EB6B20" w:rsidRPr="00762B03" w:rsidRDefault="00EB6B20" w:rsidP="00EB6B20">
            <w:pPr>
              <w:rPr>
                <w:b/>
              </w:rPr>
            </w:pPr>
          </w:p>
          <w:p w:rsidR="00EB6B20" w:rsidRPr="00762B03" w:rsidRDefault="00EB6B20" w:rsidP="00EB6B20">
            <w:pPr>
              <w:jc w:val="center"/>
              <w:rPr>
                <w:b/>
              </w:rPr>
            </w:pPr>
            <w:r w:rsidRPr="00762B03">
              <w:rPr>
                <w:b/>
                <w:highlight w:val="cyan"/>
              </w:rPr>
              <w:t>Moment clé 2</w:t>
            </w:r>
          </w:p>
          <w:p w:rsidR="00EB6B20" w:rsidRPr="00762B03" w:rsidRDefault="00EB6B20" w:rsidP="00EB6B20">
            <w:pPr>
              <w:jc w:val="center"/>
              <w:rPr>
                <w:b/>
              </w:rPr>
            </w:pPr>
            <w:r w:rsidRPr="00762B03">
              <w:rPr>
                <w:b/>
                <w:highlight w:val="cyan"/>
              </w:rPr>
              <w:t>Des années 1940 aux années 1970</w:t>
            </w:r>
          </w:p>
          <w:p w:rsidR="00EB6B20" w:rsidRPr="00762B03" w:rsidRDefault="00EB6B20" w:rsidP="00EB6B20">
            <w:pPr>
              <w:rPr>
                <w:b/>
              </w:rPr>
            </w:pPr>
            <w:r w:rsidRPr="00762B03">
              <w:rPr>
                <w:b/>
              </w:rPr>
              <w:t xml:space="preserve">- Se déplacer en voiture est une habitude de vie plus courante. </w:t>
            </w:r>
          </w:p>
          <w:p w:rsidR="00EB6B20" w:rsidRPr="00762B03" w:rsidRDefault="00EB6B20" w:rsidP="00EB6B20">
            <w:pPr>
              <w:rPr>
                <w:b/>
              </w:rPr>
            </w:pPr>
            <w:r w:rsidRPr="00762B03">
              <w:rPr>
                <w:b/>
              </w:rPr>
              <w:t>- Utiliser le téléphone et regarder la télévision sont des habitudes de vie plus courantes</w:t>
            </w:r>
            <w:r w:rsidR="00B06CF7">
              <w:rPr>
                <w:b/>
              </w:rPr>
              <w:t>.</w:t>
            </w:r>
          </w:p>
          <w:p w:rsidR="00EB6B20" w:rsidRDefault="00EB6B20" w:rsidP="0042464B">
            <w:pPr>
              <w:rPr>
                <w:b/>
                <w:highlight w:val="cyan"/>
              </w:rPr>
            </w:pPr>
          </w:p>
          <w:p w:rsidR="00EB6B20" w:rsidRPr="00762B03" w:rsidRDefault="00EB6B20" w:rsidP="00EB6B20">
            <w:pPr>
              <w:jc w:val="center"/>
              <w:rPr>
                <w:b/>
              </w:rPr>
            </w:pPr>
            <w:r w:rsidRPr="00762B03">
              <w:rPr>
                <w:b/>
                <w:highlight w:val="cyan"/>
              </w:rPr>
              <w:t>Moment clé 3</w:t>
            </w:r>
          </w:p>
          <w:p w:rsidR="00EB6B20" w:rsidRPr="00762B03" w:rsidRDefault="00EB6B20" w:rsidP="00EB6B20">
            <w:pPr>
              <w:jc w:val="center"/>
              <w:rPr>
                <w:b/>
              </w:rPr>
            </w:pPr>
            <w:r w:rsidRPr="00762B03">
              <w:rPr>
                <w:b/>
                <w:highlight w:val="cyan"/>
              </w:rPr>
              <w:t>Des années 1980 aux années 2010</w:t>
            </w:r>
          </w:p>
          <w:p w:rsidR="00EB6B20" w:rsidRPr="00762B03" w:rsidRDefault="00EB6B20" w:rsidP="00EB6B20">
            <w:pPr>
              <w:rPr>
                <w:b/>
              </w:rPr>
            </w:pPr>
            <w:r w:rsidRPr="00762B03">
              <w:rPr>
                <w:b/>
              </w:rPr>
              <w:t xml:space="preserve">- Se déplacer en avion est une habitude de vie plus courante. </w:t>
            </w:r>
          </w:p>
          <w:p w:rsidR="00EB6B20" w:rsidRPr="00762B03" w:rsidRDefault="00EB6B20" w:rsidP="00EB6B20">
            <w:pPr>
              <w:rPr>
                <w:b/>
              </w:rPr>
            </w:pPr>
            <w:r w:rsidRPr="00762B03">
              <w:rPr>
                <w:b/>
              </w:rPr>
              <w:t>- Utiliser le téléphone mobile, les outils liés aux satellites de télécommunication (GPS), l’ordinateur et l’Internet sont des habitudes de vie plus courantes.</w:t>
            </w:r>
          </w:p>
        </w:tc>
        <w:tc>
          <w:tcPr>
            <w:tcW w:w="4625" w:type="dxa"/>
            <w:shd w:val="clear" w:color="auto" w:fill="E7E6E6" w:themeFill="background2"/>
          </w:tcPr>
          <w:p w:rsidR="00EB6B20" w:rsidRPr="007E3AD2" w:rsidRDefault="00EB6B20" w:rsidP="00EB6B20">
            <w:pPr>
              <w:tabs>
                <w:tab w:val="left" w:pos="943"/>
              </w:tabs>
              <w:rPr>
                <w:color w:val="FF0000"/>
              </w:rPr>
            </w:pPr>
          </w:p>
        </w:tc>
        <w:tc>
          <w:tcPr>
            <w:tcW w:w="714" w:type="dxa"/>
            <w:shd w:val="clear" w:color="auto" w:fill="auto"/>
          </w:tcPr>
          <w:p w:rsidR="00EB6B20" w:rsidRDefault="00EB6B20" w:rsidP="00EB6B20">
            <w:pPr>
              <w:jc w:val="center"/>
            </w:pPr>
          </w:p>
        </w:tc>
        <w:tc>
          <w:tcPr>
            <w:tcW w:w="4625" w:type="dxa"/>
            <w:shd w:val="clear" w:color="auto" w:fill="FFFFFF" w:themeFill="background1"/>
          </w:tcPr>
          <w:p w:rsidR="00EB6B20" w:rsidRPr="00074216" w:rsidRDefault="00EB6B20" w:rsidP="00EB6B20">
            <w:pPr>
              <w:tabs>
                <w:tab w:val="left" w:pos="943"/>
              </w:tabs>
              <w:rPr>
                <w:color w:val="FF0000"/>
              </w:rPr>
            </w:pPr>
          </w:p>
          <w:p w:rsidR="00EB6B20" w:rsidRDefault="00EB6B20" w:rsidP="00EB6B20">
            <w:pPr>
              <w:pStyle w:val="Paragraphedeliste"/>
              <w:tabs>
                <w:tab w:val="left" w:pos="943"/>
              </w:tabs>
              <w:spacing w:after="160" w:line="259" w:lineRule="auto"/>
            </w:pPr>
          </w:p>
          <w:p w:rsidR="00EB6B20" w:rsidRDefault="00EB6B20" w:rsidP="00EB6B20">
            <w:pPr>
              <w:pStyle w:val="Paragraphedeliste"/>
              <w:tabs>
                <w:tab w:val="left" w:pos="943"/>
              </w:tabs>
              <w:spacing w:after="160" w:line="259" w:lineRule="auto"/>
            </w:pPr>
          </w:p>
          <w:p w:rsidR="00EB6B20" w:rsidRDefault="00EB6B20" w:rsidP="00EB6B20">
            <w:pPr>
              <w:pStyle w:val="Paragraphedeliste"/>
              <w:tabs>
                <w:tab w:val="left" w:pos="943"/>
              </w:tabs>
              <w:spacing w:after="160" w:line="259" w:lineRule="auto"/>
            </w:pPr>
          </w:p>
          <w:p w:rsidR="00EB6B20" w:rsidRDefault="00EB6B20" w:rsidP="00EB6B20">
            <w:pPr>
              <w:pStyle w:val="Paragraphedeliste"/>
              <w:tabs>
                <w:tab w:val="left" w:pos="943"/>
              </w:tabs>
              <w:spacing w:after="160" w:line="259" w:lineRule="auto"/>
            </w:pPr>
          </w:p>
          <w:p w:rsidR="00EB6B20" w:rsidRDefault="00EB6B20" w:rsidP="00EB6B20">
            <w:pPr>
              <w:pStyle w:val="Paragraphedeliste"/>
              <w:tabs>
                <w:tab w:val="left" w:pos="943"/>
              </w:tabs>
              <w:spacing w:after="160" w:line="259" w:lineRule="auto"/>
            </w:pPr>
          </w:p>
          <w:p w:rsidR="00EB6B20" w:rsidRDefault="00EB6B20" w:rsidP="00EB6B20">
            <w:pPr>
              <w:pStyle w:val="Paragraphedeliste"/>
              <w:tabs>
                <w:tab w:val="left" w:pos="943"/>
              </w:tabs>
              <w:spacing w:after="160" w:line="259" w:lineRule="auto"/>
            </w:pPr>
          </w:p>
          <w:p w:rsidR="00470846" w:rsidRDefault="00470846" w:rsidP="00EB6B20">
            <w:pPr>
              <w:pStyle w:val="Paragraphedeliste"/>
              <w:tabs>
                <w:tab w:val="left" w:pos="943"/>
              </w:tabs>
              <w:spacing w:after="160" w:line="259" w:lineRule="auto"/>
            </w:pPr>
          </w:p>
          <w:p w:rsidR="00EB6B20" w:rsidRDefault="00EB6B20" w:rsidP="00EB6B20">
            <w:pPr>
              <w:tabs>
                <w:tab w:val="left" w:pos="943"/>
              </w:tabs>
            </w:pPr>
            <w:r>
              <w:t>-Expliquer un changement dans les habitudes de vie durant les années 1910-1930, les années 1940-1970, les années 1980-2010.</w:t>
            </w:r>
          </w:p>
          <w:p w:rsidR="00EB6B20" w:rsidRDefault="00EB6B20" w:rsidP="00EB6B20">
            <w:pPr>
              <w:tabs>
                <w:tab w:val="left" w:pos="943"/>
              </w:tabs>
            </w:pPr>
          </w:p>
          <w:p w:rsidR="004D2069" w:rsidRDefault="004D2069" w:rsidP="00EB6B20">
            <w:pPr>
              <w:tabs>
                <w:tab w:val="left" w:pos="943"/>
              </w:tabs>
            </w:pPr>
          </w:p>
          <w:p w:rsidR="00EB6B20" w:rsidRPr="00074216" w:rsidRDefault="00EB6B20" w:rsidP="00EB6B20">
            <w:pPr>
              <w:tabs>
                <w:tab w:val="left" w:pos="943"/>
              </w:tabs>
              <w:rPr>
                <w:color w:val="FF0000"/>
              </w:rPr>
            </w:pPr>
            <w:r>
              <w:t>-Énoncer des innovations technologiques qui ont changé les habitudes de vie durant les années 1910-1930, les années 1940-1970, les années 1980-2010</w:t>
            </w:r>
            <w:r w:rsidR="00470846">
              <w:t>.</w:t>
            </w:r>
          </w:p>
        </w:tc>
        <w:tc>
          <w:tcPr>
            <w:tcW w:w="714" w:type="dxa"/>
            <w:shd w:val="clear" w:color="auto" w:fill="FFFFFF" w:themeFill="background1"/>
          </w:tcPr>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p>
          <w:p w:rsidR="00EB6B20" w:rsidRDefault="00EB6B20" w:rsidP="00EB6B20">
            <w:pPr>
              <w:jc w:val="center"/>
            </w:pPr>
            <w:r>
              <w:t>H50</w:t>
            </w:r>
          </w:p>
          <w:p w:rsidR="00EB6B20" w:rsidRDefault="00EB6B20" w:rsidP="00EB6B20">
            <w:pPr>
              <w:jc w:val="center"/>
            </w:pPr>
          </w:p>
          <w:p w:rsidR="00EB6B20" w:rsidRDefault="00EB6B20" w:rsidP="00EB6B20">
            <w:pPr>
              <w:jc w:val="center"/>
            </w:pPr>
          </w:p>
          <w:p w:rsidR="00EB6B20" w:rsidRDefault="00EB6B20" w:rsidP="00EB6B20">
            <w:pPr>
              <w:jc w:val="center"/>
            </w:pPr>
          </w:p>
          <w:p w:rsidR="004D2069" w:rsidRDefault="004D2069" w:rsidP="00EB6B20">
            <w:pPr>
              <w:jc w:val="center"/>
            </w:pPr>
          </w:p>
          <w:p w:rsidR="00EB6B20" w:rsidRDefault="00EB6B20" w:rsidP="004D2069">
            <w:r>
              <w:t>H51</w:t>
            </w:r>
          </w:p>
        </w:tc>
      </w:tr>
      <w:tr w:rsidR="00EB6B20" w:rsidRPr="00B84EF2" w:rsidTr="004D2069">
        <w:trPr>
          <w:trHeight w:val="4566"/>
        </w:trPr>
        <w:tc>
          <w:tcPr>
            <w:tcW w:w="4626" w:type="dxa"/>
          </w:tcPr>
          <w:p w:rsidR="00EB6B20" w:rsidRDefault="00EB6B20" w:rsidP="00EB6B20">
            <w:pPr>
              <w:rPr>
                <w:b/>
              </w:rPr>
            </w:pPr>
            <w:r w:rsidRPr="000D29FB">
              <w:rPr>
                <w:b/>
              </w:rPr>
              <w:lastRenderedPageBreak/>
              <w:t xml:space="preserve">S : </w:t>
            </w:r>
            <w:r w:rsidRPr="000D29FB">
              <w:rPr>
                <w:b/>
                <w:u w:val="single"/>
              </w:rPr>
              <w:t>Des moments clés :</w:t>
            </w:r>
            <w:r w:rsidRPr="000D29FB">
              <w:rPr>
                <w:b/>
              </w:rPr>
              <w:t xml:space="preserve"> </w:t>
            </w:r>
          </w:p>
          <w:p w:rsidR="0042464B" w:rsidRPr="0042464B" w:rsidRDefault="0042464B" w:rsidP="00EB6B20">
            <w:pPr>
              <w:rPr>
                <w:b/>
              </w:rPr>
            </w:pPr>
          </w:p>
          <w:p w:rsidR="00EB6B20" w:rsidRPr="00DA3216" w:rsidRDefault="00EB6B20" w:rsidP="00EB6B20">
            <w:pPr>
              <w:jc w:val="center"/>
              <w:rPr>
                <w:b/>
                <w:highlight w:val="cyan"/>
              </w:rPr>
            </w:pPr>
            <w:r w:rsidRPr="00DA3216">
              <w:rPr>
                <w:b/>
                <w:highlight w:val="cyan"/>
              </w:rPr>
              <w:t>Moment clé 1</w:t>
            </w:r>
          </w:p>
          <w:p w:rsidR="00EB6B20" w:rsidRPr="00DA3216" w:rsidRDefault="00EB6B20" w:rsidP="00EB6B20">
            <w:pPr>
              <w:jc w:val="center"/>
              <w:rPr>
                <w:b/>
              </w:rPr>
            </w:pPr>
            <w:r w:rsidRPr="00DA3216">
              <w:rPr>
                <w:b/>
                <w:highlight w:val="cyan"/>
              </w:rPr>
              <w:t>Période gallo-romaine dans nos régions (d’environ 50 av. J.-C. au V</w:t>
            </w:r>
            <w:r w:rsidRPr="00DA3216">
              <w:rPr>
                <w:b/>
                <w:highlight w:val="cyan"/>
                <w:vertAlign w:val="superscript"/>
              </w:rPr>
              <w:t>e</w:t>
            </w:r>
            <w:r w:rsidRPr="00DA3216">
              <w:rPr>
                <w:b/>
                <w:highlight w:val="cyan"/>
              </w:rPr>
              <w:t xml:space="preserve"> siècle apr. J.-C.)</w:t>
            </w:r>
          </w:p>
          <w:p w:rsidR="0042464B" w:rsidRPr="00374FD8" w:rsidRDefault="0042464B" w:rsidP="00EB6B20">
            <w:pPr>
              <w:rPr>
                <w:i/>
              </w:rPr>
            </w:pPr>
          </w:p>
          <w:p w:rsidR="00EB6B20" w:rsidRPr="00374FD8" w:rsidRDefault="00EB6B20" w:rsidP="00EB6B20">
            <w:pPr>
              <w:rPr>
                <w:b/>
                <w:i/>
              </w:rPr>
            </w:pPr>
            <w:r w:rsidRPr="00374FD8">
              <w:rPr>
                <w:b/>
                <w:i/>
              </w:rPr>
              <w:t xml:space="preserve">Accès aux savoirs et à l’instruction : </w:t>
            </w:r>
          </w:p>
          <w:p w:rsidR="00EB6B20" w:rsidRPr="00374FD8" w:rsidRDefault="00EB6B20" w:rsidP="00EB6B20">
            <w:pPr>
              <w:rPr>
                <w:b/>
              </w:rPr>
            </w:pPr>
            <w:r w:rsidRPr="00374FD8">
              <w:rPr>
                <w:b/>
              </w:rPr>
              <w:t xml:space="preserve">- Passage de la tradition orale de l’époque celte à la tradition écrite à partir de la conquête romaine (notamment adoption du latin et de l’alphabet latin). </w:t>
            </w:r>
          </w:p>
          <w:p w:rsidR="00EB6B20" w:rsidRPr="00374FD8" w:rsidRDefault="00EB6B20" w:rsidP="00EB6B20">
            <w:pPr>
              <w:rPr>
                <w:b/>
              </w:rPr>
            </w:pPr>
            <w:r w:rsidRPr="00374FD8">
              <w:rPr>
                <w:b/>
              </w:rPr>
              <w:t xml:space="preserve">- Passage d’un enseignement oral à la mise en place d’écoles privées réservées à une minorité aisée et majoritairement masculine. </w:t>
            </w:r>
          </w:p>
          <w:p w:rsidR="00EB6B20" w:rsidRPr="00374FD8" w:rsidRDefault="00EB6B20" w:rsidP="00EB6B20">
            <w:pPr>
              <w:rPr>
                <w:b/>
              </w:rPr>
            </w:pPr>
            <w:r w:rsidRPr="00374FD8">
              <w:rPr>
                <w:b/>
              </w:rPr>
              <w:t>- Poursuite de la tradition orale et de l’apprentissage par la pratique pour la grande majorité de la population.</w:t>
            </w:r>
          </w:p>
          <w:p w:rsidR="0042464B" w:rsidRPr="00DA3216" w:rsidRDefault="0042464B" w:rsidP="00EB6B20">
            <w:pPr>
              <w:rPr>
                <w:b/>
              </w:rPr>
            </w:pPr>
          </w:p>
          <w:p w:rsidR="00EB6B20" w:rsidRPr="00DA3216" w:rsidRDefault="00EB6B20" w:rsidP="00EB6B20">
            <w:pPr>
              <w:jc w:val="center"/>
              <w:rPr>
                <w:b/>
                <w:highlight w:val="cyan"/>
              </w:rPr>
            </w:pPr>
            <w:r w:rsidRPr="00DA3216">
              <w:rPr>
                <w:b/>
                <w:highlight w:val="cyan"/>
              </w:rPr>
              <w:t>Moment clé 2</w:t>
            </w:r>
          </w:p>
          <w:p w:rsidR="00EB6B20" w:rsidRPr="00DA3216" w:rsidRDefault="00EB6B20" w:rsidP="00EB6B20">
            <w:pPr>
              <w:jc w:val="center"/>
              <w:rPr>
                <w:b/>
              </w:rPr>
            </w:pPr>
            <w:r w:rsidRPr="00DA3216">
              <w:rPr>
                <w:b/>
                <w:highlight w:val="cyan"/>
              </w:rPr>
              <w:t>Développement des seigneuries et des villes dans nos régions (du XI</w:t>
            </w:r>
            <w:r w:rsidRPr="00DA3216">
              <w:rPr>
                <w:b/>
                <w:highlight w:val="cyan"/>
                <w:vertAlign w:val="superscript"/>
              </w:rPr>
              <w:t>e</w:t>
            </w:r>
            <w:r w:rsidRPr="00DA3216">
              <w:rPr>
                <w:b/>
                <w:highlight w:val="cyan"/>
              </w:rPr>
              <w:t xml:space="preserve"> siècle au XIV</w:t>
            </w:r>
            <w:r w:rsidRPr="00DA3216">
              <w:rPr>
                <w:b/>
                <w:highlight w:val="cyan"/>
                <w:vertAlign w:val="superscript"/>
              </w:rPr>
              <w:t xml:space="preserve">e </w:t>
            </w:r>
            <w:r w:rsidRPr="00DA3216">
              <w:rPr>
                <w:b/>
                <w:highlight w:val="cyan"/>
              </w:rPr>
              <w:t>siècle)</w:t>
            </w:r>
          </w:p>
          <w:p w:rsidR="0042464B" w:rsidRPr="00374FD8" w:rsidRDefault="0042464B" w:rsidP="00EB6B20">
            <w:pPr>
              <w:rPr>
                <w:i/>
              </w:rPr>
            </w:pPr>
          </w:p>
          <w:p w:rsidR="00EB6B20" w:rsidRPr="00374FD8" w:rsidRDefault="00EB6B20" w:rsidP="00EB6B20">
            <w:pPr>
              <w:rPr>
                <w:b/>
                <w:i/>
              </w:rPr>
            </w:pPr>
            <w:r w:rsidRPr="00374FD8">
              <w:rPr>
                <w:b/>
                <w:i/>
              </w:rPr>
              <w:t xml:space="preserve">Organisation de la société : </w:t>
            </w:r>
          </w:p>
          <w:p w:rsidR="00EB6B20" w:rsidRDefault="00EB6B20" w:rsidP="00EB6B20">
            <w:pPr>
              <w:rPr>
                <w:b/>
              </w:rPr>
            </w:pPr>
            <w:r w:rsidRPr="00374FD8">
              <w:rPr>
                <w:b/>
              </w:rPr>
              <w:t>Noblesse - clergé - paysans, marchands et artisans.</w:t>
            </w:r>
          </w:p>
          <w:p w:rsidR="00EB6B20" w:rsidRPr="00374FD8" w:rsidRDefault="00EB6B20" w:rsidP="00EB6B20">
            <w:pPr>
              <w:rPr>
                <w:b/>
              </w:rPr>
            </w:pPr>
          </w:p>
          <w:p w:rsidR="00EB6B20" w:rsidRPr="00374FD8" w:rsidRDefault="00EB6B20" w:rsidP="00EB6B20">
            <w:pPr>
              <w:rPr>
                <w:b/>
                <w:i/>
              </w:rPr>
            </w:pPr>
            <w:r w:rsidRPr="00374FD8">
              <w:rPr>
                <w:b/>
                <w:i/>
              </w:rPr>
              <w:t xml:space="preserve">Accès aux savoirs et à l’instruction : </w:t>
            </w:r>
          </w:p>
          <w:p w:rsidR="00EB6B20" w:rsidRPr="00374FD8" w:rsidRDefault="00EB6B20" w:rsidP="00EB6B20">
            <w:pPr>
              <w:rPr>
                <w:b/>
              </w:rPr>
            </w:pPr>
            <w:r w:rsidRPr="00374FD8">
              <w:rPr>
                <w:b/>
              </w:rPr>
              <w:t xml:space="preserve">- Tradition écrite entretenue dans les monastères. </w:t>
            </w:r>
          </w:p>
          <w:p w:rsidR="00EB6B20" w:rsidRPr="00374FD8" w:rsidRDefault="00EB6B20" w:rsidP="00EB6B20">
            <w:pPr>
              <w:rPr>
                <w:b/>
              </w:rPr>
            </w:pPr>
            <w:r w:rsidRPr="00374FD8">
              <w:rPr>
                <w:b/>
              </w:rPr>
              <w:t xml:space="preserve">- Instruction et transmission du savoir livresque principalement réservée au clergé. </w:t>
            </w:r>
          </w:p>
          <w:p w:rsidR="00EB6B20" w:rsidRPr="00374FD8" w:rsidRDefault="00EB6B20" w:rsidP="00EB6B20">
            <w:pPr>
              <w:rPr>
                <w:b/>
              </w:rPr>
            </w:pPr>
            <w:r w:rsidRPr="00374FD8">
              <w:rPr>
                <w:b/>
              </w:rPr>
              <w:t xml:space="preserve">- Écoles organisées et contrôlées par l’Église. </w:t>
            </w:r>
          </w:p>
          <w:p w:rsidR="00EB6B20" w:rsidRPr="00374FD8" w:rsidRDefault="00EB6B20" w:rsidP="00EB6B20">
            <w:pPr>
              <w:rPr>
                <w:b/>
              </w:rPr>
            </w:pPr>
            <w:r w:rsidRPr="00374FD8">
              <w:rPr>
                <w:b/>
              </w:rPr>
              <w:t xml:space="preserve">- Premières universités. </w:t>
            </w:r>
          </w:p>
          <w:p w:rsidR="00EB6B20" w:rsidRPr="00374FD8" w:rsidRDefault="00EB6B20" w:rsidP="00EB6B20">
            <w:pPr>
              <w:rPr>
                <w:b/>
              </w:rPr>
            </w:pPr>
            <w:r w:rsidRPr="00374FD8">
              <w:rPr>
                <w:b/>
              </w:rPr>
              <w:lastRenderedPageBreak/>
              <w:t>- Poursuite de la tradition orale et de l’apprentissage par la pratique (ex. : compagnonnage, travail dans les campagnes…) pour la grande majorité de la population.</w:t>
            </w:r>
          </w:p>
          <w:p w:rsidR="00EB6B20" w:rsidRPr="00263C66" w:rsidRDefault="00EB6B20" w:rsidP="00EB6B20">
            <w:pPr>
              <w:rPr>
                <w:b/>
              </w:rPr>
            </w:pPr>
          </w:p>
          <w:p w:rsidR="00EB6B20" w:rsidRPr="00263C66" w:rsidRDefault="00EB6B20" w:rsidP="00EB6B20">
            <w:pPr>
              <w:jc w:val="center"/>
              <w:rPr>
                <w:b/>
                <w:highlight w:val="cyan"/>
              </w:rPr>
            </w:pPr>
            <w:r w:rsidRPr="00263C66">
              <w:rPr>
                <w:b/>
                <w:highlight w:val="cyan"/>
              </w:rPr>
              <w:t>Moment clé 3</w:t>
            </w:r>
          </w:p>
          <w:p w:rsidR="00EB6B20" w:rsidRDefault="00EB6B20" w:rsidP="0042464B">
            <w:pPr>
              <w:jc w:val="center"/>
              <w:rPr>
                <w:b/>
              </w:rPr>
            </w:pPr>
            <w:r w:rsidRPr="00263C66">
              <w:rPr>
                <w:b/>
                <w:highlight w:val="cyan"/>
              </w:rPr>
              <w:t>Développements scientifiques (du XV</w:t>
            </w:r>
            <w:r w:rsidRPr="00263C66">
              <w:rPr>
                <w:b/>
                <w:highlight w:val="cyan"/>
                <w:vertAlign w:val="superscript"/>
              </w:rPr>
              <w:t xml:space="preserve">e </w:t>
            </w:r>
            <w:r w:rsidRPr="00263C66">
              <w:rPr>
                <w:b/>
                <w:highlight w:val="cyan"/>
              </w:rPr>
              <w:t>siècle au XVIII</w:t>
            </w:r>
            <w:r w:rsidRPr="00263C66">
              <w:rPr>
                <w:b/>
                <w:highlight w:val="cyan"/>
                <w:vertAlign w:val="superscript"/>
              </w:rPr>
              <w:t>e</w:t>
            </w:r>
            <w:r w:rsidRPr="00263C66">
              <w:rPr>
                <w:b/>
                <w:highlight w:val="cyan"/>
              </w:rPr>
              <w:t xml:space="preserve"> siècle)</w:t>
            </w:r>
          </w:p>
          <w:p w:rsidR="0042464B" w:rsidRPr="0042464B" w:rsidRDefault="0042464B" w:rsidP="0042464B">
            <w:pPr>
              <w:rPr>
                <w:b/>
              </w:rPr>
            </w:pPr>
          </w:p>
          <w:p w:rsidR="00EB6B20" w:rsidRPr="007F0E07" w:rsidRDefault="00EB6B20" w:rsidP="00EB6B20">
            <w:pPr>
              <w:rPr>
                <w:b/>
                <w:i/>
              </w:rPr>
            </w:pPr>
            <w:r w:rsidRPr="007F0E07">
              <w:rPr>
                <w:b/>
                <w:i/>
              </w:rPr>
              <w:t>Accès aux savoirs et à l’instruction :</w:t>
            </w:r>
          </w:p>
          <w:p w:rsidR="00EB6B20" w:rsidRPr="007F0E07" w:rsidRDefault="00EB6B20" w:rsidP="00EB6B20">
            <w:pPr>
              <w:rPr>
                <w:b/>
              </w:rPr>
            </w:pPr>
            <w:r w:rsidRPr="007F0E07">
              <w:rPr>
                <w:b/>
              </w:rPr>
              <w:t xml:space="preserve"> - Invention de l’imprimerie et certaines de ses conséquences (ex. : passage du manuscrit au livre imprimé, circulation plus rapide des écrits, diffusion accrue des connaissances livresques, développement des connaissances scientifiques). - Perte d’influence du latin au profit des langues vernaculaires. </w:t>
            </w:r>
          </w:p>
          <w:p w:rsidR="004B0136" w:rsidRPr="00EF3245" w:rsidRDefault="00EB6B20" w:rsidP="00EB6B20">
            <w:pPr>
              <w:rPr>
                <w:b/>
              </w:rPr>
            </w:pPr>
            <w:r w:rsidRPr="007F0E07">
              <w:rPr>
                <w:b/>
              </w:rPr>
              <w:t>- Poursuite de la tradition orale et de l’apprentissage par la pratique (ex. : compagnonnage, travail dans les campagnes…) pour la g</w:t>
            </w:r>
            <w:r w:rsidR="00263C66">
              <w:rPr>
                <w:b/>
              </w:rPr>
              <w:t>rande majorité de la population.</w:t>
            </w:r>
          </w:p>
          <w:p w:rsidR="004B0136" w:rsidRDefault="004B0136" w:rsidP="00EB6B20"/>
          <w:p w:rsidR="00EB6B20" w:rsidRPr="00263C66" w:rsidRDefault="00EB6B20" w:rsidP="00EB6B20">
            <w:pPr>
              <w:jc w:val="center"/>
              <w:rPr>
                <w:b/>
                <w:highlight w:val="cyan"/>
              </w:rPr>
            </w:pPr>
            <w:r w:rsidRPr="00263C66">
              <w:rPr>
                <w:b/>
                <w:highlight w:val="cyan"/>
              </w:rPr>
              <w:t xml:space="preserve">Moment clé 4 </w:t>
            </w:r>
          </w:p>
          <w:p w:rsidR="00EB6B20" w:rsidRPr="00263C66" w:rsidRDefault="00EB6B20" w:rsidP="00EB6B20">
            <w:pPr>
              <w:jc w:val="center"/>
              <w:rPr>
                <w:b/>
                <w:highlight w:val="cyan"/>
              </w:rPr>
            </w:pPr>
            <w:r w:rsidRPr="00263C66">
              <w:rPr>
                <w:b/>
                <w:highlight w:val="cyan"/>
              </w:rPr>
              <w:t xml:space="preserve">Patronat, monde ouvrier et monde rural (du </w:t>
            </w:r>
          </w:p>
          <w:p w:rsidR="00EB6B20" w:rsidRPr="00263C66" w:rsidRDefault="00EB6B20" w:rsidP="00EB6B20">
            <w:pPr>
              <w:jc w:val="center"/>
              <w:rPr>
                <w:b/>
              </w:rPr>
            </w:pPr>
            <w:r w:rsidRPr="00263C66">
              <w:rPr>
                <w:b/>
                <w:highlight w:val="cyan"/>
              </w:rPr>
              <w:t>XIX</w:t>
            </w:r>
            <w:r w:rsidRPr="00263C66">
              <w:rPr>
                <w:b/>
                <w:highlight w:val="cyan"/>
                <w:vertAlign w:val="superscript"/>
              </w:rPr>
              <w:t>e</w:t>
            </w:r>
            <w:r w:rsidRPr="00263C66">
              <w:rPr>
                <w:b/>
                <w:highlight w:val="cyan"/>
              </w:rPr>
              <w:t xml:space="preserve"> siècle au début XX</w:t>
            </w:r>
            <w:r w:rsidRPr="00263C66">
              <w:rPr>
                <w:b/>
                <w:highlight w:val="cyan"/>
                <w:vertAlign w:val="superscript"/>
              </w:rPr>
              <w:t>e</w:t>
            </w:r>
            <w:r w:rsidRPr="00263C66">
              <w:rPr>
                <w:b/>
                <w:highlight w:val="cyan"/>
              </w:rPr>
              <w:t xml:space="preserve"> siècle)</w:t>
            </w:r>
          </w:p>
          <w:p w:rsidR="00EB6B20" w:rsidRPr="00263C66" w:rsidRDefault="00EB6B20" w:rsidP="00EB6B20">
            <w:pPr>
              <w:tabs>
                <w:tab w:val="left" w:pos="700"/>
              </w:tabs>
              <w:rPr>
                <w:b/>
              </w:rPr>
            </w:pPr>
          </w:p>
          <w:p w:rsidR="00EB6B20" w:rsidRDefault="00EB6B20" w:rsidP="00EB6B20">
            <w:pPr>
              <w:tabs>
                <w:tab w:val="left" w:pos="700"/>
              </w:tabs>
              <w:rPr>
                <w:b/>
                <w:i/>
              </w:rPr>
            </w:pPr>
            <w:r w:rsidRPr="007F0E07">
              <w:rPr>
                <w:b/>
                <w:i/>
              </w:rPr>
              <w:t xml:space="preserve">Organisation de la société : </w:t>
            </w:r>
          </w:p>
          <w:p w:rsidR="00EB6B20" w:rsidRPr="00374FD8" w:rsidRDefault="00EB6B20" w:rsidP="00EB6B20">
            <w:pPr>
              <w:tabs>
                <w:tab w:val="left" w:pos="700"/>
              </w:tabs>
              <w:rPr>
                <w:b/>
              </w:rPr>
            </w:pPr>
            <w:r w:rsidRPr="007F0E07">
              <w:rPr>
                <w:b/>
              </w:rPr>
              <w:t xml:space="preserve">Patronat – monde ouvrier et monde rural. </w:t>
            </w:r>
          </w:p>
          <w:p w:rsidR="00EB6B20" w:rsidRPr="007F0E07" w:rsidRDefault="00EB6B20" w:rsidP="00EB6B20">
            <w:pPr>
              <w:tabs>
                <w:tab w:val="left" w:pos="700"/>
              </w:tabs>
              <w:rPr>
                <w:b/>
              </w:rPr>
            </w:pPr>
            <w:r w:rsidRPr="007F0E07">
              <w:rPr>
                <w:b/>
                <w:i/>
              </w:rPr>
              <w:t>Accès aux savoirs et à l’instruction </w:t>
            </w:r>
            <w:r w:rsidRPr="007F0E07">
              <w:rPr>
                <w:b/>
              </w:rPr>
              <w:t xml:space="preserve">: </w:t>
            </w:r>
          </w:p>
          <w:p w:rsidR="00EB6B20" w:rsidRPr="007F0E07" w:rsidRDefault="00EB6B20" w:rsidP="00EB6B20">
            <w:pPr>
              <w:tabs>
                <w:tab w:val="left" w:pos="700"/>
              </w:tabs>
              <w:rPr>
                <w:b/>
              </w:rPr>
            </w:pPr>
            <w:r w:rsidRPr="007F0E07">
              <w:rPr>
                <w:b/>
              </w:rPr>
              <w:t xml:space="preserve">- Instruction non obligatoire. </w:t>
            </w:r>
          </w:p>
          <w:p w:rsidR="00EB6B20" w:rsidRDefault="00EB6B20" w:rsidP="00EB6B20">
            <w:pPr>
              <w:tabs>
                <w:tab w:val="left" w:pos="700"/>
              </w:tabs>
              <w:rPr>
                <w:b/>
              </w:rPr>
            </w:pPr>
            <w:r>
              <w:t>–</w:t>
            </w:r>
            <w:r w:rsidRPr="007F0E07">
              <w:rPr>
                <w:b/>
              </w:rPr>
              <w:t xml:space="preserve">De nombreux enfants travaillent et n’ont pas accès à l’instruction. </w:t>
            </w:r>
          </w:p>
          <w:p w:rsidR="00EB6B20" w:rsidRPr="007F0E07" w:rsidRDefault="00EB6B20" w:rsidP="00EB6B20">
            <w:pPr>
              <w:tabs>
                <w:tab w:val="left" w:pos="700"/>
              </w:tabs>
            </w:pPr>
          </w:p>
          <w:p w:rsidR="00EB6B20" w:rsidRPr="007F0E07" w:rsidRDefault="00EB6B20" w:rsidP="00EB6B20">
            <w:pPr>
              <w:tabs>
                <w:tab w:val="left" w:pos="700"/>
              </w:tabs>
              <w:rPr>
                <w:b/>
                <w:i/>
              </w:rPr>
            </w:pPr>
            <w:r w:rsidRPr="007F0E07">
              <w:rPr>
                <w:b/>
                <w:i/>
              </w:rPr>
              <w:lastRenderedPageBreak/>
              <w:t xml:space="preserve">À partir de 1830 : </w:t>
            </w:r>
          </w:p>
          <w:p w:rsidR="00EB6B20" w:rsidRDefault="00EB6B20" w:rsidP="00EB6B20">
            <w:pPr>
              <w:tabs>
                <w:tab w:val="left" w:pos="700"/>
              </w:tabs>
              <w:rPr>
                <w:b/>
              </w:rPr>
            </w:pPr>
            <w:r w:rsidRPr="007F0E07">
              <w:rPr>
                <w:b/>
              </w:rPr>
              <w:t xml:space="preserve">- Massification progressive de l’enseignement primaire. </w:t>
            </w:r>
          </w:p>
          <w:p w:rsidR="00EB6B20" w:rsidRPr="007F0E07" w:rsidRDefault="00EB6B20" w:rsidP="00EB6B20">
            <w:pPr>
              <w:tabs>
                <w:tab w:val="left" w:pos="700"/>
              </w:tabs>
              <w:rPr>
                <w:b/>
              </w:rPr>
            </w:pPr>
          </w:p>
          <w:p w:rsidR="00EB6B20" w:rsidRPr="007F0E07" w:rsidRDefault="00EB6B20" w:rsidP="00EB6B20">
            <w:pPr>
              <w:tabs>
                <w:tab w:val="left" w:pos="700"/>
              </w:tabs>
              <w:rPr>
                <w:b/>
                <w:i/>
              </w:rPr>
            </w:pPr>
            <w:r w:rsidRPr="007F0E07">
              <w:rPr>
                <w:b/>
                <w:i/>
              </w:rPr>
              <w:t xml:space="preserve">À partir de 1914 : </w:t>
            </w:r>
          </w:p>
          <w:p w:rsidR="00EB6B20" w:rsidRPr="007F0E07" w:rsidRDefault="00EB6B20" w:rsidP="00EB6B20">
            <w:pPr>
              <w:tabs>
                <w:tab w:val="left" w:pos="700"/>
              </w:tabs>
              <w:rPr>
                <w:b/>
              </w:rPr>
            </w:pPr>
            <w:r w:rsidRPr="007F0E07">
              <w:rPr>
                <w:b/>
              </w:rPr>
              <w:t>- Instruction obligatoire pour tous jusqu’à 14 an.</w:t>
            </w:r>
          </w:p>
          <w:p w:rsidR="00EB6B20" w:rsidRPr="00263C66" w:rsidRDefault="00EB6B20" w:rsidP="00EB6B20">
            <w:pPr>
              <w:rPr>
                <w:b/>
              </w:rPr>
            </w:pPr>
          </w:p>
          <w:p w:rsidR="00EB6B20" w:rsidRPr="00263C66" w:rsidRDefault="00EB6B20" w:rsidP="00EB6B20">
            <w:pPr>
              <w:jc w:val="center"/>
              <w:rPr>
                <w:b/>
                <w:highlight w:val="cyan"/>
              </w:rPr>
            </w:pPr>
            <w:r w:rsidRPr="00263C66">
              <w:rPr>
                <w:b/>
                <w:highlight w:val="cyan"/>
              </w:rPr>
              <w:t>Moment clé 5</w:t>
            </w:r>
          </w:p>
          <w:p w:rsidR="00EB6B20" w:rsidRPr="00263C66" w:rsidRDefault="00EB6B20" w:rsidP="00EB6B20">
            <w:pPr>
              <w:jc w:val="center"/>
              <w:rPr>
                <w:b/>
              </w:rPr>
            </w:pPr>
            <w:r w:rsidRPr="00263C66">
              <w:rPr>
                <w:b/>
                <w:highlight w:val="cyan"/>
              </w:rPr>
              <w:t>Après 1945 (de 1945 à nos jours</w:t>
            </w:r>
          </w:p>
          <w:p w:rsidR="0042464B" w:rsidRDefault="0042464B" w:rsidP="0042464B"/>
          <w:p w:rsidR="00EB6B20" w:rsidRPr="007F0E07" w:rsidRDefault="00EB6B20" w:rsidP="00EB6B20">
            <w:pPr>
              <w:rPr>
                <w:b/>
                <w:i/>
              </w:rPr>
            </w:pPr>
            <w:r w:rsidRPr="007F0E07">
              <w:rPr>
                <w:b/>
                <w:i/>
              </w:rPr>
              <w:t xml:space="preserve">Accès aux savoirs et à l’instruction : </w:t>
            </w:r>
          </w:p>
          <w:p w:rsidR="00EB6B20" w:rsidRPr="007F0E07" w:rsidRDefault="00EB6B20" w:rsidP="00EB6B20">
            <w:pPr>
              <w:rPr>
                <w:b/>
              </w:rPr>
            </w:pPr>
            <w:r w:rsidRPr="007F0E07">
              <w:rPr>
                <w:b/>
              </w:rPr>
              <w:t xml:space="preserve">- Instruction pour tous. </w:t>
            </w:r>
          </w:p>
          <w:p w:rsidR="00EB6B20" w:rsidRPr="007F0E07" w:rsidRDefault="00EB6B20" w:rsidP="00EB6B20">
            <w:pPr>
              <w:rPr>
                <w:b/>
              </w:rPr>
            </w:pPr>
            <w:r w:rsidRPr="007F0E07">
              <w:rPr>
                <w:b/>
              </w:rPr>
              <w:t>- Obligation scolaire jusqu’à 18 ans.  –</w:t>
            </w:r>
          </w:p>
          <w:p w:rsidR="00EB6B20" w:rsidRPr="007F0E07" w:rsidRDefault="00EB6B20" w:rsidP="00EB6B20">
            <w:pPr>
              <w:rPr>
                <w:b/>
              </w:rPr>
            </w:pPr>
            <w:r w:rsidRPr="007F0E07">
              <w:rPr>
                <w:b/>
              </w:rPr>
              <w:t xml:space="preserve"> Mixité scolaire (filles-garçons). </w:t>
            </w:r>
          </w:p>
          <w:p w:rsidR="00470846" w:rsidRPr="004D2069" w:rsidRDefault="00EB6B20" w:rsidP="00EB6B20">
            <w:pPr>
              <w:rPr>
                <w:b/>
              </w:rPr>
            </w:pPr>
            <w:r w:rsidRPr="007F0E07">
              <w:rPr>
                <w:b/>
              </w:rPr>
              <w:t>- Utilisation des médias (télévisions, ordinateurs, internet) et inégalité d’accès.</w:t>
            </w:r>
          </w:p>
        </w:tc>
        <w:tc>
          <w:tcPr>
            <w:tcW w:w="4625" w:type="dxa"/>
          </w:tcPr>
          <w:p w:rsidR="00EB6B20" w:rsidRPr="00AC743E" w:rsidRDefault="00EB6B20" w:rsidP="00EB6B20">
            <w:pPr>
              <w:tabs>
                <w:tab w:val="left" w:pos="943"/>
              </w:tabs>
            </w:pPr>
            <w:r w:rsidRPr="00AC743E">
              <w:lastRenderedPageBreak/>
              <w:t>Associer les moments clés aux périodes conventionnelles.</w:t>
            </w:r>
          </w:p>
          <w:p w:rsidR="00EB6B20" w:rsidRPr="00AC743E" w:rsidRDefault="00EB6B20" w:rsidP="00EB6B20"/>
          <w:p w:rsidR="00EB6B20" w:rsidRPr="00AC743E" w:rsidRDefault="00EB6B20" w:rsidP="00EB6B20"/>
          <w:p w:rsidR="00EB6B20" w:rsidRPr="00AC743E" w:rsidRDefault="00EB6B20" w:rsidP="00EB6B20"/>
          <w:p w:rsidR="00EB6B20" w:rsidRPr="00AC743E" w:rsidRDefault="00EB6B20" w:rsidP="00EB6B20"/>
          <w:p w:rsidR="00EB6B20" w:rsidRPr="00AC743E" w:rsidRDefault="00EB6B20" w:rsidP="00EB6B20"/>
          <w:p w:rsidR="00EB6B20" w:rsidRPr="003E44DE" w:rsidRDefault="00EB6B20" w:rsidP="00EB6B20">
            <w:pPr>
              <w:rPr>
                <w:color w:val="FF0000"/>
              </w:rPr>
            </w:pPr>
            <w:r w:rsidRPr="00AC743E">
              <w:t>Énoncer un changement et une continuité sur le plan de l’accès aux savoirs et à l’instruction entre le temps des Celtes et des Gallo-Romains</w:t>
            </w:r>
            <w:r w:rsidR="00B06CF7" w:rsidRPr="003E44DE">
              <w:rPr>
                <w:color w:val="FF0000"/>
              </w:rPr>
              <w:t>.</w:t>
            </w:r>
          </w:p>
          <w:p w:rsidR="00EB6B20" w:rsidRPr="003E44DE" w:rsidRDefault="00EB6B20" w:rsidP="005D50F6">
            <w:pPr>
              <w:rPr>
                <w:color w:val="FF0000"/>
              </w:rPr>
            </w:pPr>
          </w:p>
          <w:p w:rsidR="00EB6B20" w:rsidRPr="003E44DE" w:rsidRDefault="00EB6B20" w:rsidP="005D50F6">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AC743E" w:rsidRDefault="00EB6B20" w:rsidP="00EB6B20">
            <w:r w:rsidRPr="00AC743E">
              <w:t>Exemplifier une inégalité dans l’accès aux savoirs et à l’instruction au temps du développement des seigneuries et des villes dans nos régions.</w:t>
            </w:r>
          </w:p>
          <w:p w:rsidR="00EB6B20" w:rsidRPr="00AC743E" w:rsidRDefault="00EB6B20" w:rsidP="00EB6B20"/>
          <w:p w:rsidR="00EB6B20" w:rsidRPr="00AC743E" w:rsidRDefault="00EB6B20" w:rsidP="00EB6B20"/>
          <w:p w:rsidR="00EB6B20" w:rsidRPr="00AC743E" w:rsidRDefault="00EB6B20" w:rsidP="00EB6B20"/>
          <w:p w:rsidR="00EB6B20" w:rsidRPr="00AC743E" w:rsidRDefault="00EB6B20" w:rsidP="00EB6B20">
            <w:r w:rsidRPr="00AC743E">
              <w:t>Énoncer un changement et une continuité (dont le rôle joué par l’Église) sur le plan de l’accès aux savoirs et à l’instruction entre la période gallo-romaine et le temps du développement des seigneuries et des villes dans nos régions.</w:t>
            </w:r>
          </w:p>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Pr="00AC743E" w:rsidRDefault="00EB6B20" w:rsidP="00EB6B20"/>
          <w:p w:rsidR="00EB6B20" w:rsidRPr="00AC743E" w:rsidRDefault="00EB6B20" w:rsidP="00EB6B20"/>
          <w:p w:rsidR="00EB6B20" w:rsidRPr="00AC743E" w:rsidRDefault="00EB6B20" w:rsidP="00EB6B20"/>
          <w:p w:rsidR="00EB6B20" w:rsidRPr="00AC743E" w:rsidRDefault="00EB6B20" w:rsidP="00EB6B20"/>
          <w:p w:rsidR="00EB6B20" w:rsidRPr="00AC743E" w:rsidRDefault="00EB6B20" w:rsidP="00EB6B20">
            <w:r w:rsidRPr="00AC743E">
              <w:t>Énoncer un changement et une continuité sur le plan de l’accès aux savoirs et à l’instruction le temps du développement des seigneuries et des villes dans nos régions et le temps des développements scientifiques.</w:t>
            </w: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EB6B20" w:rsidRPr="003E44DE" w:rsidRDefault="00EB6B20" w:rsidP="00EB6B20">
            <w:pPr>
              <w:rPr>
                <w:color w:val="FF0000"/>
              </w:rPr>
            </w:pPr>
          </w:p>
          <w:p w:rsidR="005D50F6" w:rsidRPr="003E44DE" w:rsidRDefault="005D50F6" w:rsidP="00EB6B20">
            <w:pPr>
              <w:rPr>
                <w:color w:val="FF0000"/>
              </w:rPr>
            </w:pPr>
          </w:p>
          <w:p w:rsidR="005D50F6" w:rsidRPr="003E44DE" w:rsidRDefault="005D50F6" w:rsidP="00EB6B20">
            <w:pPr>
              <w:rPr>
                <w:color w:val="FF0000"/>
              </w:rPr>
            </w:pPr>
          </w:p>
          <w:p w:rsidR="00EB6B20" w:rsidRPr="003E44DE" w:rsidRDefault="00EB6B20" w:rsidP="00EB6B20">
            <w:pPr>
              <w:rPr>
                <w:color w:val="FF0000"/>
              </w:rPr>
            </w:pPr>
            <w:r w:rsidRPr="00AC743E">
              <w:t>Expliquer une lutte pour l’accès aux savoirs et à l’instruction au temps du patronat, du monde ouvrier et du monde rural</w:t>
            </w:r>
            <w:r w:rsidR="00470846" w:rsidRPr="003E44DE">
              <w:rPr>
                <w:color w:val="FF0000"/>
              </w:rPr>
              <w:t>.</w:t>
            </w:r>
          </w:p>
          <w:p w:rsidR="00EB6B20" w:rsidRDefault="00EB6B20" w:rsidP="00EB6B20"/>
          <w:p w:rsidR="00EB6B20" w:rsidRDefault="00EB6B20" w:rsidP="00EB6B20"/>
          <w:p w:rsidR="00470846" w:rsidRDefault="00470846"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EB6B20" w:rsidRPr="002C63BD" w:rsidRDefault="00EB6B20" w:rsidP="00EB6B20">
            <w:r w:rsidRPr="00622D19">
              <w:t>Énoncer un changement et une continuité sur le plan de l’accès aux savoirs et à l’instruction entre le temps du patronat, du monde ouvrier et du monde rural et l’après 1945</w:t>
            </w:r>
            <w:r w:rsidR="00470846" w:rsidRPr="003E44DE">
              <w:rPr>
                <w:color w:val="FF0000"/>
              </w:rPr>
              <w:t>.</w:t>
            </w:r>
          </w:p>
        </w:tc>
        <w:tc>
          <w:tcPr>
            <w:tcW w:w="714" w:type="dxa"/>
          </w:tcPr>
          <w:p w:rsidR="00EB6B20" w:rsidRDefault="00EB6B20" w:rsidP="00EB6B20">
            <w:pPr>
              <w:jc w:val="center"/>
            </w:pPr>
            <w:r>
              <w:lastRenderedPageBreak/>
              <w:t>H76</w:t>
            </w:r>
          </w:p>
          <w:p w:rsidR="00EB6B20" w:rsidRPr="002C63BD" w:rsidRDefault="00EB6B20" w:rsidP="00EB6B20"/>
          <w:p w:rsidR="00EB6B20" w:rsidRPr="002C63BD" w:rsidRDefault="00EB6B20" w:rsidP="00EB6B20"/>
          <w:p w:rsidR="00EB6B20" w:rsidRDefault="00EB6B20" w:rsidP="00EB6B20"/>
          <w:p w:rsidR="00EB6B20" w:rsidRPr="002C63BD" w:rsidRDefault="00EB6B20" w:rsidP="00EB6B20"/>
          <w:p w:rsidR="00EB6B20" w:rsidRDefault="00EB6B20" w:rsidP="00EB6B20"/>
          <w:p w:rsidR="00EB6B20" w:rsidRDefault="00EB6B20" w:rsidP="00EB6B20"/>
          <w:p w:rsidR="00EB6B20" w:rsidRDefault="00EB6B20" w:rsidP="00EB6B20">
            <w:r>
              <w:t xml:space="preserve">H77 </w:t>
            </w:r>
          </w:p>
          <w:p w:rsidR="00EB6B20" w:rsidRPr="002C63BD" w:rsidRDefault="00EB6B20" w:rsidP="00EB6B20"/>
          <w:p w:rsidR="00EB6B20" w:rsidRPr="002C63BD" w:rsidRDefault="00EB6B20" w:rsidP="00EB6B20"/>
          <w:p w:rsidR="00EB6B20" w:rsidRPr="002C63BD" w:rsidRDefault="00EB6B20" w:rsidP="00EB6B20"/>
          <w:p w:rsidR="00EB6B20" w:rsidRPr="002C63BD" w:rsidRDefault="00EB6B20" w:rsidP="00EB6B20"/>
          <w:p w:rsidR="00EB6B20" w:rsidRPr="002C63BD" w:rsidRDefault="00EB6B20" w:rsidP="00EB6B20"/>
          <w:p w:rsidR="00EB6B20" w:rsidRPr="002C63BD" w:rsidRDefault="00EB6B20" w:rsidP="00EB6B20"/>
          <w:p w:rsidR="00EB6B20" w:rsidRPr="002C63BD" w:rsidRDefault="00EB6B20" w:rsidP="00EB6B20"/>
          <w:p w:rsidR="00EB6B20" w:rsidRPr="002C63BD" w:rsidRDefault="00EB6B20" w:rsidP="00EB6B20"/>
          <w:p w:rsidR="00EB6B20" w:rsidRDefault="00EB6B20" w:rsidP="00EB6B20"/>
          <w:p w:rsidR="00EB6B20" w:rsidRPr="002C63BD" w:rsidRDefault="00EB6B20" w:rsidP="00EB6B20"/>
          <w:p w:rsidR="00EB6B20" w:rsidRPr="002C63BD" w:rsidRDefault="00EB6B20" w:rsidP="00EB6B20"/>
          <w:p w:rsidR="00EB6B20" w:rsidRDefault="00EB6B20" w:rsidP="00EB6B20"/>
          <w:p w:rsidR="00EB6B20" w:rsidRDefault="00EB6B20" w:rsidP="00EB6B20"/>
          <w:p w:rsidR="00EB6B20" w:rsidRDefault="00EB6B20" w:rsidP="00EB6B20"/>
          <w:p w:rsidR="00EB6B20" w:rsidRDefault="00EB6B20" w:rsidP="00EB6B20">
            <w:r>
              <w:t>H78</w:t>
            </w:r>
          </w:p>
          <w:p w:rsidR="00EB6B20" w:rsidRPr="002C63BD" w:rsidRDefault="00EB6B20" w:rsidP="00EB6B20"/>
          <w:p w:rsidR="00EB6B20" w:rsidRPr="002C63BD"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r>
              <w:t>H79</w:t>
            </w:r>
          </w:p>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p w:rsidR="00EB6B20" w:rsidRDefault="00EB6B20" w:rsidP="00EB6B20">
            <w:r>
              <w:t>H80</w:t>
            </w:r>
          </w:p>
          <w:p w:rsidR="00EB6B20" w:rsidRPr="00E200F2" w:rsidRDefault="00EB6B20" w:rsidP="00EB6B20"/>
          <w:p w:rsidR="00EB6B20" w:rsidRPr="00E200F2" w:rsidRDefault="00EB6B20" w:rsidP="00EB6B20"/>
          <w:p w:rsidR="00EB6B20" w:rsidRPr="00E200F2" w:rsidRDefault="00EB6B20" w:rsidP="00EB6B20"/>
          <w:p w:rsidR="00EB6B20" w:rsidRPr="00E200F2" w:rsidRDefault="00EB6B20" w:rsidP="00EB6B20"/>
          <w:p w:rsidR="00EB6B20" w:rsidRPr="00E200F2" w:rsidRDefault="00EB6B20" w:rsidP="00EB6B20"/>
          <w:p w:rsidR="00EB6B20" w:rsidRDefault="00EB6B20" w:rsidP="00EB6B20"/>
          <w:p w:rsidR="00EB6B20" w:rsidRPr="00E200F2" w:rsidRDefault="00EB6B20" w:rsidP="00EB6B20"/>
          <w:p w:rsidR="00EB6B20" w:rsidRPr="00E200F2" w:rsidRDefault="00EB6B20" w:rsidP="00EB6B20"/>
          <w:p w:rsidR="00EB6B20" w:rsidRDefault="00EB6B20" w:rsidP="00EB6B20"/>
          <w:p w:rsidR="00EB6B20" w:rsidRDefault="00EB6B20" w:rsidP="00EB6B20"/>
          <w:p w:rsidR="00EB6B20" w:rsidRDefault="00EB6B20" w:rsidP="00EB6B20"/>
          <w:p w:rsidR="00EB6B20" w:rsidRDefault="00EB6B20" w:rsidP="00EB6B20"/>
          <w:p w:rsidR="005D50F6" w:rsidRDefault="005D50F6" w:rsidP="00EB6B20"/>
          <w:p w:rsidR="005D50F6" w:rsidRDefault="005D50F6" w:rsidP="00EB6B20"/>
          <w:p w:rsidR="005D50F6" w:rsidRDefault="005D50F6" w:rsidP="00EB6B20"/>
          <w:p w:rsidR="00EB6B20" w:rsidRDefault="00EB6B20" w:rsidP="00EB6B20">
            <w:r>
              <w:t>H81</w:t>
            </w:r>
          </w:p>
          <w:p w:rsidR="00EB6B20" w:rsidRDefault="00EB6B20" w:rsidP="00EB6B20"/>
          <w:p w:rsidR="00EB6B20" w:rsidRDefault="00EB6B20" w:rsidP="00EB6B20"/>
          <w:p w:rsidR="00EB6B20" w:rsidRDefault="00EB6B20" w:rsidP="00EB6B20"/>
          <w:p w:rsidR="00EB6B20" w:rsidRDefault="00EB6B20" w:rsidP="00EB6B20"/>
          <w:p w:rsidR="00470846" w:rsidRDefault="00470846"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4D2069" w:rsidRDefault="004D2069" w:rsidP="00EB6B20"/>
          <w:p w:rsidR="00EB6B20" w:rsidRPr="00E200F2" w:rsidRDefault="00EB6B20" w:rsidP="00EB6B20">
            <w:r>
              <w:t>H82</w:t>
            </w:r>
          </w:p>
        </w:tc>
        <w:tc>
          <w:tcPr>
            <w:tcW w:w="4625" w:type="dxa"/>
            <w:shd w:val="clear" w:color="auto" w:fill="E7E6E6" w:themeFill="background2"/>
          </w:tcPr>
          <w:p w:rsidR="00EB6B20" w:rsidRPr="00074216" w:rsidRDefault="00EB6B20" w:rsidP="00EB6B20">
            <w:pPr>
              <w:tabs>
                <w:tab w:val="left" w:pos="943"/>
              </w:tabs>
              <w:rPr>
                <w:color w:val="FF0000"/>
              </w:rPr>
            </w:pPr>
          </w:p>
        </w:tc>
        <w:tc>
          <w:tcPr>
            <w:tcW w:w="714" w:type="dxa"/>
            <w:shd w:val="clear" w:color="auto" w:fill="E7E6E6" w:themeFill="background2"/>
          </w:tcPr>
          <w:p w:rsidR="00EB6B20" w:rsidRDefault="00EB6B20" w:rsidP="00EB6B20">
            <w:pPr>
              <w:jc w:val="center"/>
            </w:pPr>
          </w:p>
        </w:tc>
      </w:tr>
      <w:tr w:rsidR="00EB6B20" w:rsidRPr="00B84EF2" w:rsidTr="000D29FB">
        <w:trPr>
          <w:trHeight w:val="699"/>
        </w:trPr>
        <w:tc>
          <w:tcPr>
            <w:tcW w:w="4626" w:type="dxa"/>
          </w:tcPr>
          <w:p w:rsidR="00EB6B20" w:rsidRDefault="00EB6B20" w:rsidP="00EB6B20">
            <w:pPr>
              <w:rPr>
                <w:b/>
                <w:u w:val="single"/>
              </w:rPr>
            </w:pPr>
            <w:r w:rsidRPr="00374FD8">
              <w:rPr>
                <w:b/>
                <w:u w:val="single"/>
              </w:rPr>
              <w:lastRenderedPageBreak/>
              <w:t xml:space="preserve">S : Des faits marquants : </w:t>
            </w:r>
          </w:p>
          <w:p w:rsidR="00EB6B20" w:rsidRPr="00762B03" w:rsidRDefault="00EB6B20" w:rsidP="00EB6B20">
            <w:pPr>
              <w:rPr>
                <w:b/>
              </w:rPr>
            </w:pPr>
            <w:r w:rsidRPr="00762B03">
              <w:rPr>
                <w:b/>
              </w:rPr>
              <w:t xml:space="preserve">1914-1918 : Première Guerre mondiale. </w:t>
            </w:r>
          </w:p>
          <w:p w:rsidR="00EB6B20" w:rsidRPr="00762B03" w:rsidRDefault="00EB6B20" w:rsidP="00EB6B20">
            <w:pPr>
              <w:rPr>
                <w:b/>
              </w:rPr>
            </w:pPr>
            <w:r w:rsidRPr="00762B03">
              <w:rPr>
                <w:b/>
              </w:rPr>
              <w:t xml:space="preserve">1940-1945 : Deuxième Guerre mondiale en Belgique. </w:t>
            </w:r>
          </w:p>
          <w:p w:rsidR="00EB6B20" w:rsidRPr="00762B03" w:rsidRDefault="00EB6B20" w:rsidP="00EB6B20">
            <w:pPr>
              <w:rPr>
                <w:b/>
              </w:rPr>
            </w:pPr>
            <w:r w:rsidRPr="00762B03">
              <w:rPr>
                <w:b/>
              </w:rPr>
              <w:t xml:space="preserve">1969 : premiers pas sur la Lune. </w:t>
            </w:r>
          </w:p>
          <w:p w:rsidR="00EB6B20" w:rsidRPr="00762B03" w:rsidRDefault="00EB6B20" w:rsidP="00EB6B20">
            <w:pPr>
              <w:rPr>
                <w:b/>
              </w:rPr>
            </w:pPr>
            <w:r w:rsidRPr="00762B03">
              <w:rPr>
                <w:b/>
              </w:rPr>
              <w:t>Années 90 : essor d’Internet.</w:t>
            </w:r>
          </w:p>
        </w:tc>
        <w:tc>
          <w:tcPr>
            <w:tcW w:w="4625" w:type="dxa"/>
          </w:tcPr>
          <w:p w:rsidR="00EB6B20" w:rsidRPr="00836F7F" w:rsidRDefault="00EB6B20" w:rsidP="00EB6B20">
            <w:pPr>
              <w:tabs>
                <w:tab w:val="left" w:pos="943"/>
              </w:tabs>
              <w:rPr>
                <w:color w:val="FF0000"/>
              </w:rPr>
            </w:pPr>
          </w:p>
        </w:tc>
        <w:tc>
          <w:tcPr>
            <w:tcW w:w="714" w:type="dxa"/>
          </w:tcPr>
          <w:p w:rsidR="00EB6B20" w:rsidRDefault="00EB6B20" w:rsidP="00EB6B20">
            <w:pPr>
              <w:jc w:val="center"/>
            </w:pPr>
          </w:p>
        </w:tc>
        <w:tc>
          <w:tcPr>
            <w:tcW w:w="4625" w:type="dxa"/>
            <w:shd w:val="clear" w:color="auto" w:fill="FFFFFF" w:themeFill="background1"/>
          </w:tcPr>
          <w:p w:rsidR="00EB6B20" w:rsidRDefault="00EB6B20" w:rsidP="00EB6B20">
            <w:pPr>
              <w:tabs>
                <w:tab w:val="left" w:pos="943"/>
              </w:tabs>
            </w:pPr>
            <w:r>
              <w:t xml:space="preserve">-Associer un fait marquant à un moment clé. </w:t>
            </w:r>
          </w:p>
          <w:p w:rsidR="00470846" w:rsidRPr="00470846" w:rsidRDefault="00470846" w:rsidP="00EB6B20">
            <w:pPr>
              <w:tabs>
                <w:tab w:val="left" w:pos="943"/>
              </w:tabs>
            </w:pPr>
          </w:p>
          <w:p w:rsidR="00EB6B20" w:rsidRPr="00C138C0" w:rsidRDefault="00EB6B20" w:rsidP="00EB6B20">
            <w:pPr>
              <w:tabs>
                <w:tab w:val="left" w:pos="943"/>
              </w:tabs>
              <w:jc w:val="both"/>
            </w:pPr>
            <w:r>
              <w:t>-Dater les deux guerres mondiales en Belgique.</w:t>
            </w:r>
          </w:p>
        </w:tc>
        <w:tc>
          <w:tcPr>
            <w:tcW w:w="714" w:type="dxa"/>
            <w:shd w:val="clear" w:color="auto" w:fill="FFFFFF" w:themeFill="background1"/>
          </w:tcPr>
          <w:p w:rsidR="00EB6B20" w:rsidRDefault="00EB6B20" w:rsidP="00EB6B20">
            <w:pPr>
              <w:jc w:val="center"/>
            </w:pPr>
            <w:r>
              <w:t>H52</w:t>
            </w:r>
          </w:p>
          <w:p w:rsidR="00EB6B20" w:rsidRDefault="00EB6B20" w:rsidP="00EB6B20">
            <w:pPr>
              <w:jc w:val="center"/>
            </w:pPr>
          </w:p>
          <w:p w:rsidR="00EB6B20" w:rsidRDefault="00EB6B20" w:rsidP="00EB6B20">
            <w:pPr>
              <w:jc w:val="center"/>
            </w:pPr>
            <w:r>
              <w:t>H53</w:t>
            </w:r>
          </w:p>
        </w:tc>
      </w:tr>
      <w:tr w:rsidR="00EB6B20" w:rsidRPr="00B84EF2" w:rsidTr="00334B50">
        <w:trPr>
          <w:trHeight w:val="725"/>
        </w:trPr>
        <w:tc>
          <w:tcPr>
            <w:tcW w:w="4626" w:type="dxa"/>
            <w:vMerge w:val="restart"/>
          </w:tcPr>
          <w:p w:rsidR="00EB6B20" w:rsidRDefault="00EB6B20" w:rsidP="00EB6B20">
            <w:pPr>
              <w:rPr>
                <w:b/>
                <w:u w:val="single"/>
              </w:rPr>
            </w:pPr>
            <w:r w:rsidRPr="00374FD8">
              <w:rPr>
                <w:b/>
                <w:u w:val="single"/>
              </w:rPr>
              <w:t xml:space="preserve">S : Des faits marquants : </w:t>
            </w:r>
          </w:p>
          <w:p w:rsidR="00030360" w:rsidRDefault="00EB6B20" w:rsidP="00EB6B20">
            <w:pPr>
              <w:rPr>
                <w:b/>
              </w:rPr>
            </w:pPr>
            <w:r w:rsidRPr="00374FD8">
              <w:rPr>
                <w:b/>
              </w:rPr>
              <w:t xml:space="preserve">Vers 50 av. J.-C. : conquête de nos régions par les Romains. </w:t>
            </w:r>
          </w:p>
          <w:p w:rsidR="00030360" w:rsidRDefault="00EB6B20" w:rsidP="00EB6B20">
            <w:pPr>
              <w:rPr>
                <w:b/>
              </w:rPr>
            </w:pPr>
            <w:r w:rsidRPr="00374FD8">
              <w:rPr>
                <w:b/>
              </w:rPr>
              <w:t xml:space="preserve">An 1 : début de l’ère chrétienne. </w:t>
            </w:r>
          </w:p>
          <w:p w:rsidR="00030360" w:rsidRDefault="00EB6B20" w:rsidP="00EB6B20">
            <w:pPr>
              <w:rPr>
                <w:b/>
              </w:rPr>
            </w:pPr>
            <w:r w:rsidRPr="00374FD8">
              <w:rPr>
                <w:b/>
              </w:rPr>
              <w:t xml:space="preserve">XVe siècle : invention de l’imprimerie. </w:t>
            </w:r>
          </w:p>
          <w:p w:rsidR="00030360" w:rsidRDefault="00EB6B20" w:rsidP="00EB6B20">
            <w:pPr>
              <w:rPr>
                <w:b/>
              </w:rPr>
            </w:pPr>
            <w:r w:rsidRPr="00374FD8">
              <w:rPr>
                <w:b/>
              </w:rPr>
              <w:t xml:space="preserve">1830 : Révolution belge </w:t>
            </w:r>
          </w:p>
          <w:p w:rsidR="00EB6B20" w:rsidRPr="00374FD8" w:rsidRDefault="00EB6B20" w:rsidP="00EB6B20">
            <w:pPr>
              <w:rPr>
                <w:b/>
              </w:rPr>
            </w:pPr>
            <w:r w:rsidRPr="00374FD8">
              <w:rPr>
                <w:b/>
              </w:rPr>
              <w:t xml:space="preserve">1914 : lois décrétant l’instruction primaire gratuite et obligatoire jusqu’à 14 ans et la suppression du travail des enfants de moins de </w:t>
            </w:r>
            <w:r w:rsidRPr="00374FD8">
              <w:rPr>
                <w:b/>
              </w:rPr>
              <w:lastRenderedPageBreak/>
              <w:t>14 ans (d’application à la fin de la Première Guerre mondiale)</w:t>
            </w:r>
            <w:r w:rsidR="00B06CF7">
              <w:rPr>
                <w:b/>
              </w:rPr>
              <w:t>.</w:t>
            </w:r>
          </w:p>
        </w:tc>
        <w:tc>
          <w:tcPr>
            <w:tcW w:w="4625" w:type="dxa"/>
          </w:tcPr>
          <w:p w:rsidR="00EB6B20" w:rsidRPr="003E44DE" w:rsidRDefault="00EB6B20" w:rsidP="00EB6B20">
            <w:pPr>
              <w:rPr>
                <w:color w:val="FF0000"/>
              </w:rPr>
            </w:pPr>
            <w:r w:rsidRPr="003E44DE">
              <w:rPr>
                <w:color w:val="FF0000"/>
              </w:rPr>
              <w:lastRenderedPageBreak/>
              <w:t>Associer un fait marquant au moment clé correspondant et à la période conventionnelle correspondante.</w:t>
            </w:r>
          </w:p>
        </w:tc>
        <w:tc>
          <w:tcPr>
            <w:tcW w:w="714" w:type="dxa"/>
          </w:tcPr>
          <w:p w:rsidR="00EB6B20" w:rsidRPr="00374FD8" w:rsidRDefault="00EB6B20" w:rsidP="002E63C9">
            <w:pPr>
              <w:jc w:val="center"/>
            </w:pPr>
            <w:r w:rsidRPr="00374FD8">
              <w:t>H83</w:t>
            </w:r>
          </w:p>
        </w:tc>
        <w:tc>
          <w:tcPr>
            <w:tcW w:w="4625" w:type="dxa"/>
            <w:vMerge w:val="restart"/>
            <w:shd w:val="clear" w:color="auto" w:fill="E7E6E6" w:themeFill="background2"/>
          </w:tcPr>
          <w:p w:rsidR="00EB6B20" w:rsidRPr="00374FD8" w:rsidRDefault="00EB6B20" w:rsidP="00EB6B20">
            <w:pPr>
              <w:tabs>
                <w:tab w:val="left" w:pos="943"/>
              </w:tabs>
              <w:rPr>
                <w:b/>
              </w:rPr>
            </w:pPr>
          </w:p>
        </w:tc>
        <w:tc>
          <w:tcPr>
            <w:tcW w:w="714" w:type="dxa"/>
            <w:vMerge w:val="restart"/>
            <w:shd w:val="clear" w:color="auto" w:fill="E7E6E6" w:themeFill="background2"/>
          </w:tcPr>
          <w:p w:rsidR="00EB6B20" w:rsidRPr="00374FD8" w:rsidRDefault="00EB6B20" w:rsidP="00EB6B20">
            <w:pPr>
              <w:jc w:val="center"/>
              <w:rPr>
                <w:b/>
              </w:rPr>
            </w:pPr>
          </w:p>
        </w:tc>
      </w:tr>
      <w:tr w:rsidR="00EB6B20" w:rsidRPr="00B84EF2" w:rsidTr="00470846">
        <w:trPr>
          <w:trHeight w:val="420"/>
        </w:trPr>
        <w:tc>
          <w:tcPr>
            <w:tcW w:w="4626" w:type="dxa"/>
            <w:vMerge/>
          </w:tcPr>
          <w:p w:rsidR="00EB6B20" w:rsidRPr="00374FD8" w:rsidRDefault="00EB6B20" w:rsidP="00EB6B20">
            <w:pPr>
              <w:rPr>
                <w:b/>
                <w:u w:val="single"/>
              </w:rPr>
            </w:pPr>
          </w:p>
        </w:tc>
        <w:tc>
          <w:tcPr>
            <w:tcW w:w="4625" w:type="dxa"/>
          </w:tcPr>
          <w:p w:rsidR="00EB6B20" w:rsidRPr="003E44DE" w:rsidRDefault="00EB6B20" w:rsidP="00EB6B20">
            <w:pPr>
              <w:rPr>
                <w:color w:val="FF0000"/>
              </w:rPr>
            </w:pPr>
            <w:r w:rsidRPr="003E44DE">
              <w:rPr>
                <w:color w:val="FF0000"/>
              </w:rPr>
              <w:t>Dater les faits marquants.</w:t>
            </w:r>
          </w:p>
        </w:tc>
        <w:tc>
          <w:tcPr>
            <w:tcW w:w="714" w:type="dxa"/>
          </w:tcPr>
          <w:p w:rsidR="00EB6B20" w:rsidRPr="00374FD8" w:rsidRDefault="00EB6B20" w:rsidP="002E63C9">
            <w:pPr>
              <w:jc w:val="center"/>
            </w:pPr>
            <w:r w:rsidRPr="00374FD8">
              <w:t>H84</w:t>
            </w:r>
          </w:p>
        </w:tc>
        <w:tc>
          <w:tcPr>
            <w:tcW w:w="4625" w:type="dxa"/>
            <w:vMerge/>
            <w:shd w:val="clear" w:color="auto" w:fill="E7E6E6" w:themeFill="background2"/>
          </w:tcPr>
          <w:p w:rsidR="00EB6B20" w:rsidRPr="00374FD8" w:rsidRDefault="00EB6B20" w:rsidP="00EB6B20">
            <w:pPr>
              <w:tabs>
                <w:tab w:val="left" w:pos="943"/>
              </w:tabs>
              <w:rPr>
                <w:b/>
              </w:rPr>
            </w:pPr>
          </w:p>
        </w:tc>
        <w:tc>
          <w:tcPr>
            <w:tcW w:w="714" w:type="dxa"/>
            <w:vMerge/>
            <w:shd w:val="clear" w:color="auto" w:fill="E7E6E6" w:themeFill="background2"/>
          </w:tcPr>
          <w:p w:rsidR="00EB6B20" w:rsidRPr="00374FD8" w:rsidRDefault="00EB6B20" w:rsidP="00EB6B20">
            <w:pPr>
              <w:jc w:val="center"/>
              <w:rPr>
                <w:b/>
              </w:rPr>
            </w:pPr>
          </w:p>
        </w:tc>
      </w:tr>
      <w:tr w:rsidR="00EB6B20" w:rsidRPr="00B84EF2" w:rsidTr="00470846">
        <w:trPr>
          <w:trHeight w:val="1155"/>
        </w:trPr>
        <w:tc>
          <w:tcPr>
            <w:tcW w:w="4626" w:type="dxa"/>
            <w:vMerge/>
          </w:tcPr>
          <w:p w:rsidR="00EB6B20" w:rsidRPr="00374FD8" w:rsidRDefault="00EB6B20" w:rsidP="00EB6B20">
            <w:pPr>
              <w:rPr>
                <w:b/>
                <w:u w:val="single"/>
              </w:rPr>
            </w:pPr>
          </w:p>
        </w:tc>
        <w:tc>
          <w:tcPr>
            <w:tcW w:w="4625" w:type="dxa"/>
          </w:tcPr>
          <w:p w:rsidR="00EB6B20" w:rsidRPr="003E44DE" w:rsidRDefault="00EB6B20" w:rsidP="00EB6B20">
            <w:pPr>
              <w:tabs>
                <w:tab w:val="left" w:pos="943"/>
              </w:tabs>
              <w:rPr>
                <w:b/>
                <w:color w:val="FF0000"/>
              </w:rPr>
            </w:pPr>
            <w:r w:rsidRPr="003E44DE">
              <w:rPr>
                <w:color w:val="FF0000"/>
              </w:rPr>
              <w:t xml:space="preserve">Associer l’an 1 au début de l’ère chrétienne, au début du I </w:t>
            </w:r>
            <w:r w:rsidRPr="003E44DE">
              <w:rPr>
                <w:color w:val="FF0000"/>
                <w:vertAlign w:val="superscript"/>
              </w:rPr>
              <w:t>er</w:t>
            </w:r>
            <w:r w:rsidRPr="003E44DE">
              <w:rPr>
                <w:color w:val="FF0000"/>
              </w:rPr>
              <w:t xml:space="preserve"> siècle et du I</w:t>
            </w:r>
            <w:r w:rsidRPr="003E44DE">
              <w:rPr>
                <w:color w:val="FF0000"/>
                <w:vertAlign w:val="superscript"/>
              </w:rPr>
              <w:t>er</w:t>
            </w:r>
            <w:r w:rsidRPr="003E44DE">
              <w:rPr>
                <w:color w:val="FF0000"/>
              </w:rPr>
              <w:t xml:space="preserve"> millénaire après J.-C.</w:t>
            </w:r>
          </w:p>
        </w:tc>
        <w:tc>
          <w:tcPr>
            <w:tcW w:w="714" w:type="dxa"/>
          </w:tcPr>
          <w:p w:rsidR="00EB6B20" w:rsidRPr="00374FD8" w:rsidRDefault="00EB6B20" w:rsidP="002E63C9">
            <w:pPr>
              <w:jc w:val="center"/>
            </w:pPr>
            <w:r w:rsidRPr="00374FD8">
              <w:t>H85</w:t>
            </w:r>
          </w:p>
        </w:tc>
        <w:tc>
          <w:tcPr>
            <w:tcW w:w="4625" w:type="dxa"/>
            <w:vMerge/>
            <w:shd w:val="clear" w:color="auto" w:fill="E7E6E6" w:themeFill="background2"/>
          </w:tcPr>
          <w:p w:rsidR="00EB6B20" w:rsidRPr="00374FD8" w:rsidRDefault="00EB6B20" w:rsidP="00EB6B20">
            <w:pPr>
              <w:tabs>
                <w:tab w:val="left" w:pos="943"/>
              </w:tabs>
              <w:rPr>
                <w:b/>
              </w:rPr>
            </w:pPr>
          </w:p>
        </w:tc>
        <w:tc>
          <w:tcPr>
            <w:tcW w:w="714" w:type="dxa"/>
            <w:vMerge/>
            <w:shd w:val="clear" w:color="auto" w:fill="E7E6E6" w:themeFill="background2"/>
          </w:tcPr>
          <w:p w:rsidR="00EB6B20" w:rsidRPr="00374FD8" w:rsidRDefault="00EB6B20" w:rsidP="00EB6B20">
            <w:pPr>
              <w:jc w:val="center"/>
              <w:rPr>
                <w:b/>
              </w:rPr>
            </w:pPr>
          </w:p>
        </w:tc>
      </w:tr>
      <w:tr w:rsidR="00EB6B20" w:rsidRPr="00D60E35" w:rsidTr="000D29FB">
        <w:trPr>
          <w:trHeight w:val="425"/>
        </w:trPr>
        <w:tc>
          <w:tcPr>
            <w:tcW w:w="15304" w:type="dxa"/>
            <w:gridSpan w:val="5"/>
            <w:shd w:val="clear" w:color="auto" w:fill="BDD6EE" w:themeFill="accent1" w:themeFillTint="66"/>
            <w:vAlign w:val="center"/>
          </w:tcPr>
          <w:p w:rsidR="00EB6B20" w:rsidRPr="00374FD8" w:rsidRDefault="00EB6B20" w:rsidP="00EB6B20">
            <w:pPr>
              <w:jc w:val="center"/>
              <w:rPr>
                <w:b/>
              </w:rPr>
            </w:pPr>
            <w:r w:rsidRPr="00374FD8">
              <w:rPr>
                <w:b/>
              </w:rPr>
              <w:t>VOCABULAIRE ET NOTIONS POUR APPRÉHENDER LE TEMPS</w:t>
            </w:r>
          </w:p>
        </w:tc>
      </w:tr>
      <w:tr w:rsidR="00EB6B20" w:rsidRPr="00D60E35" w:rsidTr="003E44DE">
        <w:trPr>
          <w:trHeight w:val="806"/>
        </w:trPr>
        <w:tc>
          <w:tcPr>
            <w:tcW w:w="4626" w:type="dxa"/>
            <w:vMerge w:val="restart"/>
            <w:shd w:val="clear" w:color="auto" w:fill="auto"/>
          </w:tcPr>
          <w:p w:rsidR="00EB6B20" w:rsidRPr="00762B03" w:rsidRDefault="00EB6B20" w:rsidP="00EB6B20">
            <w:pPr>
              <w:rPr>
                <w:b/>
              </w:rPr>
            </w:pPr>
            <w:r w:rsidRPr="00762B03">
              <w:rPr>
                <w:b/>
              </w:rPr>
              <w:t>S : Vocabulaire lié à la chronologie :</w:t>
            </w:r>
          </w:p>
          <w:p w:rsidR="00EB6B20" w:rsidRDefault="00EB6B20" w:rsidP="00EB6B20">
            <w:pPr>
              <w:rPr>
                <w:b/>
              </w:rPr>
            </w:pPr>
            <w:r w:rsidRPr="00762B03">
              <w:rPr>
                <w:b/>
              </w:rPr>
              <w:t xml:space="preserve"> - du temps de…,</w:t>
            </w:r>
            <w:r w:rsidR="000D7EB1">
              <w:rPr>
                <w:b/>
              </w:rPr>
              <w:t xml:space="preserve"> </w:t>
            </w:r>
            <w:r w:rsidRPr="00762B03">
              <w:rPr>
                <w:b/>
              </w:rPr>
              <w:t>à l’époque de…</w:t>
            </w:r>
          </w:p>
          <w:p w:rsidR="000D7EB1" w:rsidRPr="00762B03" w:rsidRDefault="000D7EB1" w:rsidP="00EB6B20">
            <w:pPr>
              <w:rPr>
                <w:b/>
              </w:rPr>
            </w:pPr>
          </w:p>
          <w:p w:rsidR="00EB6B20" w:rsidRPr="00762B03" w:rsidRDefault="00EB6B20" w:rsidP="00EB6B20">
            <w:pPr>
              <w:rPr>
                <w:b/>
              </w:rPr>
            </w:pPr>
            <w:r w:rsidRPr="00762B03">
              <w:rPr>
                <w:b/>
              </w:rPr>
              <w:t xml:space="preserve">S : Des unités de temps liées à la durée : </w:t>
            </w:r>
          </w:p>
          <w:p w:rsidR="00EB6B20" w:rsidRPr="00762B03" w:rsidRDefault="00EB6B20" w:rsidP="00EB6B20">
            <w:pPr>
              <w:rPr>
                <w:b/>
              </w:rPr>
            </w:pPr>
            <w:r w:rsidRPr="00762B03">
              <w:rPr>
                <w:b/>
              </w:rPr>
              <w:t>- décennie, siècle.</w:t>
            </w:r>
          </w:p>
        </w:tc>
        <w:tc>
          <w:tcPr>
            <w:tcW w:w="4625" w:type="dxa"/>
            <w:vMerge w:val="restart"/>
            <w:shd w:val="clear" w:color="auto" w:fill="auto"/>
            <w:vAlign w:val="center"/>
          </w:tcPr>
          <w:p w:rsidR="00EB6B20" w:rsidRDefault="00EB6B20" w:rsidP="00EB6B20">
            <w:pPr>
              <w:jc w:val="center"/>
              <w:rPr>
                <w:b/>
              </w:rPr>
            </w:pPr>
            <w:r>
              <w:t>.</w:t>
            </w:r>
          </w:p>
        </w:tc>
        <w:tc>
          <w:tcPr>
            <w:tcW w:w="714" w:type="dxa"/>
            <w:vMerge w:val="restart"/>
            <w:shd w:val="clear" w:color="auto" w:fill="auto"/>
            <w:vAlign w:val="center"/>
          </w:tcPr>
          <w:p w:rsidR="00EB6B20" w:rsidRDefault="00EB6B20" w:rsidP="00EB6B20">
            <w:pPr>
              <w:jc w:val="center"/>
              <w:rPr>
                <w:b/>
              </w:rPr>
            </w:pPr>
          </w:p>
        </w:tc>
        <w:tc>
          <w:tcPr>
            <w:tcW w:w="4625" w:type="dxa"/>
            <w:shd w:val="clear" w:color="auto" w:fill="auto"/>
            <w:vAlign w:val="center"/>
          </w:tcPr>
          <w:p w:rsidR="00EB6B20" w:rsidRDefault="00EB6B20" w:rsidP="00EB6B20">
            <w:pPr>
              <w:rPr>
                <w:b/>
              </w:rPr>
            </w:pPr>
            <w:r>
              <w:t>Utiliser le vocabulaire et les notions pour décrire la dimension temporelle (chronologie, durée) de faits vécus par soi ou par des personnes proches.</w:t>
            </w:r>
          </w:p>
        </w:tc>
        <w:tc>
          <w:tcPr>
            <w:tcW w:w="714" w:type="dxa"/>
            <w:shd w:val="clear" w:color="auto" w:fill="auto"/>
            <w:vAlign w:val="center"/>
          </w:tcPr>
          <w:p w:rsidR="00EB6B20" w:rsidRPr="00A70422" w:rsidRDefault="00EB6B20" w:rsidP="00EB6B20">
            <w:pPr>
              <w:jc w:val="center"/>
            </w:pPr>
            <w:r w:rsidRPr="00A70422">
              <w:t>H54</w:t>
            </w:r>
          </w:p>
        </w:tc>
      </w:tr>
      <w:tr w:rsidR="00EB6B20" w:rsidRPr="00D60E35" w:rsidTr="003E44DE">
        <w:trPr>
          <w:trHeight w:val="674"/>
        </w:trPr>
        <w:tc>
          <w:tcPr>
            <w:tcW w:w="4626" w:type="dxa"/>
            <w:vMerge/>
          </w:tcPr>
          <w:p w:rsidR="00EB6B20" w:rsidRPr="00C05E6E" w:rsidRDefault="00EB6B20" w:rsidP="00EB6B20">
            <w:pPr>
              <w:rPr>
                <w:b/>
                <w:color w:val="FF0000"/>
              </w:rPr>
            </w:pPr>
          </w:p>
        </w:tc>
        <w:tc>
          <w:tcPr>
            <w:tcW w:w="4625" w:type="dxa"/>
            <w:vMerge/>
            <w:shd w:val="clear" w:color="auto" w:fill="auto"/>
          </w:tcPr>
          <w:p w:rsidR="00EB6B20" w:rsidRPr="007E3AD2" w:rsidRDefault="00EB6B20" w:rsidP="00EB6B20">
            <w:pPr>
              <w:rPr>
                <w:color w:val="FF0000"/>
              </w:rPr>
            </w:pPr>
          </w:p>
        </w:tc>
        <w:tc>
          <w:tcPr>
            <w:tcW w:w="714" w:type="dxa"/>
            <w:vMerge/>
            <w:shd w:val="clear" w:color="auto" w:fill="auto"/>
          </w:tcPr>
          <w:p w:rsidR="00EB6B20" w:rsidRDefault="00EB6B20" w:rsidP="00EB6B20">
            <w:pPr>
              <w:jc w:val="center"/>
            </w:pPr>
          </w:p>
        </w:tc>
        <w:tc>
          <w:tcPr>
            <w:tcW w:w="4625" w:type="dxa"/>
            <w:shd w:val="clear" w:color="auto" w:fill="FFFFFF" w:themeFill="background1"/>
          </w:tcPr>
          <w:p w:rsidR="00EB6B20" w:rsidRPr="007E3AD2" w:rsidRDefault="00EB6B20" w:rsidP="00EB6B20">
            <w:pPr>
              <w:rPr>
                <w:color w:val="FF0000"/>
              </w:rPr>
            </w:pPr>
            <w:r>
              <w:t>Différencier la durée d’une décennie et d’un siècle.</w:t>
            </w:r>
          </w:p>
        </w:tc>
        <w:tc>
          <w:tcPr>
            <w:tcW w:w="714" w:type="dxa"/>
            <w:shd w:val="clear" w:color="auto" w:fill="FFFFFF" w:themeFill="background1"/>
          </w:tcPr>
          <w:p w:rsidR="00EB6B20" w:rsidRPr="00AA1DFF" w:rsidRDefault="00EB6B20" w:rsidP="00EB6B20">
            <w:pPr>
              <w:tabs>
                <w:tab w:val="left" w:pos="2013"/>
              </w:tabs>
              <w:jc w:val="center"/>
            </w:pPr>
            <w:r>
              <w:t>H55</w:t>
            </w:r>
          </w:p>
        </w:tc>
      </w:tr>
      <w:tr w:rsidR="00EB6B20" w:rsidRPr="00D60E35" w:rsidTr="000D7EB1">
        <w:trPr>
          <w:trHeight w:val="853"/>
        </w:trPr>
        <w:tc>
          <w:tcPr>
            <w:tcW w:w="4626" w:type="dxa"/>
          </w:tcPr>
          <w:p w:rsidR="00EB6B20" w:rsidRPr="00374FD8" w:rsidRDefault="00EB6B20" w:rsidP="00EB6B20">
            <w:pPr>
              <w:tabs>
                <w:tab w:val="left" w:pos="400"/>
              </w:tabs>
              <w:rPr>
                <w:b/>
              </w:rPr>
            </w:pPr>
            <w:r w:rsidRPr="00374FD8">
              <w:rPr>
                <w:b/>
              </w:rPr>
              <w:t xml:space="preserve">S : Des unités de temps liées à la durée : </w:t>
            </w:r>
          </w:p>
          <w:p w:rsidR="00EB6B20" w:rsidRPr="00374FD8" w:rsidRDefault="00EB6B20" w:rsidP="00EB6B20">
            <w:pPr>
              <w:tabs>
                <w:tab w:val="left" w:pos="400"/>
              </w:tabs>
              <w:rPr>
                <w:b/>
              </w:rPr>
            </w:pPr>
            <w:r w:rsidRPr="00374FD8">
              <w:rPr>
                <w:b/>
              </w:rPr>
              <w:t xml:space="preserve">- le siècle ; </w:t>
            </w:r>
          </w:p>
          <w:p w:rsidR="00EB6B20" w:rsidRPr="00374FD8" w:rsidRDefault="00EB6B20" w:rsidP="00EB6B20">
            <w:pPr>
              <w:tabs>
                <w:tab w:val="left" w:pos="400"/>
              </w:tabs>
              <w:rPr>
                <w:b/>
              </w:rPr>
            </w:pPr>
            <w:r w:rsidRPr="00374FD8">
              <w:rPr>
                <w:b/>
              </w:rPr>
              <w:t>- le millénaire</w:t>
            </w:r>
            <w:r w:rsidR="00B06CF7">
              <w:rPr>
                <w:b/>
              </w:rPr>
              <w:t>.</w:t>
            </w:r>
          </w:p>
        </w:tc>
        <w:tc>
          <w:tcPr>
            <w:tcW w:w="4625" w:type="dxa"/>
          </w:tcPr>
          <w:p w:rsidR="00EB6B20" w:rsidRPr="003E44DE" w:rsidRDefault="00EB6B20" w:rsidP="00EB6B20">
            <w:pPr>
              <w:rPr>
                <w:color w:val="FF0000"/>
              </w:rPr>
            </w:pPr>
            <w:r w:rsidRPr="003E44DE">
              <w:rPr>
                <w:color w:val="FF0000"/>
              </w:rPr>
              <w:t>Différencier la durée d’un millénaire de celle du siècle.</w:t>
            </w:r>
          </w:p>
        </w:tc>
        <w:tc>
          <w:tcPr>
            <w:tcW w:w="714" w:type="dxa"/>
          </w:tcPr>
          <w:p w:rsidR="00EB6B20" w:rsidRDefault="00EB6B20" w:rsidP="00EB6B20">
            <w:pPr>
              <w:jc w:val="center"/>
            </w:pPr>
            <w:r>
              <w:t>H86</w:t>
            </w:r>
          </w:p>
        </w:tc>
        <w:tc>
          <w:tcPr>
            <w:tcW w:w="4625" w:type="dxa"/>
            <w:shd w:val="clear" w:color="auto" w:fill="E7E6E6" w:themeFill="background2"/>
          </w:tcPr>
          <w:p w:rsidR="00EB6B20" w:rsidRDefault="00EB6B20" w:rsidP="00EB6B20"/>
        </w:tc>
        <w:tc>
          <w:tcPr>
            <w:tcW w:w="714" w:type="dxa"/>
            <w:shd w:val="clear" w:color="auto" w:fill="E7E6E6" w:themeFill="background2"/>
          </w:tcPr>
          <w:p w:rsidR="00EB6B20" w:rsidRDefault="00EB6B20" w:rsidP="00EB6B20">
            <w:pPr>
              <w:tabs>
                <w:tab w:val="left" w:pos="2013"/>
              </w:tabs>
              <w:jc w:val="center"/>
            </w:pPr>
          </w:p>
        </w:tc>
      </w:tr>
      <w:tr w:rsidR="00EB6B20" w:rsidRPr="00D60E35" w:rsidTr="000D7EB1">
        <w:trPr>
          <w:trHeight w:val="837"/>
        </w:trPr>
        <w:tc>
          <w:tcPr>
            <w:tcW w:w="4626" w:type="dxa"/>
          </w:tcPr>
          <w:p w:rsidR="00EB6B20" w:rsidRPr="00374FD8" w:rsidRDefault="00EB6B20" w:rsidP="00EB6B20">
            <w:pPr>
              <w:tabs>
                <w:tab w:val="left" w:pos="400"/>
              </w:tabs>
              <w:rPr>
                <w:b/>
              </w:rPr>
            </w:pPr>
            <w:r w:rsidRPr="00374FD8">
              <w:rPr>
                <w:b/>
              </w:rPr>
              <w:t>S : Changement/continuité.</w:t>
            </w:r>
          </w:p>
        </w:tc>
        <w:tc>
          <w:tcPr>
            <w:tcW w:w="4625" w:type="dxa"/>
          </w:tcPr>
          <w:p w:rsidR="00EB6B20" w:rsidRPr="003E44DE" w:rsidRDefault="00EB6B20" w:rsidP="00EB6B20">
            <w:pPr>
              <w:rPr>
                <w:color w:val="FF0000"/>
              </w:rPr>
            </w:pPr>
            <w:r w:rsidRPr="003E44DE">
              <w:rPr>
                <w:color w:val="FF0000"/>
              </w:rPr>
              <w:t>Utiliser le vocabulaire approprié pour caractériser une évolution entre des moments clés</w:t>
            </w:r>
            <w:r w:rsidR="000D7EB1" w:rsidRPr="003E44DE">
              <w:rPr>
                <w:color w:val="FF0000"/>
              </w:rPr>
              <w:t>.</w:t>
            </w:r>
          </w:p>
        </w:tc>
        <w:tc>
          <w:tcPr>
            <w:tcW w:w="714" w:type="dxa"/>
          </w:tcPr>
          <w:p w:rsidR="00EB6B20" w:rsidRDefault="00EB6B20" w:rsidP="00EB6B20">
            <w:pPr>
              <w:jc w:val="center"/>
            </w:pPr>
            <w:r>
              <w:t>H87</w:t>
            </w:r>
          </w:p>
        </w:tc>
        <w:tc>
          <w:tcPr>
            <w:tcW w:w="4625" w:type="dxa"/>
            <w:shd w:val="clear" w:color="auto" w:fill="E7E6E6" w:themeFill="background2"/>
          </w:tcPr>
          <w:p w:rsidR="00EB6B20" w:rsidRDefault="00EB6B20" w:rsidP="00EB6B20"/>
        </w:tc>
        <w:tc>
          <w:tcPr>
            <w:tcW w:w="714" w:type="dxa"/>
            <w:shd w:val="clear" w:color="auto" w:fill="E7E6E6" w:themeFill="background2"/>
          </w:tcPr>
          <w:p w:rsidR="00EB6B20" w:rsidRDefault="00EB6B20" w:rsidP="00EB6B20">
            <w:pPr>
              <w:tabs>
                <w:tab w:val="left" w:pos="2013"/>
              </w:tabs>
              <w:jc w:val="center"/>
            </w:pPr>
          </w:p>
        </w:tc>
      </w:tr>
      <w:tr w:rsidR="00EB6B20" w:rsidRPr="00D60E35" w:rsidTr="000D29FB">
        <w:trPr>
          <w:trHeight w:val="284"/>
        </w:trPr>
        <w:tc>
          <w:tcPr>
            <w:tcW w:w="15304" w:type="dxa"/>
            <w:gridSpan w:val="5"/>
            <w:shd w:val="clear" w:color="auto" w:fill="BDD6EE" w:themeFill="accent1" w:themeFillTint="66"/>
          </w:tcPr>
          <w:p w:rsidR="00EB6B20" w:rsidRPr="00C05E6E" w:rsidRDefault="00EB6B20" w:rsidP="00EB6B20">
            <w:pPr>
              <w:tabs>
                <w:tab w:val="left" w:pos="8495"/>
              </w:tabs>
              <w:jc w:val="center"/>
              <w:rPr>
                <w:b/>
                <w:color w:val="767171" w:themeColor="background2" w:themeShade="80"/>
              </w:rPr>
            </w:pPr>
            <w:r w:rsidRPr="00C05E6E">
              <w:rPr>
                <w:b/>
              </w:rPr>
              <w:t>VOCABULAIRE SPÉCIFIQUE DE L’HISTORIEN</w:t>
            </w:r>
          </w:p>
        </w:tc>
      </w:tr>
      <w:tr w:rsidR="00EB6B20" w:rsidRPr="00D60E35" w:rsidTr="003E44DE">
        <w:trPr>
          <w:trHeight w:val="416"/>
        </w:trPr>
        <w:tc>
          <w:tcPr>
            <w:tcW w:w="4626" w:type="dxa"/>
          </w:tcPr>
          <w:p w:rsidR="00EB6B20" w:rsidRPr="00074216" w:rsidRDefault="00EB6B20" w:rsidP="00EB6B20">
            <w:pPr>
              <w:tabs>
                <w:tab w:val="left" w:pos="400"/>
              </w:tabs>
              <w:rPr>
                <w:b/>
              </w:rPr>
            </w:pPr>
            <w:r w:rsidRPr="00074216">
              <w:rPr>
                <w:b/>
              </w:rPr>
              <w:t>S : Trace du passé</w:t>
            </w:r>
            <w:r>
              <w:rPr>
                <w:b/>
              </w:rPr>
              <w:t>.</w:t>
            </w:r>
          </w:p>
        </w:tc>
        <w:tc>
          <w:tcPr>
            <w:tcW w:w="4625" w:type="dxa"/>
            <w:shd w:val="clear" w:color="auto" w:fill="auto"/>
          </w:tcPr>
          <w:p w:rsidR="00EB6B20" w:rsidRPr="00213121" w:rsidRDefault="00EB6B20" w:rsidP="00EB6B20"/>
        </w:tc>
        <w:tc>
          <w:tcPr>
            <w:tcW w:w="714" w:type="dxa"/>
            <w:shd w:val="clear" w:color="auto" w:fill="auto"/>
          </w:tcPr>
          <w:p w:rsidR="00EB6B20" w:rsidRDefault="00EB6B20" w:rsidP="00EB6B20">
            <w:pPr>
              <w:jc w:val="center"/>
            </w:pPr>
          </w:p>
        </w:tc>
        <w:tc>
          <w:tcPr>
            <w:tcW w:w="4625" w:type="dxa"/>
            <w:shd w:val="clear" w:color="auto" w:fill="auto"/>
          </w:tcPr>
          <w:p w:rsidR="00EB6B20" w:rsidRDefault="00EB6B20" w:rsidP="00EB6B20">
            <w:r>
              <w:t>Caractériser la notion de trace du passé.</w:t>
            </w:r>
          </w:p>
        </w:tc>
        <w:tc>
          <w:tcPr>
            <w:tcW w:w="714" w:type="dxa"/>
            <w:shd w:val="clear" w:color="auto" w:fill="auto"/>
          </w:tcPr>
          <w:p w:rsidR="00EB6B20" w:rsidRDefault="00EB6B20" w:rsidP="00EB6B20">
            <w:pPr>
              <w:jc w:val="center"/>
            </w:pPr>
            <w:r>
              <w:t>H56</w:t>
            </w:r>
          </w:p>
        </w:tc>
      </w:tr>
      <w:tr w:rsidR="00EB6B20" w:rsidRPr="00D60E35" w:rsidTr="000D7EB1">
        <w:trPr>
          <w:trHeight w:val="416"/>
        </w:trPr>
        <w:tc>
          <w:tcPr>
            <w:tcW w:w="4626" w:type="dxa"/>
          </w:tcPr>
          <w:p w:rsidR="00EB6B20" w:rsidRDefault="00EB6B20" w:rsidP="00EB6B20">
            <w:pPr>
              <w:tabs>
                <w:tab w:val="left" w:pos="400"/>
              </w:tabs>
              <w:rPr>
                <w:b/>
              </w:rPr>
            </w:pPr>
            <w:r w:rsidRPr="00374FD8">
              <w:rPr>
                <w:b/>
              </w:rPr>
              <w:t>S : Trace du passé et travail postérieur</w:t>
            </w:r>
            <w:r w:rsidR="00334B50">
              <w:rPr>
                <w:b/>
              </w:rPr>
              <w:t>.</w:t>
            </w:r>
          </w:p>
          <w:p w:rsidR="00412647" w:rsidRPr="00074216" w:rsidRDefault="00412647" w:rsidP="00EB6B20">
            <w:pPr>
              <w:tabs>
                <w:tab w:val="left" w:pos="400"/>
              </w:tabs>
              <w:rPr>
                <w:b/>
              </w:rPr>
            </w:pPr>
            <w:r w:rsidRPr="00412647">
              <w:rPr>
                <w:b/>
                <w:shd w:val="clear" w:color="auto" w:fill="FFFF00"/>
              </w:rPr>
              <w:t>Nouveau en P4</w:t>
            </w:r>
          </w:p>
        </w:tc>
        <w:tc>
          <w:tcPr>
            <w:tcW w:w="4625" w:type="dxa"/>
          </w:tcPr>
          <w:p w:rsidR="00EB6B20" w:rsidRPr="00213121" w:rsidRDefault="00EB6B20" w:rsidP="00EB6B20">
            <w:r w:rsidRPr="003E44DE">
              <w:rPr>
                <w:color w:val="FF0000"/>
              </w:rPr>
              <w:t>Différencier la notion de trace du passé et de travail postérieur.</w:t>
            </w:r>
          </w:p>
        </w:tc>
        <w:tc>
          <w:tcPr>
            <w:tcW w:w="714" w:type="dxa"/>
          </w:tcPr>
          <w:p w:rsidR="00EB6B20" w:rsidRDefault="00EB6B20" w:rsidP="00EB6B20">
            <w:pPr>
              <w:jc w:val="center"/>
            </w:pPr>
            <w:r>
              <w:t>H88</w:t>
            </w:r>
          </w:p>
        </w:tc>
        <w:tc>
          <w:tcPr>
            <w:tcW w:w="4625" w:type="dxa"/>
            <w:shd w:val="clear" w:color="auto" w:fill="E7E6E6" w:themeFill="background2"/>
          </w:tcPr>
          <w:p w:rsidR="00EB6B20" w:rsidRDefault="00EB6B20" w:rsidP="00EB6B20"/>
        </w:tc>
        <w:tc>
          <w:tcPr>
            <w:tcW w:w="714" w:type="dxa"/>
            <w:shd w:val="clear" w:color="auto" w:fill="E7E6E6" w:themeFill="background2"/>
          </w:tcPr>
          <w:p w:rsidR="00EB6B20" w:rsidRDefault="00EB6B20" w:rsidP="00EB6B20">
            <w:pPr>
              <w:jc w:val="center"/>
            </w:pPr>
          </w:p>
        </w:tc>
      </w:tr>
      <w:tr w:rsidR="00EB6B20" w:rsidRPr="00D60E35" w:rsidTr="000D29FB">
        <w:trPr>
          <w:trHeight w:val="284"/>
        </w:trPr>
        <w:tc>
          <w:tcPr>
            <w:tcW w:w="15304" w:type="dxa"/>
            <w:gridSpan w:val="5"/>
            <w:shd w:val="clear" w:color="auto" w:fill="BDD6EE" w:themeFill="accent1" w:themeFillTint="66"/>
          </w:tcPr>
          <w:p w:rsidR="00EB6B20" w:rsidRPr="009804E1" w:rsidRDefault="00EB6B20" w:rsidP="00EB6B20">
            <w:pPr>
              <w:tabs>
                <w:tab w:val="left" w:pos="6160"/>
              </w:tabs>
              <w:rPr>
                <w:b/>
                <w:sz w:val="24"/>
                <w:szCs w:val="24"/>
              </w:rPr>
            </w:pPr>
            <w:r>
              <w:rPr>
                <w:sz w:val="24"/>
                <w:szCs w:val="24"/>
              </w:rPr>
              <w:tab/>
            </w:r>
            <w:r w:rsidRPr="009804E1">
              <w:rPr>
                <w:b/>
              </w:rPr>
              <w:t>SAVOIRS CULTURELS</w:t>
            </w:r>
          </w:p>
        </w:tc>
      </w:tr>
      <w:tr w:rsidR="00EB6B20" w:rsidRPr="00D60E35" w:rsidTr="003E44DE">
        <w:trPr>
          <w:trHeight w:val="1139"/>
        </w:trPr>
        <w:tc>
          <w:tcPr>
            <w:tcW w:w="4626" w:type="dxa"/>
            <w:vMerge w:val="restart"/>
          </w:tcPr>
          <w:p w:rsidR="00EB6B20" w:rsidRDefault="00EB6B20" w:rsidP="00EB6B20">
            <w:pPr>
              <w:rPr>
                <w:b/>
              </w:rPr>
            </w:pPr>
            <w:r w:rsidRPr="009804E1">
              <w:rPr>
                <w:b/>
              </w:rPr>
              <w:t xml:space="preserve">S : - Patrimoine lié aux Guerres mondiales : exemples issus du patrimoine local </w:t>
            </w:r>
          </w:p>
          <w:p w:rsidR="00EB6B20" w:rsidRDefault="00EB6B20" w:rsidP="00EB6B20">
            <w:pPr>
              <w:rPr>
                <w:b/>
              </w:rPr>
            </w:pPr>
            <w:r w:rsidRPr="009804E1">
              <w:rPr>
                <w:b/>
              </w:rPr>
              <w:t xml:space="preserve">(ex. : monuments aux morts de la localité, journaux intimes…). </w:t>
            </w:r>
          </w:p>
          <w:p w:rsidR="00EB6B20" w:rsidRDefault="00EB6B20" w:rsidP="00EB6B20">
            <w:pPr>
              <w:rPr>
                <w:b/>
              </w:rPr>
            </w:pPr>
            <w:r>
              <w:rPr>
                <w:b/>
              </w:rPr>
              <w:t>- Commémoration du 11 novembre</w:t>
            </w:r>
            <w:r w:rsidRPr="009804E1">
              <w:rPr>
                <w:b/>
              </w:rPr>
              <w:t xml:space="preserve">. </w:t>
            </w:r>
          </w:p>
          <w:p w:rsidR="00EB6B20" w:rsidRPr="009804E1" w:rsidRDefault="00EB6B20" w:rsidP="00EB6B20">
            <w:pPr>
              <w:rPr>
                <w:b/>
              </w:rPr>
            </w:pPr>
            <w:r>
              <w:rPr>
                <w:b/>
              </w:rPr>
              <w:t>- Albert I</w:t>
            </w:r>
            <w:r w:rsidRPr="009804E1">
              <w:rPr>
                <w:b/>
                <w:vertAlign w:val="superscript"/>
              </w:rPr>
              <w:t xml:space="preserve">er </w:t>
            </w:r>
          </w:p>
          <w:p w:rsidR="00EB6B20" w:rsidRDefault="00EB6B20" w:rsidP="00EB6B20">
            <w:pPr>
              <w:rPr>
                <w:b/>
              </w:rPr>
            </w:pPr>
            <w:r>
              <w:rPr>
                <w:b/>
              </w:rPr>
              <w:t>- Élisabeth</w:t>
            </w:r>
          </w:p>
          <w:p w:rsidR="00EB6B20" w:rsidRDefault="00EB6B20" w:rsidP="00EB6B20">
            <w:pPr>
              <w:rPr>
                <w:b/>
              </w:rPr>
            </w:pPr>
            <w:r>
              <w:rPr>
                <w:b/>
              </w:rPr>
              <w:lastRenderedPageBreak/>
              <w:t xml:space="preserve"> - Léopold III </w:t>
            </w:r>
          </w:p>
          <w:p w:rsidR="00EB6B20" w:rsidRPr="00470CDA" w:rsidRDefault="00EB6B20" w:rsidP="00EB6B20">
            <w:pPr>
              <w:rPr>
                <w:b/>
              </w:rPr>
            </w:pPr>
            <w:r w:rsidRPr="009804E1">
              <w:rPr>
                <w:b/>
              </w:rPr>
              <w:t>- Un(e) acteur/actrice, individuel(le) ou collectif(ve), de lutte pour la liberté (ex. : Gabrielle Petit, Marguerite Bervoets, Fernand Demany, le Soldat inconnu…)</w:t>
            </w:r>
            <w:r w:rsidR="00B06CF7">
              <w:rPr>
                <w:b/>
              </w:rPr>
              <w:t>.</w:t>
            </w:r>
          </w:p>
        </w:tc>
        <w:tc>
          <w:tcPr>
            <w:tcW w:w="4625" w:type="dxa"/>
            <w:shd w:val="clear" w:color="auto" w:fill="auto"/>
          </w:tcPr>
          <w:p w:rsidR="00EB6B20" w:rsidRPr="00470CDA" w:rsidRDefault="00EB6B20" w:rsidP="00EB6B20"/>
        </w:tc>
        <w:tc>
          <w:tcPr>
            <w:tcW w:w="714" w:type="dxa"/>
            <w:shd w:val="clear" w:color="auto" w:fill="auto"/>
          </w:tcPr>
          <w:p w:rsidR="00EB6B20" w:rsidRDefault="00EB6B20" w:rsidP="00EB6B20">
            <w:pPr>
              <w:jc w:val="center"/>
            </w:pPr>
          </w:p>
        </w:tc>
        <w:tc>
          <w:tcPr>
            <w:tcW w:w="4625" w:type="dxa"/>
            <w:shd w:val="clear" w:color="auto" w:fill="auto"/>
          </w:tcPr>
          <w:p w:rsidR="00EB6B20" w:rsidRPr="00C138C0" w:rsidRDefault="00EB6B20" w:rsidP="00EB6B20">
            <w:r>
              <w:t>Lier des savoirs culturels à un moment clé</w:t>
            </w:r>
          </w:p>
        </w:tc>
        <w:tc>
          <w:tcPr>
            <w:tcW w:w="714" w:type="dxa"/>
            <w:shd w:val="clear" w:color="auto" w:fill="auto"/>
          </w:tcPr>
          <w:p w:rsidR="00EB6B20" w:rsidRDefault="00EB6B20" w:rsidP="00EB6B20">
            <w:pPr>
              <w:jc w:val="center"/>
            </w:pPr>
            <w:r>
              <w:t>H57</w:t>
            </w:r>
          </w:p>
        </w:tc>
      </w:tr>
      <w:tr w:rsidR="00EB6B20" w:rsidRPr="00D60E35" w:rsidTr="003E44DE">
        <w:trPr>
          <w:trHeight w:val="659"/>
        </w:trPr>
        <w:tc>
          <w:tcPr>
            <w:tcW w:w="4626" w:type="dxa"/>
            <w:vMerge/>
          </w:tcPr>
          <w:p w:rsidR="00EB6B20" w:rsidRPr="00470CDA" w:rsidRDefault="00EB6B20" w:rsidP="00EB6B20">
            <w:pPr>
              <w:rPr>
                <w:b/>
              </w:rPr>
            </w:pPr>
          </w:p>
        </w:tc>
        <w:tc>
          <w:tcPr>
            <w:tcW w:w="4625" w:type="dxa"/>
            <w:shd w:val="clear" w:color="auto" w:fill="auto"/>
          </w:tcPr>
          <w:p w:rsidR="00EB6B20" w:rsidRPr="00470CDA" w:rsidRDefault="00EB6B20" w:rsidP="00EB6B20">
            <w:pPr>
              <w:rPr>
                <w:color w:val="FF0000"/>
              </w:rPr>
            </w:pPr>
          </w:p>
        </w:tc>
        <w:tc>
          <w:tcPr>
            <w:tcW w:w="714" w:type="dxa"/>
            <w:shd w:val="clear" w:color="auto" w:fill="auto"/>
          </w:tcPr>
          <w:p w:rsidR="00EB6B20" w:rsidRPr="005434B6" w:rsidRDefault="00EB6B20" w:rsidP="00EB6B20">
            <w:pPr>
              <w:jc w:val="center"/>
            </w:pPr>
          </w:p>
        </w:tc>
        <w:tc>
          <w:tcPr>
            <w:tcW w:w="4625" w:type="dxa"/>
            <w:shd w:val="clear" w:color="auto" w:fill="auto"/>
          </w:tcPr>
          <w:p w:rsidR="00EB6B20" w:rsidRPr="00C138C0" w:rsidRDefault="00EB6B20" w:rsidP="00EB6B20">
            <w:r>
              <w:t>Lier le 11 novembre à l’Armistice de la Première Guerre mondiale et à la commémoration de la fin des deux guerres mondiales</w:t>
            </w:r>
          </w:p>
        </w:tc>
        <w:tc>
          <w:tcPr>
            <w:tcW w:w="714" w:type="dxa"/>
            <w:shd w:val="clear" w:color="auto" w:fill="auto"/>
          </w:tcPr>
          <w:p w:rsidR="00EB6B20" w:rsidRPr="005434B6" w:rsidRDefault="00EB6B20" w:rsidP="00EB6B20">
            <w:pPr>
              <w:jc w:val="center"/>
            </w:pPr>
            <w:r>
              <w:t>H58</w:t>
            </w:r>
          </w:p>
        </w:tc>
      </w:tr>
      <w:tr w:rsidR="00EB6B20" w:rsidRPr="00D60E35" w:rsidTr="003E44DE">
        <w:trPr>
          <w:trHeight w:val="639"/>
        </w:trPr>
        <w:tc>
          <w:tcPr>
            <w:tcW w:w="4626" w:type="dxa"/>
            <w:vMerge/>
          </w:tcPr>
          <w:p w:rsidR="00EB6B20" w:rsidRPr="00470CDA" w:rsidRDefault="00EB6B20" w:rsidP="00EB6B20">
            <w:pPr>
              <w:rPr>
                <w:b/>
              </w:rPr>
            </w:pPr>
          </w:p>
        </w:tc>
        <w:tc>
          <w:tcPr>
            <w:tcW w:w="4625" w:type="dxa"/>
            <w:shd w:val="clear" w:color="auto" w:fill="auto"/>
          </w:tcPr>
          <w:p w:rsidR="00EB6B20" w:rsidRPr="00470CDA" w:rsidRDefault="00EB6B20" w:rsidP="00EB6B20">
            <w:pPr>
              <w:rPr>
                <w:color w:val="FF0000"/>
              </w:rPr>
            </w:pPr>
          </w:p>
        </w:tc>
        <w:tc>
          <w:tcPr>
            <w:tcW w:w="714" w:type="dxa"/>
            <w:shd w:val="clear" w:color="auto" w:fill="auto"/>
          </w:tcPr>
          <w:p w:rsidR="00EB6B20" w:rsidRDefault="00EB6B20" w:rsidP="00EB6B20">
            <w:pPr>
              <w:jc w:val="center"/>
            </w:pPr>
          </w:p>
        </w:tc>
        <w:tc>
          <w:tcPr>
            <w:tcW w:w="4625" w:type="dxa"/>
            <w:shd w:val="clear" w:color="auto" w:fill="auto"/>
          </w:tcPr>
          <w:p w:rsidR="00EB6B20" w:rsidRPr="00C138C0" w:rsidRDefault="00EB6B20" w:rsidP="00EB6B20">
            <w:pPr>
              <w:jc w:val="both"/>
            </w:pPr>
            <w:r>
              <w:t>Associer les noms des rois et reines belges à l’époque des deux guerres mondiales</w:t>
            </w:r>
          </w:p>
        </w:tc>
        <w:tc>
          <w:tcPr>
            <w:tcW w:w="714" w:type="dxa"/>
            <w:shd w:val="clear" w:color="auto" w:fill="auto"/>
          </w:tcPr>
          <w:p w:rsidR="00EB6B20" w:rsidRDefault="00EB6B20" w:rsidP="00EB6B20">
            <w:pPr>
              <w:jc w:val="center"/>
            </w:pPr>
            <w:r>
              <w:t>H59</w:t>
            </w:r>
          </w:p>
        </w:tc>
      </w:tr>
      <w:tr w:rsidR="00EB6B20" w:rsidRPr="00D60E35" w:rsidTr="008A5A10">
        <w:trPr>
          <w:trHeight w:val="3844"/>
        </w:trPr>
        <w:tc>
          <w:tcPr>
            <w:tcW w:w="4626" w:type="dxa"/>
          </w:tcPr>
          <w:p w:rsidR="00EB6B20" w:rsidRDefault="00EB6B20" w:rsidP="00EB6B20">
            <w:pPr>
              <w:rPr>
                <w:b/>
              </w:rPr>
            </w:pPr>
            <w:r>
              <w:rPr>
                <w:b/>
              </w:rPr>
              <w:t xml:space="preserve">S : </w:t>
            </w:r>
            <w:r>
              <w:t xml:space="preserve">- </w:t>
            </w:r>
            <w:r w:rsidRPr="00374FD8">
              <w:rPr>
                <w:b/>
              </w:rPr>
              <w:t>Exemple de patrimoine local lié à des lieux d’éducation et/ ou d’accès aux savoirs dans nos régions.</w:t>
            </w:r>
          </w:p>
          <w:p w:rsidR="00EB6B20" w:rsidRDefault="00EB6B20" w:rsidP="00EB6B20">
            <w:pPr>
              <w:rPr>
                <w:b/>
              </w:rPr>
            </w:pPr>
            <w:r w:rsidRPr="00374FD8">
              <w:rPr>
                <w:b/>
              </w:rPr>
              <w:t xml:space="preserve"> - Jules César.</w:t>
            </w:r>
          </w:p>
          <w:p w:rsidR="00EB6B20" w:rsidRDefault="00EB6B20" w:rsidP="00EB6B20">
            <w:pPr>
              <w:rPr>
                <w:b/>
              </w:rPr>
            </w:pPr>
            <w:r w:rsidRPr="00374FD8">
              <w:rPr>
                <w:b/>
              </w:rPr>
              <w:t xml:space="preserve"> - Châteaux forts. </w:t>
            </w:r>
          </w:p>
          <w:p w:rsidR="00EB6B20" w:rsidRDefault="00EB6B20" w:rsidP="00EB6B20">
            <w:pPr>
              <w:rPr>
                <w:b/>
              </w:rPr>
            </w:pPr>
            <w:r w:rsidRPr="00374FD8">
              <w:rPr>
                <w:b/>
              </w:rPr>
              <w:t xml:space="preserve">- Manuscrits médiévaux. </w:t>
            </w:r>
          </w:p>
          <w:p w:rsidR="00EB6B20" w:rsidRDefault="00EB6B20" w:rsidP="00EB6B20">
            <w:pPr>
              <w:rPr>
                <w:b/>
              </w:rPr>
            </w:pPr>
            <w:r w:rsidRPr="00374FD8">
              <w:rPr>
                <w:b/>
              </w:rPr>
              <w:t xml:space="preserve">- Gutenberg. </w:t>
            </w:r>
          </w:p>
          <w:p w:rsidR="00EB6B20" w:rsidRDefault="00EB6B20" w:rsidP="00EB6B20">
            <w:pPr>
              <w:rPr>
                <w:b/>
              </w:rPr>
            </w:pPr>
            <w:r w:rsidRPr="00374FD8">
              <w:rPr>
                <w:b/>
              </w:rPr>
              <w:t xml:space="preserve">- Léopold Ier. </w:t>
            </w:r>
          </w:p>
          <w:p w:rsidR="00EB6B20" w:rsidRDefault="00EB6B20" w:rsidP="00EB6B20">
            <w:pPr>
              <w:rPr>
                <w:b/>
              </w:rPr>
            </w:pPr>
            <w:r w:rsidRPr="00374FD8">
              <w:rPr>
                <w:b/>
              </w:rPr>
              <w:t xml:space="preserve">- Un(e) acteur/actrice, individuel(le) ou collectif(ve), de la lutte pour l’instruction et l’égalité d’accès (ex. : Isabelle Gatti de Gamond, Marie Popelin...), de la lutte contre le travail des enfants. </w:t>
            </w:r>
          </w:p>
          <w:p w:rsidR="00470846" w:rsidRPr="008A5A10" w:rsidRDefault="00EB6B20" w:rsidP="00EB6B20">
            <w:r w:rsidRPr="00374FD8">
              <w:rPr>
                <w:b/>
              </w:rPr>
              <w:t>- Journée des Droits de l’Enfan</w:t>
            </w:r>
            <w:r>
              <w:t>t.</w:t>
            </w:r>
          </w:p>
        </w:tc>
        <w:tc>
          <w:tcPr>
            <w:tcW w:w="4625" w:type="dxa"/>
            <w:shd w:val="clear" w:color="auto" w:fill="FFFFFF" w:themeFill="background1"/>
          </w:tcPr>
          <w:p w:rsidR="00EB6B20" w:rsidRPr="00374FD8" w:rsidRDefault="00EB6B20" w:rsidP="00EB6B20">
            <w:pPr>
              <w:tabs>
                <w:tab w:val="left" w:pos="1540"/>
              </w:tabs>
            </w:pPr>
            <w:r w:rsidRPr="003E44DE">
              <w:rPr>
                <w:color w:val="FF0000"/>
              </w:rPr>
              <w:t>Lier des savoirs culturels à un moment clé et à une période conventionnelle.</w:t>
            </w:r>
          </w:p>
        </w:tc>
        <w:tc>
          <w:tcPr>
            <w:tcW w:w="714" w:type="dxa"/>
            <w:shd w:val="clear" w:color="auto" w:fill="FFFFFF" w:themeFill="background1"/>
          </w:tcPr>
          <w:p w:rsidR="00EB6B20" w:rsidRDefault="00EB6B20" w:rsidP="00EB6B20">
            <w:pPr>
              <w:jc w:val="center"/>
            </w:pPr>
            <w:r>
              <w:t>H89</w:t>
            </w:r>
          </w:p>
        </w:tc>
        <w:tc>
          <w:tcPr>
            <w:tcW w:w="4625" w:type="dxa"/>
            <w:shd w:val="clear" w:color="auto" w:fill="E7E6E6" w:themeFill="background2"/>
          </w:tcPr>
          <w:p w:rsidR="00EB6B20" w:rsidRDefault="00EB6B20" w:rsidP="00EB6B20">
            <w:pPr>
              <w:jc w:val="both"/>
            </w:pPr>
          </w:p>
        </w:tc>
        <w:tc>
          <w:tcPr>
            <w:tcW w:w="714" w:type="dxa"/>
            <w:shd w:val="clear" w:color="auto" w:fill="E7E6E6" w:themeFill="background2"/>
          </w:tcPr>
          <w:p w:rsidR="00EB6B20" w:rsidRDefault="00EB6B20" w:rsidP="00EB6B20">
            <w:pPr>
              <w:jc w:val="center"/>
            </w:pPr>
          </w:p>
        </w:tc>
      </w:tr>
      <w:tr w:rsidR="00EB6B20" w:rsidRPr="00D60E35" w:rsidTr="000D29FB">
        <w:trPr>
          <w:trHeight w:val="284"/>
        </w:trPr>
        <w:tc>
          <w:tcPr>
            <w:tcW w:w="15304" w:type="dxa"/>
            <w:gridSpan w:val="5"/>
            <w:shd w:val="clear" w:color="auto" w:fill="BDD6EE" w:themeFill="accent1" w:themeFillTint="66"/>
          </w:tcPr>
          <w:p w:rsidR="00EB6B20" w:rsidRPr="009804E1" w:rsidRDefault="00EB6B20" w:rsidP="00EB6B20">
            <w:pPr>
              <w:jc w:val="center"/>
              <w:rPr>
                <w:b/>
              </w:rPr>
            </w:pPr>
            <w:r w:rsidRPr="009804E1">
              <w:rPr>
                <w:b/>
              </w:rPr>
              <w:t>UTILISER UNE REPRÉSENTATION DU TEMPS/UN OUTIL DE MESURE DU TEMPS</w:t>
            </w:r>
          </w:p>
        </w:tc>
      </w:tr>
      <w:tr w:rsidR="00EB6B20" w:rsidRPr="00D60E35" w:rsidTr="003E44DE">
        <w:trPr>
          <w:trHeight w:val="284"/>
        </w:trPr>
        <w:tc>
          <w:tcPr>
            <w:tcW w:w="4626" w:type="dxa"/>
            <w:vMerge w:val="restart"/>
            <w:shd w:val="clear" w:color="auto" w:fill="FFFFFF" w:themeFill="background1"/>
          </w:tcPr>
          <w:p w:rsidR="00EB6B20" w:rsidRPr="00F17B69" w:rsidRDefault="00EB6B20" w:rsidP="00EB6B20">
            <w:pPr>
              <w:tabs>
                <w:tab w:val="left" w:pos="600"/>
              </w:tabs>
              <w:rPr>
                <w:b/>
              </w:rPr>
            </w:pPr>
            <w:r>
              <w:rPr>
                <w:b/>
              </w:rPr>
              <w:t>S :</w:t>
            </w:r>
            <w:r w:rsidRPr="00F17B69">
              <w:rPr>
                <w:b/>
              </w:rPr>
              <w:t xml:space="preserve"> Utiliser une représentation linéaire du temps : la frise chronologique </w:t>
            </w:r>
            <w:r w:rsidRPr="000D7EB1">
              <w:rPr>
                <w:b/>
                <w:u w:val="single"/>
              </w:rPr>
              <w:t>des XX</w:t>
            </w:r>
            <w:r w:rsidRPr="00470846">
              <w:rPr>
                <w:b/>
                <w:u w:val="single"/>
                <w:vertAlign w:val="superscript"/>
              </w:rPr>
              <w:t>e</w:t>
            </w:r>
            <w:r w:rsidRPr="000D7EB1">
              <w:rPr>
                <w:b/>
                <w:u w:val="single"/>
              </w:rPr>
              <w:t xml:space="preserve"> et XXI</w:t>
            </w:r>
            <w:r w:rsidRPr="00470846">
              <w:rPr>
                <w:b/>
                <w:u w:val="single"/>
                <w:vertAlign w:val="superscript"/>
              </w:rPr>
              <w:t>e</w:t>
            </w:r>
            <w:r w:rsidRPr="000D7EB1">
              <w:rPr>
                <w:b/>
                <w:u w:val="single"/>
              </w:rPr>
              <w:t xml:space="preserve"> siècles.</w:t>
            </w: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Pr="009804E1" w:rsidRDefault="00EB6B20" w:rsidP="00EB6B20">
            <w:pPr>
              <w:tabs>
                <w:tab w:val="left" w:pos="840"/>
              </w:tabs>
              <w:rPr>
                <w:b/>
              </w:rPr>
            </w:pPr>
            <w:r>
              <w:t>Montrer l’orientation temporelle de la frise chronologique.</w:t>
            </w:r>
          </w:p>
        </w:tc>
        <w:tc>
          <w:tcPr>
            <w:tcW w:w="714" w:type="dxa"/>
            <w:shd w:val="clear" w:color="auto" w:fill="FFFFFF" w:themeFill="background1"/>
          </w:tcPr>
          <w:p w:rsidR="00EB6B20" w:rsidRPr="00A70422" w:rsidRDefault="00EB6B20" w:rsidP="00EB6B20">
            <w:pPr>
              <w:jc w:val="center"/>
            </w:pPr>
            <w:r w:rsidRPr="00A70422">
              <w:t>H60</w:t>
            </w:r>
          </w:p>
        </w:tc>
      </w:tr>
      <w:tr w:rsidR="00EB6B20" w:rsidRPr="00D60E35" w:rsidTr="003E44DE">
        <w:trPr>
          <w:trHeight w:val="284"/>
        </w:trPr>
        <w:tc>
          <w:tcPr>
            <w:tcW w:w="4626" w:type="dxa"/>
            <w:vMerge/>
            <w:shd w:val="clear" w:color="auto" w:fill="FFFFFF" w:themeFill="background1"/>
          </w:tcPr>
          <w:p w:rsidR="00EB6B20" w:rsidRPr="009804E1" w:rsidRDefault="00EB6B20" w:rsidP="00EB6B20">
            <w:pPr>
              <w:jc w:val="center"/>
              <w:rPr>
                <w:b/>
              </w:rPr>
            </w:pP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Pr="009804E1" w:rsidRDefault="00EB6B20" w:rsidP="00EB6B20">
            <w:pPr>
              <w:rPr>
                <w:b/>
              </w:rPr>
            </w:pPr>
            <w:r>
              <w:t>Montrer sur une frise chronologique graduée les périodes correspondant au XX</w:t>
            </w:r>
            <w:r w:rsidRPr="007805C8">
              <w:rPr>
                <w:vertAlign w:val="superscript"/>
              </w:rPr>
              <w:t xml:space="preserve">e </w:t>
            </w:r>
            <w:r>
              <w:t>et au XXI</w:t>
            </w:r>
            <w:r w:rsidRPr="007805C8">
              <w:rPr>
                <w:vertAlign w:val="superscript"/>
              </w:rPr>
              <w:t>e</w:t>
            </w:r>
            <w:r>
              <w:t xml:space="preserve"> siècle</w:t>
            </w:r>
          </w:p>
        </w:tc>
        <w:tc>
          <w:tcPr>
            <w:tcW w:w="714" w:type="dxa"/>
            <w:shd w:val="clear" w:color="auto" w:fill="FFFFFF" w:themeFill="background1"/>
          </w:tcPr>
          <w:p w:rsidR="00EB6B20" w:rsidRPr="00A70422" w:rsidRDefault="00EB6B20" w:rsidP="00EB6B20">
            <w:pPr>
              <w:jc w:val="center"/>
            </w:pPr>
            <w:r w:rsidRPr="00A70422">
              <w:t>H61</w:t>
            </w:r>
          </w:p>
        </w:tc>
      </w:tr>
      <w:tr w:rsidR="00EB6B20" w:rsidRPr="00D60E35" w:rsidTr="003E44DE">
        <w:trPr>
          <w:trHeight w:val="284"/>
        </w:trPr>
        <w:tc>
          <w:tcPr>
            <w:tcW w:w="4626" w:type="dxa"/>
            <w:vMerge/>
            <w:shd w:val="clear" w:color="auto" w:fill="FFFFFF" w:themeFill="background1"/>
          </w:tcPr>
          <w:p w:rsidR="00EB6B20" w:rsidRPr="009804E1" w:rsidRDefault="00EB6B20" w:rsidP="00EB6B20">
            <w:pPr>
              <w:jc w:val="center"/>
              <w:rPr>
                <w:b/>
              </w:rPr>
            </w:pP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Pr="009804E1" w:rsidRDefault="00EB6B20" w:rsidP="00EB6B20">
            <w:pPr>
              <w:rPr>
                <w:b/>
              </w:rPr>
            </w:pPr>
            <w:r>
              <w:t>Montrer sur une frise chronologique graduée une période correspondant à une décennie donnée</w:t>
            </w:r>
            <w:r w:rsidR="000D7EB1">
              <w:t>.</w:t>
            </w:r>
          </w:p>
        </w:tc>
        <w:tc>
          <w:tcPr>
            <w:tcW w:w="714" w:type="dxa"/>
            <w:shd w:val="clear" w:color="auto" w:fill="FFFFFF" w:themeFill="background1"/>
          </w:tcPr>
          <w:p w:rsidR="00EB6B20" w:rsidRPr="00A70422" w:rsidRDefault="00EB6B20" w:rsidP="00EB6B20">
            <w:pPr>
              <w:jc w:val="center"/>
            </w:pPr>
            <w:r>
              <w:t>H3</w:t>
            </w:r>
            <w:r w:rsidRPr="00A70422">
              <w:t>2</w:t>
            </w:r>
          </w:p>
        </w:tc>
      </w:tr>
      <w:tr w:rsidR="00EB6B20" w:rsidRPr="00D60E35" w:rsidTr="003E44DE">
        <w:trPr>
          <w:trHeight w:val="284"/>
        </w:trPr>
        <w:tc>
          <w:tcPr>
            <w:tcW w:w="4626" w:type="dxa"/>
            <w:vMerge/>
            <w:shd w:val="clear" w:color="auto" w:fill="FFFFFF" w:themeFill="background1"/>
          </w:tcPr>
          <w:p w:rsidR="00EB6B20" w:rsidRPr="009804E1" w:rsidRDefault="00EB6B20" w:rsidP="00EB6B20">
            <w:pPr>
              <w:jc w:val="center"/>
              <w:rPr>
                <w:b/>
              </w:rPr>
            </w:pP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Pr="009804E1" w:rsidRDefault="00EB6B20" w:rsidP="00EB6B20">
            <w:pPr>
              <w:tabs>
                <w:tab w:val="left" w:pos="340"/>
              </w:tabs>
              <w:rPr>
                <w:b/>
              </w:rPr>
            </w:pPr>
            <w:r>
              <w:t xml:space="preserve">Lire une frise chronologique graduée pour dater une information </w:t>
            </w:r>
          </w:p>
        </w:tc>
        <w:tc>
          <w:tcPr>
            <w:tcW w:w="714" w:type="dxa"/>
            <w:shd w:val="clear" w:color="auto" w:fill="FFFFFF" w:themeFill="background1"/>
          </w:tcPr>
          <w:p w:rsidR="00EB6B20" w:rsidRPr="00A70422" w:rsidRDefault="00EB6B20" w:rsidP="00EB6B20">
            <w:pPr>
              <w:jc w:val="center"/>
            </w:pPr>
            <w:r w:rsidRPr="00A70422">
              <w:t>H64</w:t>
            </w:r>
          </w:p>
        </w:tc>
      </w:tr>
      <w:tr w:rsidR="00EB6B20" w:rsidRPr="00D60E35" w:rsidTr="003E44DE">
        <w:trPr>
          <w:trHeight w:val="284"/>
        </w:trPr>
        <w:tc>
          <w:tcPr>
            <w:tcW w:w="4626" w:type="dxa"/>
            <w:vMerge/>
            <w:shd w:val="clear" w:color="auto" w:fill="FFFFFF" w:themeFill="background1"/>
          </w:tcPr>
          <w:p w:rsidR="00EB6B20" w:rsidRPr="009804E1" w:rsidRDefault="00EB6B20" w:rsidP="00EB6B20">
            <w:pPr>
              <w:jc w:val="center"/>
              <w:rPr>
                <w:b/>
              </w:rPr>
            </w:pP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Default="00EB6B20" w:rsidP="00EB6B20">
            <w:pPr>
              <w:tabs>
                <w:tab w:val="left" w:pos="340"/>
              </w:tabs>
              <w:rPr>
                <w:b/>
              </w:rPr>
            </w:pPr>
            <w:r>
              <w:t>Compléter une frise chronologique graduée en décennies avec un repère temporel donné</w:t>
            </w:r>
            <w:r w:rsidR="000D7EB1">
              <w:t>.</w:t>
            </w:r>
          </w:p>
        </w:tc>
        <w:tc>
          <w:tcPr>
            <w:tcW w:w="714" w:type="dxa"/>
            <w:shd w:val="clear" w:color="auto" w:fill="FFFFFF" w:themeFill="background1"/>
          </w:tcPr>
          <w:p w:rsidR="00EB6B20" w:rsidRPr="00A70422" w:rsidRDefault="00EB6B20" w:rsidP="00EB6B20">
            <w:pPr>
              <w:jc w:val="center"/>
            </w:pPr>
            <w:r>
              <w:t>H64</w:t>
            </w:r>
          </w:p>
        </w:tc>
      </w:tr>
      <w:tr w:rsidR="00EB6B20" w:rsidRPr="00D60E35" w:rsidTr="000D7EB1">
        <w:trPr>
          <w:trHeight w:val="670"/>
        </w:trPr>
        <w:tc>
          <w:tcPr>
            <w:tcW w:w="4626" w:type="dxa"/>
            <w:vMerge w:val="restart"/>
            <w:shd w:val="clear" w:color="auto" w:fill="FFFFFF" w:themeFill="background1"/>
          </w:tcPr>
          <w:p w:rsidR="00EB6B20" w:rsidRPr="00001D09" w:rsidRDefault="00EB6B20" w:rsidP="00EB6B20">
            <w:pPr>
              <w:rPr>
                <w:b/>
              </w:rPr>
            </w:pPr>
            <w:r w:rsidRPr="00001D09">
              <w:rPr>
                <w:b/>
              </w:rPr>
              <w:lastRenderedPageBreak/>
              <w:t xml:space="preserve">S : Utiliser une représentation du temps : la frise chronologique </w:t>
            </w:r>
            <w:r w:rsidRPr="000D7EB1">
              <w:rPr>
                <w:b/>
                <w:u w:val="single"/>
              </w:rPr>
              <w:t>du I</w:t>
            </w:r>
            <w:r w:rsidRPr="000D7EB1">
              <w:rPr>
                <w:b/>
                <w:u w:val="single"/>
                <w:vertAlign w:val="superscript"/>
              </w:rPr>
              <w:t xml:space="preserve">er </w:t>
            </w:r>
            <w:r w:rsidRPr="000D7EB1">
              <w:rPr>
                <w:b/>
                <w:u w:val="single"/>
              </w:rPr>
              <w:t>siècle av. J.-C. à nos jours.</w:t>
            </w:r>
          </w:p>
        </w:tc>
        <w:tc>
          <w:tcPr>
            <w:tcW w:w="4625" w:type="dxa"/>
            <w:shd w:val="clear" w:color="auto" w:fill="FFFFFF" w:themeFill="background1"/>
          </w:tcPr>
          <w:p w:rsidR="00EB6B20" w:rsidRPr="003E44DE" w:rsidRDefault="00EB6B20" w:rsidP="00EB6B20">
            <w:pPr>
              <w:rPr>
                <w:b/>
                <w:color w:val="FF0000"/>
              </w:rPr>
            </w:pPr>
            <w:r w:rsidRPr="003E44DE">
              <w:rPr>
                <w:color w:val="FF0000"/>
              </w:rPr>
              <w:t>Lire une frise chronologique pour prélever une information.</w:t>
            </w:r>
          </w:p>
        </w:tc>
        <w:tc>
          <w:tcPr>
            <w:tcW w:w="714" w:type="dxa"/>
            <w:shd w:val="clear" w:color="auto" w:fill="FFFFFF" w:themeFill="background1"/>
          </w:tcPr>
          <w:p w:rsidR="00EB6B20" w:rsidRPr="00001D09" w:rsidRDefault="00EB6B20" w:rsidP="00EB6B20">
            <w:pPr>
              <w:jc w:val="center"/>
            </w:pPr>
            <w:r w:rsidRPr="00001D09">
              <w:t>H90</w:t>
            </w:r>
          </w:p>
        </w:tc>
        <w:tc>
          <w:tcPr>
            <w:tcW w:w="4625" w:type="dxa"/>
            <w:shd w:val="clear" w:color="auto" w:fill="E7E6E6" w:themeFill="background2"/>
          </w:tcPr>
          <w:p w:rsidR="00EB6B20" w:rsidRDefault="00EB6B20" w:rsidP="00EB6B20">
            <w:pPr>
              <w:tabs>
                <w:tab w:val="left" w:pos="340"/>
              </w:tabs>
            </w:pPr>
          </w:p>
        </w:tc>
        <w:tc>
          <w:tcPr>
            <w:tcW w:w="714" w:type="dxa"/>
            <w:shd w:val="clear" w:color="auto" w:fill="E7E6E6" w:themeFill="background2"/>
          </w:tcPr>
          <w:p w:rsidR="00EB6B20" w:rsidRDefault="00EB6B20" w:rsidP="00EB6B20">
            <w:pPr>
              <w:jc w:val="center"/>
            </w:pPr>
          </w:p>
        </w:tc>
      </w:tr>
      <w:tr w:rsidR="00EB6B20" w:rsidRPr="00D60E35" w:rsidTr="000D7EB1">
        <w:trPr>
          <w:trHeight w:val="670"/>
        </w:trPr>
        <w:tc>
          <w:tcPr>
            <w:tcW w:w="4626" w:type="dxa"/>
            <w:vMerge/>
            <w:shd w:val="clear" w:color="auto" w:fill="FFFFFF" w:themeFill="background1"/>
          </w:tcPr>
          <w:p w:rsidR="00EB6B20" w:rsidRPr="00001D09" w:rsidRDefault="00EB6B20" w:rsidP="00EB6B20">
            <w:pPr>
              <w:rPr>
                <w:b/>
              </w:rPr>
            </w:pPr>
          </w:p>
        </w:tc>
        <w:tc>
          <w:tcPr>
            <w:tcW w:w="4625" w:type="dxa"/>
            <w:shd w:val="clear" w:color="auto" w:fill="FFFFFF" w:themeFill="background1"/>
          </w:tcPr>
          <w:p w:rsidR="00EB6B20" w:rsidRPr="003E44DE" w:rsidRDefault="00EB6B20" w:rsidP="00EB6B20">
            <w:pPr>
              <w:tabs>
                <w:tab w:val="left" w:pos="380"/>
              </w:tabs>
              <w:rPr>
                <w:b/>
                <w:color w:val="FF0000"/>
              </w:rPr>
            </w:pPr>
            <w:r w:rsidRPr="003E44DE">
              <w:rPr>
                <w:color w:val="FF0000"/>
              </w:rPr>
              <w:t>Compléter une frise chronologique graduée en siècles avec un repère temporel donné.</w:t>
            </w:r>
          </w:p>
        </w:tc>
        <w:tc>
          <w:tcPr>
            <w:tcW w:w="714" w:type="dxa"/>
            <w:shd w:val="clear" w:color="auto" w:fill="FFFFFF" w:themeFill="background1"/>
          </w:tcPr>
          <w:p w:rsidR="00EB6B20" w:rsidRPr="00001D09" w:rsidRDefault="00EB6B20" w:rsidP="00EB6B20">
            <w:pPr>
              <w:jc w:val="center"/>
            </w:pPr>
            <w:r w:rsidRPr="00001D09">
              <w:t>H91</w:t>
            </w:r>
          </w:p>
        </w:tc>
        <w:tc>
          <w:tcPr>
            <w:tcW w:w="4625" w:type="dxa"/>
            <w:shd w:val="clear" w:color="auto" w:fill="E7E6E6" w:themeFill="background2"/>
          </w:tcPr>
          <w:p w:rsidR="00EB6B20" w:rsidRDefault="00EB6B20" w:rsidP="00EB6B20">
            <w:pPr>
              <w:tabs>
                <w:tab w:val="left" w:pos="340"/>
              </w:tabs>
            </w:pPr>
          </w:p>
        </w:tc>
        <w:tc>
          <w:tcPr>
            <w:tcW w:w="714" w:type="dxa"/>
            <w:shd w:val="clear" w:color="auto" w:fill="E7E6E6" w:themeFill="background2"/>
          </w:tcPr>
          <w:p w:rsidR="00EB6B20" w:rsidRDefault="00EB6B20" w:rsidP="00EB6B20">
            <w:pPr>
              <w:jc w:val="center"/>
            </w:pPr>
          </w:p>
        </w:tc>
      </w:tr>
      <w:tr w:rsidR="00EB6B20" w:rsidRPr="00D60E35" w:rsidTr="003E44DE">
        <w:trPr>
          <w:trHeight w:val="284"/>
        </w:trPr>
        <w:tc>
          <w:tcPr>
            <w:tcW w:w="4626" w:type="dxa"/>
            <w:vMerge w:val="restart"/>
            <w:shd w:val="clear" w:color="auto" w:fill="FFFFFF" w:themeFill="background1"/>
          </w:tcPr>
          <w:p w:rsidR="00EB6B20" w:rsidRPr="00F17B69" w:rsidRDefault="00EB6B20" w:rsidP="00EB6B20">
            <w:pPr>
              <w:rPr>
                <w:b/>
              </w:rPr>
            </w:pPr>
            <w:r>
              <w:rPr>
                <w:b/>
              </w:rPr>
              <w:t xml:space="preserve">S : </w:t>
            </w:r>
            <w:r w:rsidRPr="00F17B69">
              <w:rPr>
                <w:b/>
              </w:rPr>
              <w:t>Utiliser un arbre généalogique simple (quatre générations).</w:t>
            </w: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Default="00EB6B20" w:rsidP="00EB6B20">
            <w:pPr>
              <w:tabs>
                <w:tab w:val="left" w:pos="340"/>
              </w:tabs>
            </w:pPr>
            <w:r>
              <w:t>Identifier une génération sur un arbre généalogique.</w:t>
            </w:r>
          </w:p>
        </w:tc>
        <w:tc>
          <w:tcPr>
            <w:tcW w:w="714" w:type="dxa"/>
            <w:shd w:val="clear" w:color="auto" w:fill="FFFFFF" w:themeFill="background1"/>
          </w:tcPr>
          <w:p w:rsidR="00EB6B20" w:rsidRDefault="00EB6B20" w:rsidP="00EB6B20">
            <w:pPr>
              <w:jc w:val="center"/>
            </w:pPr>
            <w:r>
              <w:t>H65</w:t>
            </w:r>
          </w:p>
        </w:tc>
      </w:tr>
      <w:tr w:rsidR="00EB6B20" w:rsidRPr="00D60E35" w:rsidTr="003E44DE">
        <w:trPr>
          <w:trHeight w:val="284"/>
        </w:trPr>
        <w:tc>
          <w:tcPr>
            <w:tcW w:w="4626" w:type="dxa"/>
            <w:vMerge/>
            <w:shd w:val="clear" w:color="auto" w:fill="FFFFFF" w:themeFill="background1"/>
          </w:tcPr>
          <w:p w:rsidR="00EB6B20" w:rsidRPr="00F17B69" w:rsidRDefault="00EB6B20" w:rsidP="00EB6B20">
            <w:pPr>
              <w:jc w:val="center"/>
              <w:rPr>
                <w:b/>
              </w:rPr>
            </w:pPr>
          </w:p>
        </w:tc>
        <w:tc>
          <w:tcPr>
            <w:tcW w:w="4625" w:type="dxa"/>
            <w:shd w:val="clear" w:color="auto" w:fill="auto"/>
          </w:tcPr>
          <w:p w:rsidR="00EB6B20" w:rsidRPr="009804E1" w:rsidRDefault="00EB6B20" w:rsidP="00EB6B20">
            <w:pPr>
              <w:jc w:val="center"/>
              <w:rPr>
                <w:b/>
              </w:rPr>
            </w:pPr>
          </w:p>
        </w:tc>
        <w:tc>
          <w:tcPr>
            <w:tcW w:w="714" w:type="dxa"/>
            <w:shd w:val="clear" w:color="auto" w:fill="auto"/>
          </w:tcPr>
          <w:p w:rsidR="00EB6B20" w:rsidRPr="009804E1" w:rsidRDefault="00EB6B20" w:rsidP="00EB6B20">
            <w:pPr>
              <w:jc w:val="center"/>
              <w:rPr>
                <w:b/>
              </w:rPr>
            </w:pPr>
          </w:p>
        </w:tc>
        <w:tc>
          <w:tcPr>
            <w:tcW w:w="4625" w:type="dxa"/>
            <w:shd w:val="clear" w:color="auto" w:fill="FFFFFF" w:themeFill="background1"/>
          </w:tcPr>
          <w:p w:rsidR="00EB6B20" w:rsidRDefault="00EB6B20" w:rsidP="00EB6B20">
            <w:pPr>
              <w:tabs>
                <w:tab w:val="left" w:pos="340"/>
              </w:tabs>
            </w:pPr>
            <w:r>
              <w:t>Relever une date de naissance/une date de décès sur un arbre généalogique.</w:t>
            </w:r>
          </w:p>
        </w:tc>
        <w:tc>
          <w:tcPr>
            <w:tcW w:w="714" w:type="dxa"/>
            <w:shd w:val="clear" w:color="auto" w:fill="FFFFFF" w:themeFill="background1"/>
          </w:tcPr>
          <w:p w:rsidR="00EB6B20" w:rsidRDefault="00EB6B20" w:rsidP="00EB6B20">
            <w:pPr>
              <w:jc w:val="center"/>
            </w:pPr>
            <w:r>
              <w:t>H66</w:t>
            </w:r>
          </w:p>
        </w:tc>
      </w:tr>
      <w:tr w:rsidR="00EB6B20" w:rsidRPr="00D60E35" w:rsidTr="00EB6B20">
        <w:trPr>
          <w:trHeight w:val="284"/>
        </w:trPr>
        <w:tc>
          <w:tcPr>
            <w:tcW w:w="15304" w:type="dxa"/>
            <w:gridSpan w:val="5"/>
            <w:shd w:val="clear" w:color="auto" w:fill="BDD6EE" w:themeFill="accent1" w:themeFillTint="66"/>
          </w:tcPr>
          <w:p w:rsidR="00EB6B20" w:rsidRPr="00F17B69" w:rsidRDefault="00EB6B20" w:rsidP="00EB6B20">
            <w:pPr>
              <w:tabs>
                <w:tab w:val="left" w:pos="7060"/>
                <w:tab w:val="center" w:pos="7544"/>
              </w:tabs>
              <w:jc w:val="center"/>
              <w:rPr>
                <w:b/>
              </w:rPr>
            </w:pPr>
            <w:r w:rsidRPr="00F17B69">
              <w:rPr>
                <w:b/>
              </w:rPr>
              <w:t>UTILISER UN OUTIL D’INFORMATION</w:t>
            </w:r>
          </w:p>
        </w:tc>
      </w:tr>
      <w:tr w:rsidR="00EB6B20" w:rsidRPr="00D60E35" w:rsidTr="00655870">
        <w:trPr>
          <w:trHeight w:val="284"/>
        </w:trPr>
        <w:tc>
          <w:tcPr>
            <w:tcW w:w="4626" w:type="dxa"/>
            <w:shd w:val="clear" w:color="auto" w:fill="FFFFFF" w:themeFill="background1"/>
          </w:tcPr>
          <w:p w:rsidR="00EB6B20" w:rsidRDefault="00EB6B20" w:rsidP="00EB6B20">
            <w:pPr>
              <w:rPr>
                <w:b/>
              </w:rPr>
            </w:pPr>
            <w:r>
              <w:rPr>
                <w:b/>
              </w:rPr>
              <w:t xml:space="preserve">S : </w:t>
            </w:r>
            <w:r w:rsidRPr="00F17B69">
              <w:rPr>
                <w:b/>
              </w:rPr>
              <w:t>Recueillir des informations</w:t>
            </w:r>
            <w:r w:rsidR="00A61DB6">
              <w:rPr>
                <w:b/>
              </w:rPr>
              <w:t>.</w:t>
            </w:r>
          </w:p>
          <w:p w:rsidR="00655870" w:rsidRPr="00F17B69" w:rsidRDefault="00655870" w:rsidP="00EB6B20">
            <w:pPr>
              <w:rPr>
                <w:b/>
              </w:rPr>
            </w:pPr>
            <w:r>
              <w:rPr>
                <w:b/>
              </w:rPr>
              <w:t>( n’est plus repris en P4)</w:t>
            </w:r>
          </w:p>
        </w:tc>
        <w:tc>
          <w:tcPr>
            <w:tcW w:w="4625" w:type="dxa"/>
            <w:shd w:val="clear" w:color="auto" w:fill="FFFFFF" w:themeFill="background1"/>
          </w:tcPr>
          <w:p w:rsidR="00EB6B20" w:rsidRDefault="00EB6B20" w:rsidP="00EB6B20">
            <w:pPr>
              <w:tabs>
                <w:tab w:val="left" w:pos="1640"/>
              </w:tabs>
              <w:rPr>
                <w:b/>
              </w:rPr>
            </w:pPr>
            <w:r>
              <w:rPr>
                <w:b/>
              </w:rPr>
              <w:tab/>
            </w:r>
          </w:p>
        </w:tc>
        <w:tc>
          <w:tcPr>
            <w:tcW w:w="714" w:type="dxa"/>
            <w:shd w:val="clear" w:color="auto" w:fill="FFFFFF" w:themeFill="background1"/>
          </w:tcPr>
          <w:p w:rsidR="00EB6B20" w:rsidRPr="009804E1" w:rsidRDefault="00EB6B20" w:rsidP="00EB6B20">
            <w:pPr>
              <w:jc w:val="center"/>
              <w:rPr>
                <w:b/>
              </w:rPr>
            </w:pPr>
          </w:p>
        </w:tc>
        <w:tc>
          <w:tcPr>
            <w:tcW w:w="4625" w:type="dxa"/>
            <w:shd w:val="clear" w:color="auto" w:fill="FFFFFF" w:themeFill="background1"/>
          </w:tcPr>
          <w:p w:rsidR="00EB6B20" w:rsidRDefault="00EB6B20" w:rsidP="00EB6B20">
            <w:pPr>
              <w:tabs>
                <w:tab w:val="left" w:pos="340"/>
              </w:tabs>
            </w:pPr>
            <w:r>
              <w:t>Interroger une personne proche pour caractériser des habitudes de vie d’autrefois</w:t>
            </w:r>
            <w:r w:rsidR="00A61DB6">
              <w:t>.</w:t>
            </w:r>
          </w:p>
        </w:tc>
        <w:tc>
          <w:tcPr>
            <w:tcW w:w="714" w:type="dxa"/>
            <w:shd w:val="clear" w:color="auto" w:fill="FFFFFF" w:themeFill="background1"/>
          </w:tcPr>
          <w:p w:rsidR="00EB6B20" w:rsidRDefault="00EB6B20" w:rsidP="00EB6B20">
            <w:pPr>
              <w:jc w:val="center"/>
            </w:pPr>
            <w:r>
              <w:t>H67</w:t>
            </w:r>
          </w:p>
        </w:tc>
      </w:tr>
      <w:tr w:rsidR="00EB6B20" w:rsidRPr="00D60E35" w:rsidTr="00EB6B20">
        <w:trPr>
          <w:trHeight w:val="284"/>
        </w:trPr>
        <w:tc>
          <w:tcPr>
            <w:tcW w:w="15304" w:type="dxa"/>
            <w:gridSpan w:val="5"/>
            <w:shd w:val="clear" w:color="auto" w:fill="BDD6EE" w:themeFill="accent1" w:themeFillTint="66"/>
          </w:tcPr>
          <w:p w:rsidR="00EB6B20" w:rsidRPr="00F17B69" w:rsidRDefault="00EB6B20" w:rsidP="00EB6B20">
            <w:pPr>
              <w:tabs>
                <w:tab w:val="left" w:pos="8760"/>
              </w:tabs>
              <w:jc w:val="center"/>
              <w:rPr>
                <w:b/>
              </w:rPr>
            </w:pPr>
            <w:bookmarkStart w:id="0" w:name="_GoBack"/>
            <w:bookmarkEnd w:id="0"/>
            <w:r w:rsidRPr="00F17B69">
              <w:rPr>
                <w:b/>
              </w:rPr>
              <w:t>LIRE ET EXPLOITER DES DOCUMENTS</w:t>
            </w:r>
          </w:p>
        </w:tc>
      </w:tr>
      <w:tr w:rsidR="00EB6B20" w:rsidRPr="00D60E35" w:rsidTr="00F93D7E">
        <w:trPr>
          <w:trHeight w:val="474"/>
        </w:trPr>
        <w:tc>
          <w:tcPr>
            <w:tcW w:w="4626" w:type="dxa"/>
            <w:vMerge w:val="restart"/>
            <w:shd w:val="clear" w:color="auto" w:fill="FFFFFF" w:themeFill="background1"/>
          </w:tcPr>
          <w:p w:rsidR="00EB6B20" w:rsidRPr="00F17B69" w:rsidRDefault="00EB6B20" w:rsidP="00EB6B20">
            <w:pPr>
              <w:rPr>
                <w:b/>
              </w:rPr>
            </w:pPr>
            <w:r>
              <w:rPr>
                <w:b/>
              </w:rPr>
              <w:t xml:space="preserve">S : </w:t>
            </w:r>
            <w:r w:rsidRPr="00F17B69">
              <w:rPr>
                <w:b/>
              </w:rPr>
              <w:t>Observer une trace du passé</w:t>
            </w:r>
            <w:r>
              <w:rPr>
                <w:b/>
              </w:rPr>
              <w:t>.</w:t>
            </w:r>
          </w:p>
        </w:tc>
        <w:tc>
          <w:tcPr>
            <w:tcW w:w="4625" w:type="dxa"/>
            <w:shd w:val="clear" w:color="auto" w:fill="FFFFFF" w:themeFill="background1"/>
          </w:tcPr>
          <w:p w:rsidR="00EB6B20" w:rsidRDefault="00EB6B20" w:rsidP="00EB6B20">
            <w:pPr>
              <w:tabs>
                <w:tab w:val="left" w:pos="1640"/>
              </w:tabs>
              <w:rPr>
                <w:b/>
              </w:rPr>
            </w:pPr>
          </w:p>
        </w:tc>
        <w:tc>
          <w:tcPr>
            <w:tcW w:w="714" w:type="dxa"/>
            <w:shd w:val="clear" w:color="auto" w:fill="FFFFFF" w:themeFill="background1"/>
          </w:tcPr>
          <w:p w:rsidR="00EB6B20" w:rsidRPr="009804E1" w:rsidRDefault="00EB6B20" w:rsidP="00EB6B20">
            <w:pPr>
              <w:jc w:val="center"/>
              <w:rPr>
                <w:b/>
              </w:rPr>
            </w:pPr>
          </w:p>
        </w:tc>
        <w:tc>
          <w:tcPr>
            <w:tcW w:w="4625" w:type="dxa"/>
            <w:shd w:val="clear" w:color="auto" w:fill="FFFFFF" w:themeFill="background1"/>
          </w:tcPr>
          <w:p w:rsidR="00EB6B20" w:rsidRDefault="00EB6B20" w:rsidP="00EB6B20">
            <w:pPr>
              <w:tabs>
                <w:tab w:val="left" w:pos="340"/>
              </w:tabs>
            </w:pPr>
            <w:r>
              <w:t>Associer une trace du passé à une habitude de vie.</w:t>
            </w:r>
          </w:p>
        </w:tc>
        <w:tc>
          <w:tcPr>
            <w:tcW w:w="714" w:type="dxa"/>
            <w:shd w:val="clear" w:color="auto" w:fill="FFFFFF" w:themeFill="background1"/>
          </w:tcPr>
          <w:p w:rsidR="00EB6B20" w:rsidRDefault="00EB6B20" w:rsidP="00EB6B20">
            <w:pPr>
              <w:jc w:val="center"/>
            </w:pPr>
            <w:r>
              <w:t>H68</w:t>
            </w:r>
          </w:p>
        </w:tc>
      </w:tr>
      <w:tr w:rsidR="00EB6B20" w:rsidRPr="00D60E35" w:rsidTr="002C351E">
        <w:trPr>
          <w:trHeight w:val="90"/>
        </w:trPr>
        <w:tc>
          <w:tcPr>
            <w:tcW w:w="4626" w:type="dxa"/>
            <w:vMerge/>
            <w:shd w:val="clear" w:color="auto" w:fill="FFFFFF" w:themeFill="background1"/>
          </w:tcPr>
          <w:p w:rsidR="00EB6B20" w:rsidRDefault="00EB6B20" w:rsidP="00EB6B20">
            <w:pPr>
              <w:rPr>
                <w:b/>
              </w:rPr>
            </w:pPr>
          </w:p>
        </w:tc>
        <w:tc>
          <w:tcPr>
            <w:tcW w:w="4625" w:type="dxa"/>
            <w:shd w:val="clear" w:color="auto" w:fill="FFFFFF" w:themeFill="background1"/>
          </w:tcPr>
          <w:p w:rsidR="00EB6B20" w:rsidRDefault="00EB6B20" w:rsidP="00EB6B20">
            <w:pPr>
              <w:tabs>
                <w:tab w:val="left" w:pos="1640"/>
              </w:tabs>
              <w:rPr>
                <w:b/>
              </w:rPr>
            </w:pPr>
            <w:r w:rsidRPr="003E44DE">
              <w:rPr>
                <w:color w:val="FF0000"/>
              </w:rPr>
              <w:t>Identifier dans son environnement proche une trace du passé en lien avec un repère temporel.</w:t>
            </w:r>
          </w:p>
        </w:tc>
        <w:tc>
          <w:tcPr>
            <w:tcW w:w="714" w:type="dxa"/>
            <w:shd w:val="clear" w:color="auto" w:fill="FFFFFF" w:themeFill="background1"/>
          </w:tcPr>
          <w:p w:rsidR="00EB6B20" w:rsidRPr="00F93D7E" w:rsidRDefault="00EB6B20" w:rsidP="00EB6B20">
            <w:pPr>
              <w:jc w:val="center"/>
            </w:pPr>
            <w:r w:rsidRPr="00F93D7E">
              <w:t>H92</w:t>
            </w:r>
          </w:p>
        </w:tc>
        <w:tc>
          <w:tcPr>
            <w:tcW w:w="4625" w:type="dxa"/>
            <w:shd w:val="clear" w:color="auto" w:fill="E7E6E6" w:themeFill="background2"/>
          </w:tcPr>
          <w:p w:rsidR="00EB6B20" w:rsidRDefault="00EB6B20" w:rsidP="00EB6B20">
            <w:pPr>
              <w:tabs>
                <w:tab w:val="left" w:pos="340"/>
              </w:tabs>
            </w:pPr>
          </w:p>
        </w:tc>
        <w:tc>
          <w:tcPr>
            <w:tcW w:w="714" w:type="dxa"/>
            <w:shd w:val="clear" w:color="auto" w:fill="E7E6E6" w:themeFill="background2"/>
          </w:tcPr>
          <w:p w:rsidR="00EB6B20" w:rsidRDefault="00EB6B20" w:rsidP="00EB6B20">
            <w:pPr>
              <w:jc w:val="center"/>
            </w:pPr>
          </w:p>
        </w:tc>
      </w:tr>
      <w:tr w:rsidR="00EB6B20" w:rsidRPr="00D60E35" w:rsidTr="00F17B69">
        <w:trPr>
          <w:trHeight w:val="90"/>
        </w:trPr>
        <w:tc>
          <w:tcPr>
            <w:tcW w:w="4626" w:type="dxa"/>
            <w:vMerge w:val="restart"/>
            <w:shd w:val="clear" w:color="auto" w:fill="FFFFFF" w:themeFill="background1"/>
          </w:tcPr>
          <w:p w:rsidR="00EB6B20" w:rsidRPr="00F17B69" w:rsidRDefault="00EB6B20" w:rsidP="00EB6B20">
            <w:pPr>
              <w:rPr>
                <w:b/>
              </w:rPr>
            </w:pPr>
            <w:r>
              <w:rPr>
                <w:b/>
              </w:rPr>
              <w:t xml:space="preserve">S : </w:t>
            </w:r>
            <w:r w:rsidRPr="00F17B69">
              <w:rPr>
                <w:b/>
              </w:rPr>
              <w:t>Situer une trace du passé dans le temps.</w:t>
            </w:r>
          </w:p>
        </w:tc>
        <w:tc>
          <w:tcPr>
            <w:tcW w:w="4625" w:type="dxa"/>
            <w:shd w:val="clear" w:color="auto" w:fill="FFFFFF" w:themeFill="background1"/>
          </w:tcPr>
          <w:p w:rsidR="00EB6B20" w:rsidRDefault="00EB6B20" w:rsidP="00EB6B20">
            <w:pPr>
              <w:tabs>
                <w:tab w:val="left" w:pos="1640"/>
              </w:tabs>
              <w:rPr>
                <w:b/>
              </w:rPr>
            </w:pPr>
          </w:p>
        </w:tc>
        <w:tc>
          <w:tcPr>
            <w:tcW w:w="714" w:type="dxa"/>
            <w:shd w:val="clear" w:color="auto" w:fill="FFFFFF" w:themeFill="background1"/>
          </w:tcPr>
          <w:p w:rsidR="00EB6B20" w:rsidRPr="00F93D7E" w:rsidRDefault="00EB6B20" w:rsidP="00EB6B20">
            <w:pPr>
              <w:jc w:val="center"/>
            </w:pPr>
          </w:p>
        </w:tc>
        <w:tc>
          <w:tcPr>
            <w:tcW w:w="4625" w:type="dxa"/>
            <w:shd w:val="clear" w:color="auto" w:fill="FFFFFF" w:themeFill="background1"/>
          </w:tcPr>
          <w:p w:rsidR="00EB6B20" w:rsidRDefault="00EB6B20" w:rsidP="00EB6B20">
            <w:pPr>
              <w:tabs>
                <w:tab w:val="left" w:pos="340"/>
              </w:tabs>
            </w:pPr>
            <w:r>
              <w:t>Dater une trace du passé grâce à sa référence</w:t>
            </w:r>
          </w:p>
        </w:tc>
        <w:tc>
          <w:tcPr>
            <w:tcW w:w="714" w:type="dxa"/>
            <w:shd w:val="clear" w:color="auto" w:fill="FFFFFF" w:themeFill="background1"/>
          </w:tcPr>
          <w:p w:rsidR="00EB6B20" w:rsidRDefault="00EB6B20" w:rsidP="00EB6B20">
            <w:pPr>
              <w:jc w:val="center"/>
            </w:pPr>
            <w:r>
              <w:t>H69</w:t>
            </w:r>
          </w:p>
        </w:tc>
      </w:tr>
      <w:tr w:rsidR="00EB6B20" w:rsidRPr="00D60E35" w:rsidTr="00F17B69">
        <w:trPr>
          <w:trHeight w:val="90"/>
        </w:trPr>
        <w:tc>
          <w:tcPr>
            <w:tcW w:w="4626" w:type="dxa"/>
            <w:vMerge/>
            <w:shd w:val="clear" w:color="auto" w:fill="FFFFFF" w:themeFill="background1"/>
          </w:tcPr>
          <w:p w:rsidR="00EB6B20" w:rsidRPr="00F17B69" w:rsidRDefault="00EB6B20" w:rsidP="00EB6B20">
            <w:pPr>
              <w:rPr>
                <w:b/>
              </w:rPr>
            </w:pPr>
          </w:p>
        </w:tc>
        <w:tc>
          <w:tcPr>
            <w:tcW w:w="4625" w:type="dxa"/>
            <w:shd w:val="clear" w:color="auto" w:fill="FFFFFF" w:themeFill="background1"/>
          </w:tcPr>
          <w:p w:rsidR="00EB6B20" w:rsidRDefault="00EB6B20" w:rsidP="00EB6B20">
            <w:pPr>
              <w:tabs>
                <w:tab w:val="left" w:pos="1640"/>
              </w:tabs>
              <w:rPr>
                <w:b/>
              </w:rPr>
            </w:pPr>
          </w:p>
        </w:tc>
        <w:tc>
          <w:tcPr>
            <w:tcW w:w="714" w:type="dxa"/>
            <w:shd w:val="clear" w:color="auto" w:fill="FFFFFF" w:themeFill="background1"/>
          </w:tcPr>
          <w:p w:rsidR="00EB6B20" w:rsidRPr="00F93D7E" w:rsidRDefault="00EB6B20" w:rsidP="00EB6B20">
            <w:pPr>
              <w:jc w:val="center"/>
            </w:pPr>
          </w:p>
        </w:tc>
        <w:tc>
          <w:tcPr>
            <w:tcW w:w="4625" w:type="dxa"/>
            <w:shd w:val="clear" w:color="auto" w:fill="FFFFFF" w:themeFill="background1"/>
          </w:tcPr>
          <w:p w:rsidR="00EB6B20" w:rsidRDefault="00EB6B20" w:rsidP="00EB6B20">
            <w:pPr>
              <w:tabs>
                <w:tab w:val="left" w:pos="340"/>
              </w:tabs>
            </w:pPr>
            <w:r>
              <w:t>Associer, grâce à sa référence, une trace du passé à un repère temporel.</w:t>
            </w:r>
          </w:p>
        </w:tc>
        <w:tc>
          <w:tcPr>
            <w:tcW w:w="714" w:type="dxa"/>
            <w:shd w:val="clear" w:color="auto" w:fill="FFFFFF" w:themeFill="background1"/>
          </w:tcPr>
          <w:p w:rsidR="00EB6B20" w:rsidRDefault="00EB6B20" w:rsidP="00EB6B20">
            <w:pPr>
              <w:jc w:val="center"/>
            </w:pPr>
            <w:r>
              <w:t>H70</w:t>
            </w:r>
          </w:p>
        </w:tc>
      </w:tr>
      <w:tr w:rsidR="00EB6B20" w:rsidRPr="00D60E35" w:rsidTr="002C351E">
        <w:trPr>
          <w:trHeight w:val="90"/>
        </w:trPr>
        <w:tc>
          <w:tcPr>
            <w:tcW w:w="4626" w:type="dxa"/>
            <w:vMerge/>
            <w:shd w:val="clear" w:color="auto" w:fill="FFFFFF" w:themeFill="background1"/>
          </w:tcPr>
          <w:p w:rsidR="00EB6B20" w:rsidRPr="00F17B69" w:rsidRDefault="00EB6B20" w:rsidP="00EB6B20">
            <w:pPr>
              <w:rPr>
                <w:b/>
              </w:rPr>
            </w:pPr>
          </w:p>
        </w:tc>
        <w:tc>
          <w:tcPr>
            <w:tcW w:w="4625" w:type="dxa"/>
            <w:shd w:val="clear" w:color="auto" w:fill="FFFFFF" w:themeFill="background1"/>
          </w:tcPr>
          <w:p w:rsidR="00EB6B20" w:rsidRPr="003E44DE" w:rsidRDefault="00EB6B20" w:rsidP="00EB6B20">
            <w:pPr>
              <w:tabs>
                <w:tab w:val="left" w:pos="1640"/>
              </w:tabs>
              <w:rPr>
                <w:b/>
                <w:color w:val="FF0000"/>
              </w:rPr>
            </w:pPr>
            <w:r w:rsidRPr="003E44DE">
              <w:rPr>
                <w:color w:val="FF0000"/>
              </w:rPr>
              <w:t>Distinguer une trace du passé d’un travail postérieur</w:t>
            </w:r>
            <w:r w:rsidR="002C351E" w:rsidRPr="003E44DE">
              <w:rPr>
                <w:color w:val="FF0000"/>
              </w:rPr>
              <w:t>.</w:t>
            </w:r>
          </w:p>
        </w:tc>
        <w:tc>
          <w:tcPr>
            <w:tcW w:w="714" w:type="dxa"/>
            <w:shd w:val="clear" w:color="auto" w:fill="FFFFFF" w:themeFill="background1"/>
          </w:tcPr>
          <w:p w:rsidR="00EB6B20" w:rsidRPr="00F93D7E" w:rsidRDefault="00EB6B20" w:rsidP="00EB6B20">
            <w:pPr>
              <w:jc w:val="center"/>
            </w:pPr>
            <w:r w:rsidRPr="00F93D7E">
              <w:t>H93</w:t>
            </w:r>
          </w:p>
        </w:tc>
        <w:tc>
          <w:tcPr>
            <w:tcW w:w="4625" w:type="dxa"/>
            <w:shd w:val="clear" w:color="auto" w:fill="E7E6E6" w:themeFill="background2"/>
          </w:tcPr>
          <w:p w:rsidR="00EB6B20" w:rsidRDefault="00EB6B20" w:rsidP="00EB6B20">
            <w:pPr>
              <w:tabs>
                <w:tab w:val="left" w:pos="340"/>
              </w:tabs>
            </w:pPr>
          </w:p>
        </w:tc>
        <w:tc>
          <w:tcPr>
            <w:tcW w:w="714" w:type="dxa"/>
            <w:shd w:val="clear" w:color="auto" w:fill="E7E6E6" w:themeFill="background2"/>
          </w:tcPr>
          <w:p w:rsidR="00EB6B20" w:rsidRDefault="00EB6B20" w:rsidP="00EB6B20">
            <w:pPr>
              <w:jc w:val="center"/>
            </w:pPr>
          </w:p>
        </w:tc>
      </w:tr>
      <w:tr w:rsidR="00EB6B20" w:rsidRPr="00D60E35" w:rsidTr="002C351E">
        <w:trPr>
          <w:trHeight w:val="450"/>
        </w:trPr>
        <w:tc>
          <w:tcPr>
            <w:tcW w:w="4626" w:type="dxa"/>
            <w:vMerge w:val="restart"/>
            <w:shd w:val="clear" w:color="auto" w:fill="FFFFFF" w:themeFill="background1"/>
          </w:tcPr>
          <w:p w:rsidR="00EB6B20" w:rsidRDefault="00EB6B20" w:rsidP="00EB6B20">
            <w:pPr>
              <w:rPr>
                <w:b/>
              </w:rPr>
            </w:pPr>
            <w:r>
              <w:rPr>
                <w:b/>
              </w:rPr>
              <w:t xml:space="preserve">S : </w:t>
            </w:r>
            <w:r w:rsidRPr="00F93D7E">
              <w:rPr>
                <w:b/>
              </w:rPr>
              <w:t>Exploiter un document pour répondre à une question de recherche.</w:t>
            </w:r>
          </w:p>
          <w:p w:rsidR="00412647" w:rsidRPr="00F93D7E" w:rsidRDefault="00412647" w:rsidP="00EB6B20">
            <w:pPr>
              <w:rPr>
                <w:b/>
              </w:rPr>
            </w:pPr>
            <w:r w:rsidRPr="00412647">
              <w:rPr>
                <w:b/>
                <w:shd w:val="clear" w:color="auto" w:fill="FFFF00"/>
              </w:rPr>
              <w:t>Nouveau en P4</w:t>
            </w:r>
          </w:p>
        </w:tc>
        <w:tc>
          <w:tcPr>
            <w:tcW w:w="4625" w:type="dxa"/>
            <w:shd w:val="clear" w:color="auto" w:fill="FFFFFF" w:themeFill="background1"/>
          </w:tcPr>
          <w:p w:rsidR="00EB6B20" w:rsidRPr="003E44DE" w:rsidRDefault="00EB6B20" w:rsidP="00EB6B20">
            <w:pPr>
              <w:tabs>
                <w:tab w:val="left" w:pos="1640"/>
              </w:tabs>
              <w:rPr>
                <w:color w:val="FF0000"/>
              </w:rPr>
            </w:pPr>
            <w:r w:rsidRPr="003E44DE">
              <w:rPr>
                <w:color w:val="FF0000"/>
              </w:rPr>
              <w:t>Saisir l’intention dominante de l’auteur d’un document : informer, distraire (texte court/document simple où l’intention apparait clairement)</w:t>
            </w:r>
            <w:r w:rsidR="00A61DB6" w:rsidRPr="003E44DE">
              <w:rPr>
                <w:color w:val="FF0000"/>
              </w:rPr>
              <w:t>.</w:t>
            </w:r>
          </w:p>
        </w:tc>
        <w:tc>
          <w:tcPr>
            <w:tcW w:w="714" w:type="dxa"/>
            <w:shd w:val="clear" w:color="auto" w:fill="FFFFFF" w:themeFill="background1"/>
          </w:tcPr>
          <w:p w:rsidR="00EB6B20" w:rsidRPr="00F93D7E" w:rsidRDefault="00EB6B20" w:rsidP="00EB6B20">
            <w:pPr>
              <w:jc w:val="center"/>
            </w:pPr>
            <w:r w:rsidRPr="00F93D7E">
              <w:t>H94</w:t>
            </w:r>
          </w:p>
        </w:tc>
        <w:tc>
          <w:tcPr>
            <w:tcW w:w="4625" w:type="dxa"/>
            <w:shd w:val="clear" w:color="auto" w:fill="E7E6E6" w:themeFill="background2"/>
          </w:tcPr>
          <w:p w:rsidR="00EB6B20" w:rsidRDefault="00EB6B20" w:rsidP="00EB6B20">
            <w:pPr>
              <w:tabs>
                <w:tab w:val="left" w:pos="340"/>
              </w:tabs>
            </w:pPr>
          </w:p>
        </w:tc>
        <w:tc>
          <w:tcPr>
            <w:tcW w:w="714" w:type="dxa"/>
            <w:shd w:val="clear" w:color="auto" w:fill="E7E6E6" w:themeFill="background2"/>
          </w:tcPr>
          <w:p w:rsidR="00EB6B20" w:rsidRDefault="00EB6B20" w:rsidP="00EB6B20">
            <w:pPr>
              <w:jc w:val="center"/>
            </w:pPr>
          </w:p>
        </w:tc>
      </w:tr>
      <w:tr w:rsidR="00EB6B20" w:rsidRPr="00D60E35" w:rsidTr="002C351E">
        <w:trPr>
          <w:trHeight w:val="450"/>
        </w:trPr>
        <w:tc>
          <w:tcPr>
            <w:tcW w:w="4626" w:type="dxa"/>
            <w:vMerge/>
            <w:shd w:val="clear" w:color="auto" w:fill="FFFFFF" w:themeFill="background1"/>
          </w:tcPr>
          <w:p w:rsidR="00EB6B20" w:rsidRDefault="00EB6B20" w:rsidP="00EB6B20">
            <w:pPr>
              <w:rPr>
                <w:b/>
              </w:rPr>
            </w:pPr>
          </w:p>
        </w:tc>
        <w:tc>
          <w:tcPr>
            <w:tcW w:w="4625" w:type="dxa"/>
            <w:shd w:val="clear" w:color="auto" w:fill="FFFFFF" w:themeFill="background1"/>
          </w:tcPr>
          <w:p w:rsidR="00EB6B20" w:rsidRPr="003E44DE" w:rsidRDefault="00EB6B20" w:rsidP="00EB6B20">
            <w:pPr>
              <w:tabs>
                <w:tab w:val="left" w:pos="1640"/>
              </w:tabs>
              <w:rPr>
                <w:color w:val="FF0000"/>
              </w:rPr>
            </w:pPr>
            <w:r w:rsidRPr="003E44DE">
              <w:rPr>
                <w:color w:val="FF0000"/>
              </w:rPr>
              <w:t>Relever une information explicite dans une trace du passé ou un document reconstitué en lien avec un moment clé.</w:t>
            </w:r>
          </w:p>
        </w:tc>
        <w:tc>
          <w:tcPr>
            <w:tcW w:w="714" w:type="dxa"/>
            <w:shd w:val="clear" w:color="auto" w:fill="FFFFFF" w:themeFill="background1"/>
          </w:tcPr>
          <w:p w:rsidR="00EB6B20" w:rsidRPr="00F93D7E" w:rsidRDefault="00EB6B20" w:rsidP="00EB6B20">
            <w:pPr>
              <w:jc w:val="center"/>
            </w:pPr>
            <w:r w:rsidRPr="00F93D7E">
              <w:t>H95</w:t>
            </w:r>
          </w:p>
        </w:tc>
        <w:tc>
          <w:tcPr>
            <w:tcW w:w="4625" w:type="dxa"/>
            <w:shd w:val="clear" w:color="auto" w:fill="E7E6E6" w:themeFill="background2"/>
          </w:tcPr>
          <w:p w:rsidR="00EB6B20" w:rsidRDefault="00EB6B20" w:rsidP="00EB6B20">
            <w:pPr>
              <w:tabs>
                <w:tab w:val="left" w:pos="340"/>
              </w:tabs>
            </w:pPr>
          </w:p>
        </w:tc>
        <w:tc>
          <w:tcPr>
            <w:tcW w:w="714" w:type="dxa"/>
            <w:shd w:val="clear" w:color="auto" w:fill="E7E6E6" w:themeFill="background2"/>
          </w:tcPr>
          <w:p w:rsidR="00EB6B20" w:rsidRDefault="00EB6B20" w:rsidP="00EB6B20">
            <w:pPr>
              <w:jc w:val="center"/>
            </w:pPr>
          </w:p>
        </w:tc>
      </w:tr>
      <w:tr w:rsidR="00EB6B20" w:rsidRPr="00D60E35" w:rsidTr="00F17B69">
        <w:trPr>
          <w:trHeight w:val="90"/>
        </w:trPr>
        <w:tc>
          <w:tcPr>
            <w:tcW w:w="4626" w:type="dxa"/>
            <w:shd w:val="clear" w:color="auto" w:fill="FFFFFF" w:themeFill="background1"/>
          </w:tcPr>
          <w:p w:rsidR="00EB6B20" w:rsidRPr="00F17B69" w:rsidRDefault="00EB6B20" w:rsidP="00EB6B20">
            <w:pPr>
              <w:rPr>
                <w:b/>
              </w:rPr>
            </w:pPr>
            <w:r w:rsidRPr="00F17B69">
              <w:rPr>
                <w:b/>
              </w:rPr>
              <w:t xml:space="preserve">C : Mobiliser des repères de temps et des représentations du temps pour se situer soi-même, pour situer des faits dans le temps et </w:t>
            </w:r>
            <w:r w:rsidRPr="00F17B69">
              <w:rPr>
                <w:b/>
              </w:rPr>
              <w:lastRenderedPageBreak/>
              <w:t>mettre en évidence une chronologie, des changements, des continuités</w:t>
            </w:r>
            <w:r>
              <w:rPr>
                <w:b/>
              </w:rPr>
              <w:t>.</w:t>
            </w:r>
          </w:p>
        </w:tc>
        <w:tc>
          <w:tcPr>
            <w:tcW w:w="4625" w:type="dxa"/>
            <w:shd w:val="clear" w:color="auto" w:fill="FFFFFF" w:themeFill="background1"/>
          </w:tcPr>
          <w:p w:rsidR="00EB6B20" w:rsidRPr="003E44DE" w:rsidRDefault="00EB6B20" w:rsidP="00EB6B20">
            <w:pPr>
              <w:tabs>
                <w:tab w:val="left" w:pos="1640"/>
              </w:tabs>
              <w:rPr>
                <w:color w:val="FF0000"/>
              </w:rPr>
            </w:pPr>
            <w:r w:rsidRPr="003E44DE">
              <w:rPr>
                <w:color w:val="FF0000"/>
              </w:rPr>
              <w:lastRenderedPageBreak/>
              <w:t xml:space="preserve">Compléter une frise chronologique graduée </w:t>
            </w:r>
            <w:r w:rsidRPr="003E44DE">
              <w:rPr>
                <w:color w:val="FF0000"/>
                <w:u w:val="single"/>
              </w:rPr>
              <w:t>en siècles du I</w:t>
            </w:r>
            <w:r w:rsidRPr="003E44DE">
              <w:rPr>
                <w:color w:val="FF0000"/>
                <w:u w:val="single"/>
                <w:vertAlign w:val="superscript"/>
              </w:rPr>
              <w:t>er</w:t>
            </w:r>
            <w:r w:rsidRPr="003E44DE">
              <w:rPr>
                <w:color w:val="FF0000"/>
                <w:u w:val="single"/>
              </w:rPr>
              <w:t xml:space="preserve"> siècle av. J.-C. à aujourd’hui par des </w:t>
            </w:r>
            <w:r w:rsidRPr="003E44DE">
              <w:rPr>
                <w:color w:val="FF0000"/>
                <w:u w:val="single"/>
              </w:rPr>
              <w:lastRenderedPageBreak/>
              <w:t>traces ou des informations relatives à la thématique de l’année</w:t>
            </w:r>
            <w:r w:rsidR="004573E8" w:rsidRPr="003E44DE">
              <w:rPr>
                <w:color w:val="FF0000"/>
              </w:rPr>
              <w:t xml:space="preserve"> et l’annoter en</w:t>
            </w:r>
          </w:p>
          <w:p w:rsidR="00EB6B20" w:rsidRPr="003E44DE" w:rsidRDefault="00EB6B20" w:rsidP="00EB6B20">
            <w:pPr>
              <w:tabs>
                <w:tab w:val="left" w:pos="1640"/>
              </w:tabs>
              <w:rPr>
                <w:b/>
                <w:color w:val="FF0000"/>
              </w:rPr>
            </w:pPr>
            <w:r w:rsidRPr="003E44DE">
              <w:rPr>
                <w:color w:val="FF0000"/>
              </w:rPr>
              <w:t xml:space="preserve"> mobilisant des repères temporels significatifs</w:t>
            </w:r>
            <w:r w:rsidR="00A61DB6" w:rsidRPr="003E44DE">
              <w:rPr>
                <w:color w:val="FF0000"/>
              </w:rPr>
              <w:t>.</w:t>
            </w:r>
          </w:p>
        </w:tc>
        <w:tc>
          <w:tcPr>
            <w:tcW w:w="714" w:type="dxa"/>
            <w:shd w:val="clear" w:color="auto" w:fill="FFFFFF" w:themeFill="background1"/>
          </w:tcPr>
          <w:p w:rsidR="00EB6B20" w:rsidRPr="00F93D7E" w:rsidRDefault="00EB6B20" w:rsidP="00EB6B20">
            <w:pPr>
              <w:jc w:val="center"/>
            </w:pPr>
            <w:r w:rsidRPr="00F93D7E">
              <w:lastRenderedPageBreak/>
              <w:t>H96</w:t>
            </w:r>
          </w:p>
        </w:tc>
        <w:tc>
          <w:tcPr>
            <w:tcW w:w="4625" w:type="dxa"/>
            <w:shd w:val="clear" w:color="auto" w:fill="FFFFFF" w:themeFill="background1"/>
          </w:tcPr>
          <w:p w:rsidR="00EB6B20" w:rsidRDefault="00EB6B20" w:rsidP="00EB6B20">
            <w:pPr>
              <w:tabs>
                <w:tab w:val="left" w:pos="340"/>
              </w:tabs>
            </w:pPr>
            <w:r>
              <w:t xml:space="preserve">Compléter une frise chronologique </w:t>
            </w:r>
            <w:r w:rsidRPr="00302FAA">
              <w:t>graduée</w:t>
            </w:r>
            <w:r w:rsidRPr="00302FAA">
              <w:rPr>
                <w:u w:val="single"/>
              </w:rPr>
              <w:t xml:space="preserve"> en décennies du XX</w:t>
            </w:r>
            <w:r w:rsidRPr="00302FAA">
              <w:rPr>
                <w:u w:val="single"/>
                <w:vertAlign w:val="superscript"/>
              </w:rPr>
              <w:t>e</w:t>
            </w:r>
            <w:r w:rsidRPr="00302FAA">
              <w:rPr>
                <w:u w:val="single"/>
              </w:rPr>
              <w:t xml:space="preserve"> siècle à aujourd’hui</w:t>
            </w:r>
            <w:r>
              <w:t xml:space="preserve"> </w:t>
            </w:r>
            <w:r w:rsidRPr="00302FAA">
              <w:rPr>
                <w:u w:val="single"/>
              </w:rPr>
              <w:t>par des documents en lien avec la thématique de l’année</w:t>
            </w:r>
            <w:r>
              <w:t xml:space="preserve"> </w:t>
            </w:r>
            <w:r>
              <w:lastRenderedPageBreak/>
              <w:t>et l’annoter en mobilisant des repères temporels significatifs.</w:t>
            </w:r>
          </w:p>
        </w:tc>
        <w:tc>
          <w:tcPr>
            <w:tcW w:w="714" w:type="dxa"/>
            <w:shd w:val="clear" w:color="auto" w:fill="FFFFFF" w:themeFill="background1"/>
          </w:tcPr>
          <w:p w:rsidR="00EB6B20" w:rsidRDefault="00EB6B20" w:rsidP="00EB6B20">
            <w:pPr>
              <w:jc w:val="center"/>
            </w:pPr>
            <w:r>
              <w:lastRenderedPageBreak/>
              <w:t>H71</w:t>
            </w:r>
          </w:p>
        </w:tc>
      </w:tr>
      <w:tr w:rsidR="002C351E" w:rsidRPr="00D60E35" w:rsidTr="00F17B69">
        <w:trPr>
          <w:trHeight w:val="90"/>
        </w:trPr>
        <w:tc>
          <w:tcPr>
            <w:tcW w:w="4626" w:type="dxa"/>
            <w:vMerge w:val="restart"/>
            <w:shd w:val="clear" w:color="auto" w:fill="FFFFFF" w:themeFill="background1"/>
          </w:tcPr>
          <w:p w:rsidR="002C351E" w:rsidRPr="00F17B69" w:rsidRDefault="002C351E" w:rsidP="00EB6B20">
            <w:pPr>
              <w:rPr>
                <w:b/>
              </w:rPr>
            </w:pPr>
            <w:r w:rsidRPr="00F17B69">
              <w:rPr>
                <w:b/>
              </w:rPr>
              <w:t>C : Porter un regard critique sur des traces du passé et des travaux postérieurs.</w:t>
            </w:r>
          </w:p>
        </w:tc>
        <w:tc>
          <w:tcPr>
            <w:tcW w:w="4625" w:type="dxa"/>
            <w:shd w:val="clear" w:color="auto" w:fill="FFFFFF" w:themeFill="background1"/>
          </w:tcPr>
          <w:p w:rsidR="002C351E" w:rsidRDefault="002C351E" w:rsidP="00EB6B20">
            <w:pPr>
              <w:tabs>
                <w:tab w:val="left" w:pos="1640"/>
              </w:tabs>
              <w:rPr>
                <w:b/>
              </w:rPr>
            </w:pPr>
          </w:p>
        </w:tc>
        <w:tc>
          <w:tcPr>
            <w:tcW w:w="714" w:type="dxa"/>
            <w:shd w:val="clear" w:color="auto" w:fill="FFFFFF" w:themeFill="background1"/>
          </w:tcPr>
          <w:p w:rsidR="002C351E" w:rsidRPr="00F93D7E" w:rsidRDefault="002C351E" w:rsidP="00EB6B20">
            <w:pPr>
              <w:jc w:val="center"/>
            </w:pPr>
          </w:p>
        </w:tc>
        <w:tc>
          <w:tcPr>
            <w:tcW w:w="4625" w:type="dxa"/>
            <w:shd w:val="clear" w:color="auto" w:fill="FFFFFF" w:themeFill="background1"/>
          </w:tcPr>
          <w:p w:rsidR="002C351E" w:rsidRDefault="002C351E" w:rsidP="00EB6B20">
            <w:pPr>
              <w:tabs>
                <w:tab w:val="left" w:pos="340"/>
              </w:tabs>
            </w:pPr>
            <w:r>
              <w:t>Sélectionner, parmi des photos anciennes ou des objets, une trace du passé en lien avec une habitude de vie des années 1910-1930, des années 1940-1970 ou des années 1980-2010.</w:t>
            </w:r>
          </w:p>
        </w:tc>
        <w:tc>
          <w:tcPr>
            <w:tcW w:w="714" w:type="dxa"/>
            <w:shd w:val="clear" w:color="auto" w:fill="FFFFFF" w:themeFill="background1"/>
          </w:tcPr>
          <w:p w:rsidR="002C351E" w:rsidRDefault="002C351E" w:rsidP="00EB6B20">
            <w:pPr>
              <w:jc w:val="center"/>
            </w:pPr>
            <w:r>
              <w:t>H72</w:t>
            </w:r>
          </w:p>
        </w:tc>
      </w:tr>
      <w:tr w:rsidR="002C351E" w:rsidRPr="00D60E35" w:rsidTr="002C351E">
        <w:trPr>
          <w:trHeight w:val="90"/>
        </w:trPr>
        <w:tc>
          <w:tcPr>
            <w:tcW w:w="4626" w:type="dxa"/>
            <w:vMerge/>
            <w:shd w:val="clear" w:color="auto" w:fill="FFFFFF" w:themeFill="background1"/>
          </w:tcPr>
          <w:p w:rsidR="002C351E" w:rsidRPr="00F17B69" w:rsidRDefault="002C351E" w:rsidP="002C351E">
            <w:pPr>
              <w:rPr>
                <w:b/>
              </w:rPr>
            </w:pPr>
          </w:p>
        </w:tc>
        <w:tc>
          <w:tcPr>
            <w:tcW w:w="4625" w:type="dxa"/>
            <w:shd w:val="clear" w:color="auto" w:fill="FFFFFF" w:themeFill="background1"/>
          </w:tcPr>
          <w:p w:rsidR="002C351E" w:rsidRDefault="002C351E" w:rsidP="002C351E">
            <w:pPr>
              <w:tabs>
                <w:tab w:val="left" w:pos="1640"/>
              </w:tabs>
              <w:rPr>
                <w:b/>
              </w:rPr>
            </w:pPr>
            <w:r w:rsidRPr="003E44DE">
              <w:rPr>
                <w:color w:val="FF0000"/>
              </w:rPr>
              <w:t>Sélectionner, parmi quatre ou cinq documents, une trace du passé et un travail postérieur, en lien avec un moment clé de l’évolution de l’accès aux savoirs et à l’instruction</w:t>
            </w:r>
            <w:r>
              <w:t>.</w:t>
            </w:r>
          </w:p>
        </w:tc>
        <w:tc>
          <w:tcPr>
            <w:tcW w:w="714" w:type="dxa"/>
            <w:shd w:val="clear" w:color="auto" w:fill="FFFFFF" w:themeFill="background1"/>
          </w:tcPr>
          <w:p w:rsidR="002C351E" w:rsidRPr="00F93D7E" w:rsidRDefault="002C351E" w:rsidP="002C351E">
            <w:pPr>
              <w:jc w:val="center"/>
            </w:pPr>
            <w:r w:rsidRPr="00F93D7E">
              <w:t>H97</w:t>
            </w:r>
          </w:p>
        </w:tc>
        <w:tc>
          <w:tcPr>
            <w:tcW w:w="4625" w:type="dxa"/>
            <w:shd w:val="clear" w:color="auto" w:fill="E7E6E6" w:themeFill="background2"/>
          </w:tcPr>
          <w:p w:rsidR="002C351E" w:rsidRDefault="002C351E" w:rsidP="002C351E">
            <w:pPr>
              <w:tabs>
                <w:tab w:val="left" w:pos="340"/>
              </w:tabs>
            </w:pPr>
          </w:p>
        </w:tc>
        <w:tc>
          <w:tcPr>
            <w:tcW w:w="714" w:type="dxa"/>
            <w:shd w:val="clear" w:color="auto" w:fill="E7E6E6" w:themeFill="background2"/>
          </w:tcPr>
          <w:p w:rsidR="002C351E" w:rsidRDefault="002C351E" w:rsidP="002C351E">
            <w:pPr>
              <w:jc w:val="center"/>
            </w:pPr>
          </w:p>
        </w:tc>
      </w:tr>
      <w:tr w:rsidR="002C351E" w:rsidRPr="00D60E35" w:rsidTr="00F17B69">
        <w:trPr>
          <w:trHeight w:val="90"/>
        </w:trPr>
        <w:tc>
          <w:tcPr>
            <w:tcW w:w="4626" w:type="dxa"/>
            <w:vMerge w:val="restart"/>
            <w:shd w:val="clear" w:color="auto" w:fill="FFFFFF" w:themeFill="background1"/>
          </w:tcPr>
          <w:p w:rsidR="002C351E" w:rsidRPr="00F17B69" w:rsidRDefault="002C351E" w:rsidP="002C351E">
            <w:pPr>
              <w:rPr>
                <w:b/>
              </w:rPr>
            </w:pPr>
            <w:r w:rsidRPr="00F17B69">
              <w:rPr>
                <w:b/>
              </w:rPr>
              <w:t>C : Inscrire dans une perspective historique une réalité d’aujourd’hui, en mettant en évidence des continuités, des changements et des étapes d’une évolution entre hier et aujourd’hui.</w:t>
            </w:r>
          </w:p>
        </w:tc>
        <w:tc>
          <w:tcPr>
            <w:tcW w:w="4625" w:type="dxa"/>
            <w:shd w:val="clear" w:color="auto" w:fill="FFFFFF" w:themeFill="background1"/>
          </w:tcPr>
          <w:p w:rsidR="002C351E" w:rsidRPr="003E44DE" w:rsidRDefault="002C351E" w:rsidP="002C351E">
            <w:pPr>
              <w:tabs>
                <w:tab w:val="left" w:pos="1640"/>
              </w:tabs>
              <w:rPr>
                <w:b/>
                <w:color w:val="FF0000"/>
              </w:rPr>
            </w:pPr>
          </w:p>
        </w:tc>
        <w:tc>
          <w:tcPr>
            <w:tcW w:w="714" w:type="dxa"/>
            <w:shd w:val="clear" w:color="auto" w:fill="FFFFFF" w:themeFill="background1"/>
          </w:tcPr>
          <w:p w:rsidR="002C351E" w:rsidRPr="00F93D7E" w:rsidRDefault="002C351E" w:rsidP="002C351E">
            <w:pPr>
              <w:jc w:val="center"/>
            </w:pPr>
          </w:p>
        </w:tc>
        <w:tc>
          <w:tcPr>
            <w:tcW w:w="4625" w:type="dxa"/>
            <w:shd w:val="clear" w:color="auto" w:fill="FFFFFF" w:themeFill="background1"/>
          </w:tcPr>
          <w:p w:rsidR="002C351E" w:rsidRDefault="002C351E" w:rsidP="002C351E">
            <w:pPr>
              <w:tabs>
                <w:tab w:val="left" w:pos="340"/>
              </w:tabs>
            </w:pPr>
            <w:r>
              <w:t>Sur la base de deux ou trois documents traitant des habitudes de vie, compléter un tableau à simple entrée pour comparer une habitude de vie de l’élève avec celle vécue par un autre au XX</w:t>
            </w:r>
            <w:r w:rsidRPr="00F17B69">
              <w:rPr>
                <w:vertAlign w:val="superscript"/>
              </w:rPr>
              <w:t>e</w:t>
            </w:r>
            <w:r>
              <w:t xml:space="preserve"> siècle, et identifier des éléments qui changent et des éléments qui ne changent pas</w:t>
            </w:r>
            <w:r w:rsidR="004D2E73">
              <w:t>.</w:t>
            </w:r>
          </w:p>
        </w:tc>
        <w:tc>
          <w:tcPr>
            <w:tcW w:w="714" w:type="dxa"/>
            <w:shd w:val="clear" w:color="auto" w:fill="FFFFFF" w:themeFill="background1"/>
          </w:tcPr>
          <w:p w:rsidR="002C351E" w:rsidRDefault="002C351E" w:rsidP="002C351E">
            <w:pPr>
              <w:jc w:val="center"/>
            </w:pPr>
            <w:r>
              <w:t>H73</w:t>
            </w:r>
          </w:p>
        </w:tc>
      </w:tr>
      <w:tr w:rsidR="002C351E" w:rsidRPr="00D60E35" w:rsidTr="002C351E">
        <w:trPr>
          <w:trHeight w:val="90"/>
        </w:trPr>
        <w:tc>
          <w:tcPr>
            <w:tcW w:w="4626" w:type="dxa"/>
            <w:vMerge/>
            <w:shd w:val="clear" w:color="auto" w:fill="FFFFFF" w:themeFill="background1"/>
          </w:tcPr>
          <w:p w:rsidR="002C351E" w:rsidRPr="00F17B69" w:rsidRDefault="002C351E" w:rsidP="002C351E">
            <w:pPr>
              <w:rPr>
                <w:b/>
              </w:rPr>
            </w:pPr>
          </w:p>
        </w:tc>
        <w:tc>
          <w:tcPr>
            <w:tcW w:w="4625" w:type="dxa"/>
            <w:shd w:val="clear" w:color="auto" w:fill="FFFFFF" w:themeFill="background1"/>
          </w:tcPr>
          <w:p w:rsidR="002C351E" w:rsidRPr="003E44DE" w:rsidRDefault="002C351E" w:rsidP="002C351E">
            <w:pPr>
              <w:tabs>
                <w:tab w:val="left" w:pos="1640"/>
              </w:tabs>
              <w:rPr>
                <w:b/>
                <w:color w:val="FF0000"/>
              </w:rPr>
            </w:pPr>
            <w:r w:rsidRPr="003E44DE">
              <w:rPr>
                <w:color w:val="FF0000"/>
              </w:rPr>
              <w:t>Sur la base de deux documents traitant de l’accès aux savoirs et à l’instruction, construire un tableau à simple entrée pour comparer une réalité de vie de l’élève avec celle vécue par un autre, durant un des moments clés étudiés et identifier des éléments qui changent et des éléments qui ne changent pas, en mobilisant des repères temporels significatifs et un vocabulaire temporel spécifique.</w:t>
            </w:r>
          </w:p>
        </w:tc>
        <w:tc>
          <w:tcPr>
            <w:tcW w:w="714" w:type="dxa"/>
            <w:shd w:val="clear" w:color="auto" w:fill="FFFFFF" w:themeFill="background1"/>
          </w:tcPr>
          <w:p w:rsidR="002C351E" w:rsidRPr="00F93D7E" w:rsidRDefault="002C351E" w:rsidP="002C351E">
            <w:pPr>
              <w:jc w:val="center"/>
            </w:pPr>
            <w:r w:rsidRPr="00F93D7E">
              <w:t>H98</w:t>
            </w:r>
          </w:p>
        </w:tc>
        <w:tc>
          <w:tcPr>
            <w:tcW w:w="4625" w:type="dxa"/>
            <w:shd w:val="clear" w:color="auto" w:fill="E7E6E6" w:themeFill="background2"/>
          </w:tcPr>
          <w:p w:rsidR="002C351E" w:rsidRDefault="002C351E" w:rsidP="002C351E">
            <w:pPr>
              <w:tabs>
                <w:tab w:val="left" w:pos="340"/>
              </w:tabs>
            </w:pPr>
          </w:p>
        </w:tc>
        <w:tc>
          <w:tcPr>
            <w:tcW w:w="714" w:type="dxa"/>
            <w:shd w:val="clear" w:color="auto" w:fill="E7E6E6" w:themeFill="background2"/>
          </w:tcPr>
          <w:p w:rsidR="002C351E" w:rsidRDefault="002C351E" w:rsidP="002C351E">
            <w:pPr>
              <w:jc w:val="center"/>
            </w:pPr>
          </w:p>
        </w:tc>
      </w:tr>
    </w:tbl>
    <w:p w:rsidR="007C3B1A" w:rsidRDefault="007C3B1A" w:rsidP="00EF3245"/>
    <w:sectPr w:rsidR="007C3B1A" w:rsidSect="00EF3245">
      <w:headerReference w:type="default" r:id="rId7"/>
      <w:footerReference w:type="default" r:id="rId8"/>
      <w:headerReference w:type="first" r:id="rId9"/>
      <w:footerReference w:type="first" r:id="rId10"/>
      <w:pgSz w:w="16838" w:h="11906" w:orient="landscape"/>
      <w:pgMar w:top="1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A5" w:rsidRDefault="007032A5" w:rsidP="00A4777F">
      <w:pPr>
        <w:spacing w:after="0" w:line="240" w:lineRule="auto"/>
      </w:pPr>
      <w:r>
        <w:separator/>
      </w:r>
    </w:p>
  </w:endnote>
  <w:endnote w:type="continuationSeparator" w:id="0">
    <w:p w:rsidR="007032A5" w:rsidRDefault="007032A5" w:rsidP="00A4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736818"/>
      <w:docPartObj>
        <w:docPartGallery w:val="Page Numbers (Bottom of Page)"/>
        <w:docPartUnique/>
      </w:docPartObj>
    </w:sdtPr>
    <w:sdtEndPr/>
    <w:sdtContent>
      <w:p w:rsidR="00A4777F" w:rsidRDefault="00A4777F">
        <w:pPr>
          <w:pStyle w:val="Pieddepage"/>
          <w:jc w:val="center"/>
        </w:pPr>
        <w:r>
          <w:fldChar w:fldCharType="begin"/>
        </w:r>
        <w:r>
          <w:instrText>PAGE   \* MERGEFORMAT</w:instrText>
        </w:r>
        <w:r>
          <w:fldChar w:fldCharType="separate"/>
        </w:r>
        <w:r w:rsidR="00655870" w:rsidRPr="00655870">
          <w:rPr>
            <w:noProof/>
            <w:lang w:val="fr-FR"/>
          </w:rPr>
          <w:t>10</w:t>
        </w:r>
        <w:r>
          <w:fldChar w:fldCharType="end"/>
        </w:r>
      </w:p>
    </w:sdtContent>
  </w:sdt>
  <w:p w:rsidR="008E4B00" w:rsidRDefault="006558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636891"/>
      <w:docPartObj>
        <w:docPartGallery w:val="Page Numbers (Bottom of Page)"/>
        <w:docPartUnique/>
      </w:docPartObj>
    </w:sdtPr>
    <w:sdtEndPr/>
    <w:sdtContent>
      <w:p w:rsidR="008E4B00" w:rsidRDefault="00DD3D7E">
        <w:pPr>
          <w:pStyle w:val="Pieddepage"/>
          <w:jc w:val="center"/>
        </w:pPr>
        <w:r>
          <w:fldChar w:fldCharType="begin"/>
        </w:r>
        <w:r>
          <w:instrText>PAGE   \* MERGEFORMAT</w:instrText>
        </w:r>
        <w:r>
          <w:fldChar w:fldCharType="separate"/>
        </w:r>
        <w:r w:rsidRPr="00226C50">
          <w:rPr>
            <w:noProof/>
            <w:lang w:val="fr-FR"/>
          </w:rPr>
          <w:t>1</w:t>
        </w:r>
        <w:r>
          <w:fldChar w:fldCharType="end"/>
        </w:r>
      </w:p>
    </w:sdtContent>
  </w:sdt>
  <w:p w:rsidR="00DF30D1" w:rsidRDefault="006558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A5" w:rsidRDefault="007032A5" w:rsidP="00A4777F">
      <w:pPr>
        <w:spacing w:after="0" w:line="240" w:lineRule="auto"/>
      </w:pPr>
      <w:r>
        <w:separator/>
      </w:r>
    </w:p>
  </w:footnote>
  <w:footnote w:type="continuationSeparator" w:id="0">
    <w:p w:rsidR="007032A5" w:rsidRDefault="007032A5" w:rsidP="00A47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D1" w:rsidRPr="003476B1" w:rsidRDefault="00DD3D7E" w:rsidP="003476B1">
    <w:pPr>
      <w:pStyle w:val="En-tte"/>
      <w:tabs>
        <w:tab w:val="clear" w:pos="4536"/>
        <w:tab w:val="clear" w:pos="9072"/>
        <w:tab w:val="left" w:pos="4643"/>
      </w:tabs>
      <w:jc w:val="center"/>
      <w:rPr>
        <w:b/>
        <w:sz w:val="32"/>
        <w:szCs w:val="32"/>
      </w:rPr>
    </w:pPr>
    <w:r w:rsidRPr="003476B1">
      <w:rPr>
        <w:b/>
        <w:sz w:val="32"/>
        <w:szCs w:val="32"/>
      </w:rPr>
      <w:t xml:space="preserve">FORMATION </w:t>
    </w:r>
    <w:r w:rsidR="00A4777F">
      <w:rPr>
        <w:b/>
        <w:sz w:val="32"/>
        <w:szCs w:val="32"/>
      </w:rPr>
      <w:t>HISTORIQUE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D1" w:rsidRPr="00DF30D1" w:rsidRDefault="00DD3D7E" w:rsidP="00DF30D1">
    <w:pPr>
      <w:pStyle w:val="En-tte"/>
      <w:jc w:val="center"/>
      <w:rPr>
        <w:b/>
        <w:sz w:val="32"/>
        <w:szCs w:val="32"/>
      </w:rPr>
    </w:pPr>
    <w:r w:rsidRPr="00DF30D1">
      <w:rPr>
        <w:b/>
        <w:sz w:val="32"/>
        <w:szCs w:val="32"/>
      </w:rPr>
      <w:t>FORMATION GÉOGRAPHIQUE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54D7DA9"/>
    <w:multiLevelType w:val="hybridMultilevel"/>
    <w:tmpl w:val="8D78B992"/>
    <w:lvl w:ilvl="0" w:tplc="AE9E794C">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C1A50A1"/>
    <w:multiLevelType w:val="hybridMultilevel"/>
    <w:tmpl w:val="5B8ED18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5BBA4092"/>
    <w:multiLevelType w:val="hybridMultilevel"/>
    <w:tmpl w:val="8D78B992"/>
    <w:lvl w:ilvl="0" w:tplc="AE9E794C">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BFA5249"/>
    <w:multiLevelType w:val="hybridMultilevel"/>
    <w:tmpl w:val="FE98A7DC"/>
    <w:lvl w:ilvl="0" w:tplc="080C000F">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7F"/>
    <w:rsid w:val="00001D09"/>
    <w:rsid w:val="00003496"/>
    <w:rsid w:val="00030360"/>
    <w:rsid w:val="00045433"/>
    <w:rsid w:val="00074216"/>
    <w:rsid w:val="000D29FB"/>
    <w:rsid w:val="000D7EB1"/>
    <w:rsid w:val="000E1BF7"/>
    <w:rsid w:val="00186834"/>
    <w:rsid w:val="00256D13"/>
    <w:rsid w:val="00263C66"/>
    <w:rsid w:val="002C351E"/>
    <w:rsid w:val="002C63BD"/>
    <w:rsid w:val="002E63C9"/>
    <w:rsid w:val="00302FAA"/>
    <w:rsid w:val="00334B50"/>
    <w:rsid w:val="00374FD8"/>
    <w:rsid w:val="003A2D4C"/>
    <w:rsid w:val="003E44DE"/>
    <w:rsid w:val="00412647"/>
    <w:rsid w:val="0042464B"/>
    <w:rsid w:val="00445B32"/>
    <w:rsid w:val="004573E8"/>
    <w:rsid w:val="00470846"/>
    <w:rsid w:val="00475B8A"/>
    <w:rsid w:val="004B0136"/>
    <w:rsid w:val="004D2069"/>
    <w:rsid w:val="004D2E73"/>
    <w:rsid w:val="004F3D68"/>
    <w:rsid w:val="0050594E"/>
    <w:rsid w:val="0050716B"/>
    <w:rsid w:val="005A3A41"/>
    <w:rsid w:val="005A42C0"/>
    <w:rsid w:val="005D50F6"/>
    <w:rsid w:val="00622D19"/>
    <w:rsid w:val="00655870"/>
    <w:rsid w:val="006A4FD3"/>
    <w:rsid w:val="007032A5"/>
    <w:rsid w:val="00762B03"/>
    <w:rsid w:val="007805C8"/>
    <w:rsid w:val="007C3B1A"/>
    <w:rsid w:val="007F0E07"/>
    <w:rsid w:val="007F539D"/>
    <w:rsid w:val="00836F7F"/>
    <w:rsid w:val="008A5A10"/>
    <w:rsid w:val="009804E1"/>
    <w:rsid w:val="009C1F92"/>
    <w:rsid w:val="009D79F4"/>
    <w:rsid w:val="00A4777F"/>
    <w:rsid w:val="00A61DB6"/>
    <w:rsid w:val="00A70422"/>
    <w:rsid w:val="00A7264A"/>
    <w:rsid w:val="00AC743E"/>
    <w:rsid w:val="00B06CF7"/>
    <w:rsid w:val="00B83728"/>
    <w:rsid w:val="00C05E6E"/>
    <w:rsid w:val="00C07C51"/>
    <w:rsid w:val="00CB23A2"/>
    <w:rsid w:val="00CC3636"/>
    <w:rsid w:val="00CE2286"/>
    <w:rsid w:val="00D252FA"/>
    <w:rsid w:val="00D43C4B"/>
    <w:rsid w:val="00DA3216"/>
    <w:rsid w:val="00DB4429"/>
    <w:rsid w:val="00DD3D7E"/>
    <w:rsid w:val="00E200F2"/>
    <w:rsid w:val="00EB6B20"/>
    <w:rsid w:val="00EF3245"/>
    <w:rsid w:val="00F17B69"/>
    <w:rsid w:val="00F36780"/>
    <w:rsid w:val="00F86680"/>
    <w:rsid w:val="00F93D7E"/>
    <w:rsid w:val="00FC6638"/>
    <w:rsid w:val="00FD78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80DDF"/>
  <w15:chartTrackingRefBased/>
  <w15:docId w15:val="{5086B8D4-80CB-449F-B813-48B91C45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4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4777F"/>
    <w:pPr>
      <w:tabs>
        <w:tab w:val="center" w:pos="4536"/>
        <w:tab w:val="right" w:pos="9072"/>
      </w:tabs>
      <w:spacing w:after="0" w:line="240" w:lineRule="auto"/>
    </w:pPr>
  </w:style>
  <w:style w:type="character" w:customStyle="1" w:styleId="En-tteCar">
    <w:name w:val="En-tête Car"/>
    <w:basedOn w:val="Policepardfaut"/>
    <w:link w:val="En-tte"/>
    <w:uiPriority w:val="99"/>
    <w:rsid w:val="00A4777F"/>
  </w:style>
  <w:style w:type="paragraph" w:styleId="Pieddepage">
    <w:name w:val="footer"/>
    <w:basedOn w:val="Normal"/>
    <w:link w:val="PieddepageCar"/>
    <w:uiPriority w:val="99"/>
    <w:unhideWhenUsed/>
    <w:rsid w:val="00A477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77F"/>
  </w:style>
  <w:style w:type="paragraph" w:styleId="Paragraphedeliste">
    <w:name w:val="List Paragraph"/>
    <w:basedOn w:val="Normal"/>
    <w:uiPriority w:val="34"/>
    <w:qFormat/>
    <w:rsid w:val="00FD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10</Pages>
  <Words>2100</Words>
  <Characters>11552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62</cp:revision>
  <dcterms:created xsi:type="dcterms:W3CDTF">2024-09-12T14:14:00Z</dcterms:created>
  <dcterms:modified xsi:type="dcterms:W3CDTF">2025-01-13T11:29:00Z</dcterms:modified>
</cp:coreProperties>
</file>