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53" w:rsidRPr="00226C50" w:rsidRDefault="00673353" w:rsidP="00087322">
      <w:pPr>
        <w:tabs>
          <w:tab w:val="left" w:pos="2434"/>
        </w:tabs>
        <w:rPr>
          <w:b/>
        </w:rPr>
      </w:pPr>
    </w:p>
    <w:tbl>
      <w:tblPr>
        <w:tblStyle w:val="Grilledutableau"/>
        <w:tblW w:w="15304" w:type="dxa"/>
        <w:tblLayout w:type="fixed"/>
        <w:tblLook w:val="04A0" w:firstRow="1" w:lastRow="0" w:firstColumn="1" w:lastColumn="0" w:noHBand="0" w:noVBand="1"/>
      </w:tblPr>
      <w:tblGrid>
        <w:gridCol w:w="4586"/>
        <w:gridCol w:w="4650"/>
        <w:gridCol w:w="709"/>
        <w:gridCol w:w="4650"/>
        <w:gridCol w:w="709"/>
      </w:tblGrid>
      <w:tr w:rsidR="00FE45C7" w:rsidRPr="00D60E35" w:rsidTr="00D925FA">
        <w:trPr>
          <w:cantSplit/>
          <w:trHeight w:val="567"/>
          <w:tblHeader/>
        </w:trPr>
        <w:tc>
          <w:tcPr>
            <w:tcW w:w="4586" w:type="dxa"/>
            <w:shd w:val="clear" w:color="auto" w:fill="FFF2CC" w:themeFill="accent4" w:themeFillTint="33"/>
            <w:vAlign w:val="center"/>
          </w:tcPr>
          <w:p w:rsidR="007E3AD2" w:rsidRPr="007E3AD2" w:rsidRDefault="007E3AD2" w:rsidP="00873A67">
            <w:pPr>
              <w:jc w:val="center"/>
              <w:rPr>
                <w:b/>
              </w:rPr>
            </w:pPr>
            <w:r w:rsidRPr="007E3AD2">
              <w:rPr>
                <w:b/>
              </w:rPr>
              <w:t xml:space="preserve">CONTENUS </w:t>
            </w:r>
          </w:p>
        </w:tc>
        <w:tc>
          <w:tcPr>
            <w:tcW w:w="4650" w:type="dxa"/>
            <w:shd w:val="clear" w:color="auto" w:fill="FFF2CC" w:themeFill="accent4" w:themeFillTint="33"/>
            <w:vAlign w:val="center"/>
          </w:tcPr>
          <w:p w:rsidR="007E3AD2" w:rsidRPr="007E3AD2" w:rsidRDefault="007E3AD2" w:rsidP="00873A67">
            <w:pPr>
              <w:jc w:val="center"/>
              <w:rPr>
                <w:b/>
              </w:rPr>
            </w:pPr>
            <w:r w:rsidRPr="007E3AD2">
              <w:rPr>
                <w:b/>
              </w:rPr>
              <w:t>ATTENDUS P4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7E3AD2" w:rsidRPr="007E3AD2" w:rsidRDefault="007E3AD2" w:rsidP="00873A67">
            <w:pPr>
              <w:jc w:val="center"/>
              <w:rPr>
                <w:b/>
              </w:rPr>
            </w:pPr>
            <w:r w:rsidRPr="007E3AD2">
              <w:rPr>
                <w:b/>
              </w:rPr>
              <w:t>RÉF</w:t>
            </w:r>
          </w:p>
        </w:tc>
        <w:tc>
          <w:tcPr>
            <w:tcW w:w="4650" w:type="dxa"/>
            <w:shd w:val="clear" w:color="auto" w:fill="FFF2CC" w:themeFill="accent4" w:themeFillTint="33"/>
            <w:vAlign w:val="center"/>
          </w:tcPr>
          <w:p w:rsidR="007E3AD2" w:rsidRPr="007E3AD2" w:rsidRDefault="007E3AD2" w:rsidP="00873A67">
            <w:pPr>
              <w:jc w:val="center"/>
              <w:rPr>
                <w:b/>
              </w:rPr>
            </w:pPr>
            <w:r w:rsidRPr="007E3AD2">
              <w:rPr>
                <w:b/>
              </w:rPr>
              <w:t xml:space="preserve">ATTENDUS P3 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7E3AD2" w:rsidRPr="007E3AD2" w:rsidRDefault="007E3AD2" w:rsidP="00873A67">
            <w:pPr>
              <w:jc w:val="center"/>
              <w:rPr>
                <w:b/>
              </w:rPr>
            </w:pPr>
            <w:r w:rsidRPr="007E3AD2">
              <w:rPr>
                <w:b/>
              </w:rPr>
              <w:t>RÉF</w:t>
            </w:r>
          </w:p>
        </w:tc>
      </w:tr>
      <w:tr w:rsidR="007A2309" w:rsidRPr="00D60E35" w:rsidTr="00D925FA">
        <w:trPr>
          <w:trHeight w:val="425"/>
        </w:trPr>
        <w:tc>
          <w:tcPr>
            <w:tcW w:w="15304" w:type="dxa"/>
            <w:gridSpan w:val="5"/>
            <w:shd w:val="clear" w:color="auto" w:fill="9CC2E5" w:themeFill="accent1" w:themeFillTint="99"/>
            <w:vAlign w:val="center"/>
          </w:tcPr>
          <w:p w:rsidR="007A2309" w:rsidRPr="007C16ED" w:rsidRDefault="00DF3887" w:rsidP="00873A67">
            <w:pPr>
              <w:jc w:val="center"/>
              <w:rPr>
                <w:b/>
              </w:rPr>
            </w:pPr>
            <w:r w:rsidRPr="007C16ED">
              <w:rPr>
                <w:b/>
              </w:rPr>
              <w:t xml:space="preserve">REPÈRES SPATIAUX, VOCABULAIRE, </w:t>
            </w:r>
            <w:r w:rsidRPr="007C16ED">
              <w:rPr>
                <w:b/>
                <w:shd w:val="clear" w:color="auto" w:fill="9CC2E5" w:themeFill="accent1" w:themeFillTint="99"/>
              </w:rPr>
              <w:t>NOTIONS POUR…</w:t>
            </w:r>
          </w:p>
        </w:tc>
      </w:tr>
      <w:tr w:rsidR="00DF3887" w:rsidRPr="00D60E35" w:rsidTr="00D925FA">
        <w:trPr>
          <w:trHeight w:val="284"/>
        </w:trPr>
        <w:tc>
          <w:tcPr>
            <w:tcW w:w="15304" w:type="dxa"/>
            <w:gridSpan w:val="5"/>
            <w:shd w:val="clear" w:color="auto" w:fill="BDD6EE" w:themeFill="accent1" w:themeFillTint="66"/>
            <w:vAlign w:val="center"/>
          </w:tcPr>
          <w:p w:rsidR="00DF3887" w:rsidRPr="007C16ED" w:rsidRDefault="00DF3887" w:rsidP="00873A67">
            <w:pPr>
              <w:jc w:val="center"/>
              <w:rPr>
                <w:b/>
              </w:rPr>
            </w:pPr>
            <w:r w:rsidRPr="007C16ED">
              <w:rPr>
                <w:b/>
              </w:rPr>
              <w:t>SE SITUER, SE DÉPLACER, SITUER, LOCALISER UN LIEU, UN FAIT…</w:t>
            </w:r>
          </w:p>
        </w:tc>
      </w:tr>
      <w:tr w:rsidR="00FE45C7" w:rsidRPr="00B84EF2" w:rsidTr="00CC166A">
        <w:trPr>
          <w:trHeight w:val="700"/>
        </w:trPr>
        <w:tc>
          <w:tcPr>
            <w:tcW w:w="4586" w:type="dxa"/>
            <w:vMerge w:val="restart"/>
          </w:tcPr>
          <w:p w:rsidR="00894323" w:rsidRDefault="009C6411" w:rsidP="00400911">
            <w:pPr>
              <w:rPr>
                <w:b/>
                <w:color w:val="000000" w:themeColor="text1"/>
              </w:rPr>
            </w:pPr>
            <w:r w:rsidRPr="007E3AD2">
              <w:rPr>
                <w:b/>
                <w:color w:val="000000" w:themeColor="text1"/>
              </w:rPr>
              <w:t xml:space="preserve">S : Le quartier, le village : une partie de la commune. </w:t>
            </w:r>
          </w:p>
          <w:p w:rsidR="009C6411" w:rsidRPr="007E3AD2" w:rsidRDefault="009C6411" w:rsidP="00400911">
            <w:r w:rsidRPr="007E3AD2">
              <w:rPr>
                <w:b/>
                <w:color w:val="000000" w:themeColor="text1"/>
              </w:rPr>
              <w:t>Des éléments remarquables de l’occupation du sol à l’échelle de la commune dont un cours d’eau</w:t>
            </w:r>
            <w:r w:rsidR="000764D1">
              <w:rPr>
                <w:b/>
                <w:color w:val="000000" w:themeColor="text1"/>
              </w:rPr>
              <w:t>.</w:t>
            </w:r>
          </w:p>
        </w:tc>
        <w:tc>
          <w:tcPr>
            <w:tcW w:w="4650" w:type="dxa"/>
            <w:shd w:val="clear" w:color="auto" w:fill="auto"/>
          </w:tcPr>
          <w:p w:rsidR="009C6411" w:rsidRPr="00573EC1" w:rsidRDefault="009C6411" w:rsidP="00873A67">
            <w:pPr>
              <w:tabs>
                <w:tab w:val="left" w:pos="943"/>
              </w:tabs>
            </w:pPr>
          </w:p>
        </w:tc>
        <w:tc>
          <w:tcPr>
            <w:tcW w:w="709" w:type="dxa"/>
            <w:shd w:val="clear" w:color="auto" w:fill="auto"/>
          </w:tcPr>
          <w:p w:rsidR="009C6411" w:rsidRPr="00573EC1" w:rsidRDefault="009C6411" w:rsidP="00873A67">
            <w:pPr>
              <w:jc w:val="center"/>
            </w:pPr>
          </w:p>
        </w:tc>
        <w:tc>
          <w:tcPr>
            <w:tcW w:w="4650" w:type="dxa"/>
            <w:shd w:val="clear" w:color="auto" w:fill="FFFFFF" w:themeFill="background1"/>
          </w:tcPr>
          <w:p w:rsidR="009C6411" w:rsidRPr="00C138C0" w:rsidRDefault="009C6411" w:rsidP="00873A67">
            <w:pPr>
              <w:tabs>
                <w:tab w:val="left" w:pos="943"/>
              </w:tabs>
            </w:pPr>
            <w:r w:rsidRPr="00C138C0">
              <w:t>Nommer la commune à laquelle appartient le quartier ou le village.</w:t>
            </w:r>
          </w:p>
        </w:tc>
        <w:tc>
          <w:tcPr>
            <w:tcW w:w="709" w:type="dxa"/>
            <w:shd w:val="clear" w:color="auto" w:fill="FFFFFF" w:themeFill="background1"/>
          </w:tcPr>
          <w:p w:rsidR="009C6411" w:rsidRDefault="009C6411" w:rsidP="00873A67">
            <w:pPr>
              <w:jc w:val="center"/>
            </w:pPr>
            <w:r>
              <w:t>G</w:t>
            </w:r>
          </w:p>
          <w:p w:rsidR="009C6411" w:rsidRDefault="009C6411" w:rsidP="00873A67">
            <w:pPr>
              <w:jc w:val="center"/>
            </w:pPr>
            <w:r>
              <w:t>32</w:t>
            </w:r>
          </w:p>
          <w:p w:rsidR="009C6411" w:rsidRPr="005434B6" w:rsidRDefault="009C6411" w:rsidP="00873A67">
            <w:pPr>
              <w:jc w:val="center"/>
            </w:pPr>
          </w:p>
        </w:tc>
      </w:tr>
      <w:tr w:rsidR="00FE45C7" w:rsidRPr="00B84EF2" w:rsidTr="00CC166A">
        <w:trPr>
          <w:trHeight w:val="699"/>
        </w:trPr>
        <w:tc>
          <w:tcPr>
            <w:tcW w:w="4586" w:type="dxa"/>
            <w:vMerge/>
          </w:tcPr>
          <w:p w:rsidR="009C6411" w:rsidRPr="007E3AD2" w:rsidRDefault="009C6411" w:rsidP="00400911">
            <w:pPr>
              <w:rPr>
                <w:highlight w:val="yellow"/>
              </w:rPr>
            </w:pPr>
          </w:p>
        </w:tc>
        <w:tc>
          <w:tcPr>
            <w:tcW w:w="4650" w:type="dxa"/>
            <w:shd w:val="clear" w:color="auto" w:fill="auto"/>
          </w:tcPr>
          <w:p w:rsidR="009C6411" w:rsidRPr="00573EC1" w:rsidRDefault="009C6411" w:rsidP="00873A67">
            <w:pPr>
              <w:tabs>
                <w:tab w:val="left" w:pos="943"/>
              </w:tabs>
            </w:pPr>
          </w:p>
        </w:tc>
        <w:tc>
          <w:tcPr>
            <w:tcW w:w="709" w:type="dxa"/>
            <w:shd w:val="clear" w:color="auto" w:fill="auto"/>
          </w:tcPr>
          <w:p w:rsidR="009C6411" w:rsidRPr="00573EC1" w:rsidRDefault="009C6411" w:rsidP="00873A67">
            <w:pPr>
              <w:jc w:val="center"/>
            </w:pPr>
          </w:p>
        </w:tc>
        <w:tc>
          <w:tcPr>
            <w:tcW w:w="4650" w:type="dxa"/>
            <w:shd w:val="clear" w:color="auto" w:fill="FFFFFF" w:themeFill="background1"/>
          </w:tcPr>
          <w:p w:rsidR="009C6411" w:rsidRPr="00C138C0" w:rsidRDefault="009C6411" w:rsidP="00873A67">
            <w:pPr>
              <w:tabs>
                <w:tab w:val="left" w:pos="943"/>
              </w:tabs>
            </w:pPr>
            <w:r w:rsidRPr="00C138C0">
              <w:t>Identifier des éléments remarquables de l’occupation du sol à l’échelle de la commune.</w:t>
            </w:r>
          </w:p>
        </w:tc>
        <w:tc>
          <w:tcPr>
            <w:tcW w:w="709" w:type="dxa"/>
            <w:shd w:val="clear" w:color="auto" w:fill="FFFFFF" w:themeFill="background1"/>
          </w:tcPr>
          <w:p w:rsidR="009C6411" w:rsidRDefault="009C6411" w:rsidP="00873A67">
            <w:pPr>
              <w:jc w:val="center"/>
            </w:pPr>
            <w:r>
              <w:t>G</w:t>
            </w:r>
          </w:p>
          <w:p w:rsidR="009C6411" w:rsidRDefault="009C6411" w:rsidP="00873A67">
            <w:pPr>
              <w:jc w:val="center"/>
            </w:pPr>
            <w:r>
              <w:t>33</w:t>
            </w:r>
          </w:p>
        </w:tc>
      </w:tr>
      <w:tr w:rsidR="00FE45C7" w:rsidRPr="00B84EF2" w:rsidTr="00CC166A">
        <w:trPr>
          <w:trHeight w:val="288"/>
        </w:trPr>
        <w:tc>
          <w:tcPr>
            <w:tcW w:w="4586" w:type="dxa"/>
            <w:vMerge/>
          </w:tcPr>
          <w:p w:rsidR="009C6411" w:rsidRPr="007E3AD2" w:rsidRDefault="009C6411" w:rsidP="00400911">
            <w:pPr>
              <w:rPr>
                <w:highlight w:val="yellow"/>
              </w:rPr>
            </w:pPr>
          </w:p>
        </w:tc>
        <w:tc>
          <w:tcPr>
            <w:tcW w:w="4650" w:type="dxa"/>
            <w:shd w:val="clear" w:color="auto" w:fill="auto"/>
          </w:tcPr>
          <w:p w:rsidR="009C6411" w:rsidRPr="00573EC1" w:rsidRDefault="009C6411" w:rsidP="00873A67">
            <w:pPr>
              <w:tabs>
                <w:tab w:val="left" w:pos="943"/>
              </w:tabs>
            </w:pPr>
          </w:p>
        </w:tc>
        <w:tc>
          <w:tcPr>
            <w:tcW w:w="709" w:type="dxa"/>
            <w:shd w:val="clear" w:color="auto" w:fill="auto"/>
          </w:tcPr>
          <w:p w:rsidR="009C6411" w:rsidRPr="00573EC1" w:rsidRDefault="009C6411" w:rsidP="00873A67">
            <w:pPr>
              <w:jc w:val="center"/>
            </w:pPr>
          </w:p>
        </w:tc>
        <w:tc>
          <w:tcPr>
            <w:tcW w:w="4650" w:type="dxa"/>
            <w:shd w:val="clear" w:color="auto" w:fill="FFFFFF" w:themeFill="background1"/>
          </w:tcPr>
          <w:p w:rsidR="00EB15A8" w:rsidRPr="00C138C0" w:rsidRDefault="009C6411" w:rsidP="00873A67">
            <w:pPr>
              <w:tabs>
                <w:tab w:val="left" w:pos="943"/>
              </w:tabs>
            </w:pPr>
            <w:r w:rsidRPr="00C138C0">
              <w:t>Nommer le cours d’eau du milieu observé.</w:t>
            </w:r>
          </w:p>
        </w:tc>
        <w:tc>
          <w:tcPr>
            <w:tcW w:w="709" w:type="dxa"/>
            <w:shd w:val="clear" w:color="auto" w:fill="FFFFFF" w:themeFill="background1"/>
          </w:tcPr>
          <w:p w:rsidR="009C6411" w:rsidRDefault="009C6411" w:rsidP="00873A67">
            <w:pPr>
              <w:jc w:val="center"/>
            </w:pPr>
            <w:r>
              <w:t>G</w:t>
            </w:r>
          </w:p>
          <w:p w:rsidR="009C6411" w:rsidRDefault="009C6411" w:rsidP="00873A67">
            <w:pPr>
              <w:jc w:val="center"/>
            </w:pPr>
            <w:r>
              <w:t>34</w:t>
            </w:r>
          </w:p>
        </w:tc>
      </w:tr>
      <w:tr w:rsidR="00FE45C7" w:rsidRPr="00B84EF2" w:rsidTr="00D925FA">
        <w:trPr>
          <w:trHeight w:val="699"/>
        </w:trPr>
        <w:tc>
          <w:tcPr>
            <w:tcW w:w="4586" w:type="dxa"/>
          </w:tcPr>
          <w:p w:rsidR="00C138C0" w:rsidRPr="00CC166A" w:rsidRDefault="00C138C0" w:rsidP="00400911">
            <w:pPr>
              <w:rPr>
                <w:b/>
                <w:highlight w:val="yellow"/>
              </w:rPr>
            </w:pPr>
            <w:r w:rsidRPr="00CC166A">
              <w:rPr>
                <w:b/>
                <w:highlight w:val="yellow"/>
              </w:rPr>
              <w:t>S : Termes pour (se) situer et se déplacer : les quatre directions cardinales</w:t>
            </w:r>
            <w:r w:rsidR="000764D1" w:rsidRPr="00CC166A">
              <w:rPr>
                <w:b/>
                <w:highlight w:val="yellow"/>
              </w:rPr>
              <w:t>.</w:t>
            </w:r>
          </w:p>
        </w:tc>
        <w:tc>
          <w:tcPr>
            <w:tcW w:w="4650" w:type="dxa"/>
          </w:tcPr>
          <w:p w:rsidR="00C138C0" w:rsidRPr="00CC166A" w:rsidRDefault="00C138C0" w:rsidP="00873A67">
            <w:pPr>
              <w:tabs>
                <w:tab w:val="left" w:pos="943"/>
              </w:tabs>
              <w:rPr>
                <w:color w:val="FF0000"/>
              </w:rPr>
            </w:pPr>
            <w:r w:rsidRPr="00CC166A">
              <w:rPr>
                <w:color w:val="FF0000"/>
              </w:rPr>
              <w:t>Indiquer les quatre directions cardinales sur une rose des vents.</w:t>
            </w:r>
          </w:p>
        </w:tc>
        <w:tc>
          <w:tcPr>
            <w:tcW w:w="709" w:type="dxa"/>
          </w:tcPr>
          <w:p w:rsidR="00C138C0" w:rsidRDefault="00C138C0" w:rsidP="00873A67">
            <w:pPr>
              <w:jc w:val="center"/>
            </w:pPr>
            <w:r>
              <w:t>G</w:t>
            </w:r>
          </w:p>
          <w:p w:rsidR="00C138C0" w:rsidRDefault="00C138C0" w:rsidP="00873A67">
            <w:pPr>
              <w:jc w:val="center"/>
            </w:pPr>
            <w:r>
              <w:t>45</w:t>
            </w:r>
          </w:p>
        </w:tc>
        <w:tc>
          <w:tcPr>
            <w:tcW w:w="4650" w:type="dxa"/>
            <w:shd w:val="clear" w:color="auto" w:fill="E7E6E6" w:themeFill="background2"/>
          </w:tcPr>
          <w:p w:rsidR="00C138C0" w:rsidRPr="00C138C0" w:rsidRDefault="00C138C0" w:rsidP="00873A67">
            <w:pPr>
              <w:tabs>
                <w:tab w:val="left" w:pos="943"/>
              </w:tabs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C138C0" w:rsidRDefault="00C138C0" w:rsidP="00873A67">
            <w:pPr>
              <w:jc w:val="center"/>
            </w:pPr>
          </w:p>
        </w:tc>
      </w:tr>
      <w:tr w:rsidR="00FE45C7" w:rsidRPr="00B84EF2" w:rsidTr="00D925FA">
        <w:trPr>
          <w:trHeight w:val="699"/>
        </w:trPr>
        <w:tc>
          <w:tcPr>
            <w:tcW w:w="4586" w:type="dxa"/>
          </w:tcPr>
          <w:p w:rsidR="00C138C0" w:rsidRPr="00CC166A" w:rsidRDefault="00C138C0" w:rsidP="00400911">
            <w:pPr>
              <w:rPr>
                <w:b/>
                <w:highlight w:val="yellow"/>
              </w:rPr>
            </w:pPr>
            <w:r w:rsidRPr="00CC166A">
              <w:rPr>
                <w:b/>
                <w:highlight w:val="yellow"/>
              </w:rPr>
              <w:t xml:space="preserve">S : Principales villes de Belgique : Bruxelles, Charleroi, Liège, Namur, Anvers, Bruges, Gand et Louvain. Cours d’eau de Belgique : Meuse, Escaut, Sambre, Yser, cours d’eau proche de l’école. </w:t>
            </w:r>
          </w:p>
          <w:p w:rsidR="00226C50" w:rsidRPr="00CC166A" w:rsidRDefault="00C138C0" w:rsidP="00400911">
            <w:pPr>
              <w:rPr>
                <w:b/>
                <w:highlight w:val="yellow"/>
              </w:rPr>
            </w:pPr>
            <w:r w:rsidRPr="00CC166A">
              <w:rPr>
                <w:b/>
                <w:highlight w:val="yellow"/>
              </w:rPr>
              <w:t>Principaux reliefs de Belgique : Littoral, Basse Belgique, Moyenne Belgi</w:t>
            </w:r>
            <w:r w:rsidR="00130EA9" w:rsidRPr="00CC166A">
              <w:rPr>
                <w:b/>
                <w:highlight w:val="yellow"/>
              </w:rPr>
              <w:t>que, Haute Belgique. Mer du Nor</w:t>
            </w:r>
            <w:r w:rsidR="00894323" w:rsidRPr="00CC166A">
              <w:rPr>
                <w:b/>
                <w:highlight w:val="yellow"/>
              </w:rPr>
              <w:t>d</w:t>
            </w:r>
            <w:r w:rsidR="00873A67" w:rsidRPr="00CC166A">
              <w:rPr>
                <w:b/>
                <w:highlight w:val="yellow"/>
              </w:rPr>
              <w:t>.</w:t>
            </w:r>
          </w:p>
          <w:p w:rsidR="00873A67" w:rsidRPr="00CC166A" w:rsidRDefault="00873A67" w:rsidP="00400911">
            <w:pPr>
              <w:rPr>
                <w:b/>
                <w:highlight w:val="yellow"/>
              </w:rPr>
            </w:pPr>
          </w:p>
          <w:p w:rsidR="00873A67" w:rsidRPr="00CC166A" w:rsidRDefault="00873A67" w:rsidP="00400911">
            <w:pPr>
              <w:rPr>
                <w:b/>
                <w:highlight w:val="yellow"/>
              </w:rPr>
            </w:pPr>
          </w:p>
          <w:p w:rsidR="00026922" w:rsidRPr="00CC166A" w:rsidRDefault="00026922" w:rsidP="00400911">
            <w:pPr>
              <w:rPr>
                <w:b/>
                <w:highlight w:val="yellow"/>
              </w:rPr>
            </w:pPr>
          </w:p>
          <w:p w:rsidR="00873A67" w:rsidRPr="00CC166A" w:rsidRDefault="00873A67" w:rsidP="00400911">
            <w:pPr>
              <w:rPr>
                <w:b/>
                <w:highlight w:val="yellow"/>
              </w:rPr>
            </w:pPr>
          </w:p>
        </w:tc>
        <w:tc>
          <w:tcPr>
            <w:tcW w:w="4650" w:type="dxa"/>
          </w:tcPr>
          <w:p w:rsidR="00C138C0" w:rsidRPr="00CC166A" w:rsidRDefault="00C138C0" w:rsidP="00873A67">
            <w:pPr>
              <w:tabs>
                <w:tab w:val="left" w:pos="943"/>
              </w:tabs>
              <w:rPr>
                <w:color w:val="FF0000"/>
              </w:rPr>
            </w:pPr>
            <w:r w:rsidRPr="00CC166A">
              <w:rPr>
                <w:color w:val="FF0000"/>
              </w:rPr>
              <w:t>Nommer les principales villes, les cours d’eau, les principaux reliefs de Belgique ainsi que la Mer du Nord figurés sur une carte.</w:t>
            </w:r>
          </w:p>
        </w:tc>
        <w:tc>
          <w:tcPr>
            <w:tcW w:w="709" w:type="dxa"/>
          </w:tcPr>
          <w:p w:rsidR="00C138C0" w:rsidRDefault="00C138C0" w:rsidP="00873A67">
            <w:pPr>
              <w:jc w:val="center"/>
            </w:pPr>
            <w:r>
              <w:t>G</w:t>
            </w:r>
          </w:p>
          <w:p w:rsidR="00C138C0" w:rsidRDefault="00C138C0" w:rsidP="00873A67">
            <w:pPr>
              <w:jc w:val="center"/>
            </w:pPr>
            <w:r>
              <w:t>46</w:t>
            </w:r>
          </w:p>
        </w:tc>
        <w:tc>
          <w:tcPr>
            <w:tcW w:w="4650" w:type="dxa"/>
            <w:shd w:val="clear" w:color="auto" w:fill="E7E6E6" w:themeFill="background2"/>
          </w:tcPr>
          <w:p w:rsidR="00C138C0" w:rsidRPr="00C138C0" w:rsidRDefault="00C138C0" w:rsidP="00873A67">
            <w:pPr>
              <w:tabs>
                <w:tab w:val="left" w:pos="943"/>
              </w:tabs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C138C0" w:rsidRDefault="00C138C0" w:rsidP="00873A67">
            <w:pPr>
              <w:jc w:val="center"/>
            </w:pPr>
          </w:p>
        </w:tc>
      </w:tr>
      <w:tr w:rsidR="00894323" w:rsidRPr="00D60E35" w:rsidTr="00D925FA">
        <w:trPr>
          <w:trHeight w:val="425"/>
        </w:trPr>
        <w:tc>
          <w:tcPr>
            <w:tcW w:w="15304" w:type="dxa"/>
            <w:gridSpan w:val="5"/>
            <w:shd w:val="clear" w:color="auto" w:fill="9CC2E5" w:themeFill="accent1" w:themeFillTint="99"/>
            <w:vAlign w:val="center"/>
          </w:tcPr>
          <w:p w:rsidR="00894323" w:rsidRPr="00894323" w:rsidRDefault="00894323" w:rsidP="00873A67">
            <w:pPr>
              <w:jc w:val="center"/>
              <w:rPr>
                <w:b/>
              </w:rPr>
            </w:pPr>
            <w:r w:rsidRPr="00894323">
              <w:rPr>
                <w:b/>
              </w:rPr>
              <w:lastRenderedPageBreak/>
              <w:t>CARACTÉRISER LES RÉPARTITIONS/DYNAMIQUES SPATIALES ET LES LIENS AVEC LES COMPOSANTES SPATIALES RELATIVE</w:t>
            </w:r>
            <w:r>
              <w:rPr>
                <w:b/>
              </w:rPr>
              <w:t>S</w:t>
            </w:r>
          </w:p>
        </w:tc>
      </w:tr>
      <w:tr w:rsidR="007C16ED" w:rsidRPr="00D60E35" w:rsidTr="00D925FA">
        <w:trPr>
          <w:trHeight w:val="284"/>
        </w:trPr>
        <w:tc>
          <w:tcPr>
            <w:tcW w:w="15304" w:type="dxa"/>
            <w:gridSpan w:val="5"/>
            <w:shd w:val="clear" w:color="auto" w:fill="BDD6EE" w:themeFill="accent1" w:themeFillTint="66"/>
            <w:vAlign w:val="center"/>
          </w:tcPr>
          <w:p w:rsidR="007C16ED" w:rsidRPr="007C16ED" w:rsidRDefault="007C16ED" w:rsidP="00873A67">
            <w:pPr>
              <w:jc w:val="center"/>
              <w:rPr>
                <w:b/>
              </w:rPr>
            </w:pPr>
            <w:r>
              <w:rPr>
                <w:b/>
              </w:rPr>
              <w:t>À LA POPULATION ET À L’ORGANISATION DE L’ESPACE</w:t>
            </w:r>
          </w:p>
        </w:tc>
      </w:tr>
      <w:tr w:rsidR="00894323" w:rsidRPr="00D60E35" w:rsidTr="00CC166A">
        <w:trPr>
          <w:trHeight w:val="284"/>
        </w:trPr>
        <w:tc>
          <w:tcPr>
            <w:tcW w:w="4586" w:type="dxa"/>
            <w:vMerge w:val="restart"/>
            <w:shd w:val="clear" w:color="auto" w:fill="auto"/>
            <w:vAlign w:val="center"/>
          </w:tcPr>
          <w:p w:rsidR="007A04A4" w:rsidRPr="00215844" w:rsidRDefault="00C51665" w:rsidP="00873A67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894323" w:rsidRPr="00215844">
              <w:rPr>
                <w:b/>
              </w:rPr>
              <w:t>Principales fonctions à l’échelle d’une commune et occupations du sol caractéristiques :</w:t>
            </w:r>
          </w:p>
          <w:p w:rsidR="007A04A4" w:rsidRPr="00215844" w:rsidRDefault="00894323" w:rsidP="00873A67">
            <w:pPr>
              <w:rPr>
                <w:b/>
              </w:rPr>
            </w:pPr>
            <w:r w:rsidRPr="00215844">
              <w:rPr>
                <w:b/>
              </w:rPr>
              <w:t xml:space="preserve"> - fonction résidentielle : par exemple, maison/immeuble à appartements, immeubles jointifs, habitat en lotissement ou le long des routes, maison 4 façades ; </w:t>
            </w:r>
          </w:p>
          <w:p w:rsidR="007A04A4" w:rsidRPr="00215844" w:rsidRDefault="00894323" w:rsidP="00873A67">
            <w:pPr>
              <w:rPr>
                <w:b/>
              </w:rPr>
            </w:pPr>
            <w:r w:rsidRPr="00215844">
              <w:rPr>
                <w:b/>
              </w:rPr>
              <w:t xml:space="preserve">- fonction commerciale : par exemple, magasin, rue commerçante et marché, centre commercial et grande surface, café/restaurant ; - fonction industrielle : par exemple, usine, parc industriel ; </w:t>
            </w:r>
          </w:p>
          <w:p w:rsidR="007A04A4" w:rsidRPr="00215844" w:rsidRDefault="00894323" w:rsidP="00873A67">
            <w:pPr>
              <w:rPr>
                <w:b/>
              </w:rPr>
            </w:pPr>
            <w:r w:rsidRPr="00215844">
              <w:rPr>
                <w:b/>
              </w:rPr>
              <w:t xml:space="preserve">- fonction agricole : par exemple, ferme, champ, prairie, bois, verger, potager ; </w:t>
            </w:r>
          </w:p>
          <w:p w:rsidR="00894323" w:rsidRDefault="00894323" w:rsidP="00873A67">
            <w:pPr>
              <w:rPr>
                <w:b/>
              </w:rPr>
            </w:pPr>
            <w:r w:rsidRPr="00215844">
              <w:rPr>
                <w:b/>
              </w:rPr>
              <w:t>- autres fonctions : par exemple, loisirs, soins, cinéma/ théâtre/centre culturel, hôtel de ville ou maison communale, hôpital, terrain ou hall de sport, parc d’activités, lieu de culte, espace vert et cimetière</w:t>
            </w:r>
            <w:r w:rsidR="0037571B">
              <w:rPr>
                <w:b/>
              </w:rPr>
              <w:t>.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894323" w:rsidRDefault="00894323" w:rsidP="00873A6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4323" w:rsidRDefault="00894323" w:rsidP="00873A67">
            <w:pPr>
              <w:jc w:val="center"/>
              <w:rPr>
                <w:b/>
              </w:rPr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894323" w:rsidRDefault="00894323" w:rsidP="00873A67">
            <w:pPr>
              <w:rPr>
                <w:b/>
              </w:rPr>
            </w:pPr>
            <w:r>
              <w:t>Associer une occupation/utilisation du sol à une fonction</w:t>
            </w:r>
            <w:r w:rsidR="000764D1"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323" w:rsidRDefault="00894323" w:rsidP="00873A6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:rsidR="00894323" w:rsidRDefault="00894323" w:rsidP="00873A6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894323" w:rsidRPr="00D60E35" w:rsidTr="00CC166A">
        <w:trPr>
          <w:trHeight w:val="284"/>
        </w:trPr>
        <w:tc>
          <w:tcPr>
            <w:tcW w:w="4586" w:type="dxa"/>
            <w:vMerge/>
            <w:shd w:val="clear" w:color="auto" w:fill="auto"/>
            <w:vAlign w:val="center"/>
          </w:tcPr>
          <w:p w:rsidR="00894323" w:rsidRDefault="00894323" w:rsidP="00873A67"/>
        </w:tc>
        <w:tc>
          <w:tcPr>
            <w:tcW w:w="4650" w:type="dxa"/>
            <w:shd w:val="clear" w:color="auto" w:fill="auto"/>
            <w:vAlign w:val="center"/>
          </w:tcPr>
          <w:p w:rsidR="00894323" w:rsidRDefault="00894323" w:rsidP="00873A6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4323" w:rsidRDefault="00894323" w:rsidP="00873A67">
            <w:pPr>
              <w:jc w:val="center"/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894323" w:rsidRDefault="00894323" w:rsidP="00873A67">
            <w:r>
              <w:t>Illustrer une fonction à l’aide d’un exemple d’occupation du sol</w:t>
            </w:r>
            <w:r w:rsidR="000764D1">
              <w:t>.</w:t>
            </w:r>
          </w:p>
        </w:tc>
        <w:tc>
          <w:tcPr>
            <w:tcW w:w="709" w:type="dxa"/>
            <w:shd w:val="clear" w:color="auto" w:fill="auto"/>
          </w:tcPr>
          <w:p w:rsidR="00894323" w:rsidRDefault="00894323" w:rsidP="00FE45C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:rsidR="00894323" w:rsidRDefault="00894323" w:rsidP="00FE45C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A1DFF" w:rsidRPr="00D60E35" w:rsidTr="00D925FA">
        <w:trPr>
          <w:trHeight w:val="990"/>
        </w:trPr>
        <w:tc>
          <w:tcPr>
            <w:tcW w:w="4586" w:type="dxa"/>
            <w:vMerge w:val="restart"/>
          </w:tcPr>
          <w:p w:rsidR="00AA1DFF" w:rsidRPr="007033E1" w:rsidRDefault="00C51665" w:rsidP="00873A67">
            <w:pPr>
              <w:rPr>
                <w:b/>
              </w:rPr>
            </w:pPr>
            <w:r w:rsidRPr="00580227">
              <w:rPr>
                <w:b/>
                <w:highlight w:val="yellow"/>
              </w:rPr>
              <w:t xml:space="preserve">S : </w:t>
            </w:r>
            <w:r w:rsidR="00AA1DFF" w:rsidRPr="00580227">
              <w:rPr>
                <w:b/>
                <w:highlight w:val="yellow"/>
              </w:rPr>
              <w:t>Occupations du sol caractéristiques des grands ensembles morphologiques de la Belgique</w:t>
            </w:r>
            <w:r w:rsidR="00AA1DFF" w:rsidRPr="007033E1">
              <w:rPr>
                <w:b/>
              </w:rPr>
              <w:t> :</w:t>
            </w:r>
          </w:p>
          <w:p w:rsidR="00AA1DFF" w:rsidRPr="00580227" w:rsidRDefault="00AA1DFF" w:rsidP="00873A67">
            <w:pPr>
              <w:rPr>
                <w:b/>
                <w:highlight w:val="yellow"/>
              </w:rPr>
            </w:pPr>
            <w:r w:rsidRPr="007033E1">
              <w:rPr>
                <w:b/>
              </w:rPr>
              <w:lastRenderedPageBreak/>
              <w:t xml:space="preserve"> </w:t>
            </w:r>
            <w:r w:rsidRPr="00580227">
              <w:rPr>
                <w:b/>
                <w:highlight w:val="yellow"/>
              </w:rPr>
              <w:t xml:space="preserve">- le littoral belge (paysages marqués par la mer) : dune, plage, digue, port ; </w:t>
            </w:r>
          </w:p>
          <w:p w:rsidR="00AA1DFF" w:rsidRPr="00580227" w:rsidRDefault="00AA1DFF" w:rsidP="00873A67">
            <w:pPr>
              <w:rPr>
                <w:b/>
                <w:highlight w:val="yellow"/>
              </w:rPr>
            </w:pPr>
            <w:r w:rsidRPr="00580227">
              <w:rPr>
                <w:b/>
                <w:highlight w:val="yellow"/>
              </w:rPr>
              <w:t xml:space="preserve">- les plateaux limoneux (paysages marqués par des grandes cultures) : paysage ouvert, surface généralement plane, grande parcelle cultivée, ferme, nombreux villages ; </w:t>
            </w:r>
          </w:p>
          <w:p w:rsidR="00AA1DFF" w:rsidRPr="00580227" w:rsidRDefault="00AA1DFF" w:rsidP="00873A67">
            <w:pPr>
              <w:rPr>
                <w:b/>
                <w:highlight w:val="yellow"/>
              </w:rPr>
            </w:pPr>
            <w:r w:rsidRPr="00580227">
              <w:rPr>
                <w:b/>
                <w:highlight w:val="yellow"/>
              </w:rPr>
              <w:t xml:space="preserve">- l’Ardenne (paysages marqués par des forêts, des prairies et des cultures) : vallée encaissée, regroupement des maisons en villages et hameaux, forêt, prairie, culture ; </w:t>
            </w:r>
          </w:p>
          <w:p w:rsidR="00AA1DFF" w:rsidRPr="00580227" w:rsidRDefault="00AA1DFF" w:rsidP="00873A67">
            <w:pPr>
              <w:rPr>
                <w:b/>
                <w:highlight w:val="yellow"/>
              </w:rPr>
            </w:pPr>
            <w:r w:rsidRPr="00580227">
              <w:rPr>
                <w:b/>
                <w:highlight w:val="yellow"/>
              </w:rPr>
              <w:t>- le Sillon Sambre-et-Meuse (paysages marqués par une vallée) : voie navigable, voie ferrée, versant, habitat dense, industrie</w:t>
            </w:r>
          </w:p>
          <w:p w:rsidR="00AA1DFF" w:rsidRPr="00580227" w:rsidRDefault="00AA1DFF" w:rsidP="00873A67">
            <w:pPr>
              <w:rPr>
                <w:b/>
                <w:highlight w:val="yellow"/>
              </w:rPr>
            </w:pPr>
          </w:p>
          <w:p w:rsidR="00AA1DFF" w:rsidRPr="007E3AD2" w:rsidRDefault="001E2768" w:rsidP="00873A67">
            <w:pPr>
              <w:rPr>
                <w:b/>
                <w:color w:val="FF0000"/>
              </w:rPr>
            </w:pPr>
            <w:r w:rsidRPr="00580227">
              <w:rPr>
                <w:b/>
                <w:highlight w:val="yellow"/>
              </w:rPr>
              <w:t xml:space="preserve">S : </w:t>
            </w:r>
            <w:r w:rsidR="00AA1DFF" w:rsidRPr="00580227">
              <w:rPr>
                <w:b/>
                <w:highlight w:val="yellow"/>
              </w:rPr>
              <w:t>Occupations du sol caractéristiques d’une agglomération urbaine (paysages marqués par la diversité et l’organisation des utilisations du sol non agricoles et la convergence des réseaux</w:t>
            </w:r>
            <w:r w:rsidR="00AA1DFF" w:rsidRPr="00580227">
              <w:rPr>
                <w:b/>
                <w:color w:val="FF0000"/>
                <w:highlight w:val="yellow"/>
              </w:rPr>
              <w:t xml:space="preserve"> </w:t>
            </w:r>
            <w:r w:rsidR="00AA1DFF" w:rsidRPr="00580227">
              <w:rPr>
                <w:b/>
                <w:highlight w:val="yellow"/>
              </w:rPr>
              <w:t>de transport) : voie navigable, autoroute, voie ferrée, aéroport, habitat dense</w:t>
            </w:r>
            <w:r w:rsidR="00AA1DFF" w:rsidRPr="007033E1">
              <w:rPr>
                <w:b/>
              </w:rPr>
              <w:t>.</w:t>
            </w:r>
          </w:p>
        </w:tc>
        <w:tc>
          <w:tcPr>
            <w:tcW w:w="4650" w:type="dxa"/>
          </w:tcPr>
          <w:p w:rsidR="00AA1DFF" w:rsidRPr="00685B9B" w:rsidRDefault="00AA1DFF" w:rsidP="00873A67">
            <w:r w:rsidRPr="00580227">
              <w:rPr>
                <w:color w:val="FF0000"/>
              </w:rPr>
              <w:lastRenderedPageBreak/>
              <w:t>Reconnaitre différentes occupations du sol dans un paysage.</w:t>
            </w:r>
          </w:p>
        </w:tc>
        <w:tc>
          <w:tcPr>
            <w:tcW w:w="709" w:type="dxa"/>
          </w:tcPr>
          <w:p w:rsidR="00AA1DFF" w:rsidRDefault="00AA1DFF" w:rsidP="00873A67">
            <w:pPr>
              <w:jc w:val="center"/>
            </w:pPr>
            <w:r>
              <w:t>G</w:t>
            </w:r>
          </w:p>
          <w:p w:rsidR="00AA1DFF" w:rsidRDefault="00AA1DFF" w:rsidP="00873A67">
            <w:pPr>
              <w:jc w:val="center"/>
            </w:pPr>
            <w:r>
              <w:t>47</w:t>
            </w:r>
          </w:p>
        </w:tc>
        <w:tc>
          <w:tcPr>
            <w:tcW w:w="4650" w:type="dxa"/>
            <w:shd w:val="clear" w:color="auto" w:fill="E7E6E6" w:themeFill="background2"/>
          </w:tcPr>
          <w:p w:rsidR="00AA1DFF" w:rsidRDefault="00AA1DFF" w:rsidP="00873A67"/>
        </w:tc>
        <w:tc>
          <w:tcPr>
            <w:tcW w:w="709" w:type="dxa"/>
            <w:shd w:val="clear" w:color="auto" w:fill="E7E6E6" w:themeFill="background2"/>
          </w:tcPr>
          <w:p w:rsidR="00AA1DFF" w:rsidRPr="00AA1DFF" w:rsidRDefault="00AA1DFF" w:rsidP="00873A67">
            <w:pPr>
              <w:tabs>
                <w:tab w:val="left" w:pos="2013"/>
              </w:tabs>
            </w:pPr>
          </w:p>
        </w:tc>
      </w:tr>
      <w:tr w:rsidR="00AA1DFF" w:rsidRPr="00D60E35" w:rsidTr="00D925FA">
        <w:trPr>
          <w:trHeight w:val="723"/>
        </w:trPr>
        <w:tc>
          <w:tcPr>
            <w:tcW w:w="4586" w:type="dxa"/>
            <w:vMerge/>
          </w:tcPr>
          <w:p w:rsidR="00AA1DFF" w:rsidRPr="007E3AD2" w:rsidRDefault="00AA1DFF" w:rsidP="00873A67">
            <w:pPr>
              <w:rPr>
                <w:b/>
                <w:highlight w:val="yellow"/>
              </w:rPr>
            </w:pPr>
          </w:p>
        </w:tc>
        <w:tc>
          <w:tcPr>
            <w:tcW w:w="4650" w:type="dxa"/>
          </w:tcPr>
          <w:p w:rsidR="00AA1DFF" w:rsidRPr="00580227" w:rsidRDefault="00AA1DFF" w:rsidP="00873A67">
            <w:pPr>
              <w:rPr>
                <w:color w:val="FF0000"/>
              </w:rPr>
            </w:pPr>
            <w:r w:rsidRPr="00580227">
              <w:rPr>
                <w:color w:val="FF0000"/>
              </w:rPr>
              <w:t>Citer des occupations du sol qui caractérisent une agglomération urbaine.</w:t>
            </w:r>
          </w:p>
        </w:tc>
        <w:tc>
          <w:tcPr>
            <w:tcW w:w="709" w:type="dxa"/>
          </w:tcPr>
          <w:p w:rsidR="00AA1DFF" w:rsidRDefault="00AA1DFF" w:rsidP="00873A67">
            <w:pPr>
              <w:jc w:val="center"/>
            </w:pPr>
            <w:r>
              <w:t>G</w:t>
            </w:r>
          </w:p>
          <w:p w:rsidR="00AA1DFF" w:rsidRPr="00453CB3" w:rsidRDefault="00AA1DFF" w:rsidP="00873A67">
            <w:pPr>
              <w:jc w:val="center"/>
            </w:pPr>
            <w:r>
              <w:t>48</w:t>
            </w:r>
          </w:p>
        </w:tc>
        <w:tc>
          <w:tcPr>
            <w:tcW w:w="4650" w:type="dxa"/>
            <w:shd w:val="clear" w:color="auto" w:fill="E7E6E6" w:themeFill="background2"/>
          </w:tcPr>
          <w:p w:rsidR="00AA1DFF" w:rsidRDefault="00AA1DFF" w:rsidP="00873A67">
            <w:pPr>
              <w:jc w:val="center"/>
            </w:pPr>
          </w:p>
        </w:tc>
        <w:tc>
          <w:tcPr>
            <w:tcW w:w="709" w:type="dxa"/>
            <w:shd w:val="clear" w:color="auto" w:fill="E7E6E6" w:themeFill="background2"/>
          </w:tcPr>
          <w:p w:rsidR="00AA1DFF" w:rsidRDefault="00AA1DFF" w:rsidP="00873A67">
            <w:pPr>
              <w:jc w:val="center"/>
            </w:pPr>
          </w:p>
        </w:tc>
      </w:tr>
      <w:tr w:rsidR="00AA1DFF" w:rsidRPr="00D60E35" w:rsidTr="00D925FA">
        <w:trPr>
          <w:trHeight w:val="2025"/>
        </w:trPr>
        <w:tc>
          <w:tcPr>
            <w:tcW w:w="4586" w:type="dxa"/>
            <w:vMerge/>
          </w:tcPr>
          <w:p w:rsidR="00AA1DFF" w:rsidRPr="007E3AD2" w:rsidRDefault="00AA1DFF" w:rsidP="00873A67">
            <w:pPr>
              <w:rPr>
                <w:b/>
                <w:highlight w:val="yellow"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6D0C25" w:rsidRPr="00580227" w:rsidRDefault="006D0C25" w:rsidP="00873A67">
            <w:pPr>
              <w:rPr>
                <w:color w:val="FF0000"/>
              </w:rPr>
            </w:pPr>
          </w:p>
          <w:p w:rsidR="00AA1DFF" w:rsidRPr="00580227" w:rsidRDefault="00AA1DFF" w:rsidP="00873A67">
            <w:pPr>
              <w:rPr>
                <w:color w:val="FF0000"/>
              </w:rPr>
            </w:pPr>
            <w:r w:rsidRPr="00580227">
              <w:rPr>
                <w:color w:val="FF0000"/>
              </w:rPr>
              <w:t>Citer les grands ensembles morphologiques et préciser les principales caractéristiques (au moins 2) qui permettent de les distinguer.</w:t>
            </w:r>
          </w:p>
        </w:tc>
        <w:tc>
          <w:tcPr>
            <w:tcW w:w="709" w:type="dxa"/>
          </w:tcPr>
          <w:p w:rsidR="00AA1DFF" w:rsidRDefault="00AA1DFF" w:rsidP="00873A67">
            <w:pPr>
              <w:jc w:val="center"/>
            </w:pPr>
            <w:r>
              <w:t>G</w:t>
            </w:r>
          </w:p>
          <w:p w:rsidR="00AA1DFF" w:rsidRDefault="00AA1DFF" w:rsidP="00873A67">
            <w:pPr>
              <w:jc w:val="center"/>
            </w:pPr>
            <w:r>
              <w:t>49</w:t>
            </w:r>
          </w:p>
        </w:tc>
        <w:tc>
          <w:tcPr>
            <w:tcW w:w="4650" w:type="dxa"/>
            <w:shd w:val="clear" w:color="auto" w:fill="E7E6E6" w:themeFill="background2"/>
          </w:tcPr>
          <w:p w:rsidR="00AA1DFF" w:rsidRDefault="00AA1DFF" w:rsidP="00873A67">
            <w:pPr>
              <w:jc w:val="center"/>
            </w:pPr>
          </w:p>
        </w:tc>
        <w:tc>
          <w:tcPr>
            <w:tcW w:w="709" w:type="dxa"/>
            <w:shd w:val="clear" w:color="auto" w:fill="E7E6E6" w:themeFill="background2"/>
          </w:tcPr>
          <w:p w:rsidR="00AA1DFF" w:rsidRDefault="00AA1DFF" w:rsidP="00873A67">
            <w:pPr>
              <w:jc w:val="center"/>
            </w:pPr>
          </w:p>
        </w:tc>
      </w:tr>
      <w:tr w:rsidR="007033E1" w:rsidRPr="00D60E35" w:rsidTr="00D925FA">
        <w:trPr>
          <w:trHeight w:val="284"/>
        </w:trPr>
        <w:tc>
          <w:tcPr>
            <w:tcW w:w="9945" w:type="dxa"/>
            <w:gridSpan w:val="3"/>
            <w:shd w:val="clear" w:color="auto" w:fill="BDD6EE" w:themeFill="accent1" w:themeFillTint="66"/>
          </w:tcPr>
          <w:p w:rsidR="007033E1" w:rsidRDefault="007033E1" w:rsidP="00873A67">
            <w:pPr>
              <w:jc w:val="center"/>
              <w:rPr>
                <w:b/>
              </w:rPr>
            </w:pPr>
            <w:r w:rsidRPr="00E8139C">
              <w:rPr>
                <w:b/>
              </w:rPr>
              <w:t>AU MILIEU NATUREL (dont orohydrographie et bioclimats)</w:t>
            </w:r>
          </w:p>
          <w:p w:rsidR="006D0C25" w:rsidRPr="00E8139C" w:rsidRDefault="006D0C25" w:rsidP="00873A67">
            <w:pPr>
              <w:jc w:val="center"/>
              <w:rPr>
                <w:b/>
              </w:rPr>
            </w:pPr>
          </w:p>
        </w:tc>
        <w:tc>
          <w:tcPr>
            <w:tcW w:w="5359" w:type="dxa"/>
            <w:gridSpan w:val="2"/>
            <w:shd w:val="clear" w:color="auto" w:fill="7F7F7F" w:themeFill="text1" w:themeFillTint="80"/>
          </w:tcPr>
          <w:p w:rsidR="007033E1" w:rsidRPr="00F27D65" w:rsidRDefault="007033E1" w:rsidP="00873A67">
            <w:pPr>
              <w:jc w:val="center"/>
              <w:rPr>
                <w:b/>
              </w:rPr>
            </w:pPr>
          </w:p>
        </w:tc>
      </w:tr>
      <w:tr w:rsidR="00FE45C7" w:rsidRPr="00D60E35" w:rsidTr="00D925FA">
        <w:trPr>
          <w:trHeight w:val="416"/>
        </w:trPr>
        <w:tc>
          <w:tcPr>
            <w:tcW w:w="4586" w:type="dxa"/>
          </w:tcPr>
          <w:p w:rsidR="00213121" w:rsidRDefault="00D925FA" w:rsidP="00873A67">
            <w:pPr>
              <w:tabs>
                <w:tab w:val="left" w:pos="400"/>
              </w:tabs>
              <w:rPr>
                <w:b/>
              </w:rPr>
            </w:pPr>
            <w:r>
              <w:rPr>
                <w:b/>
              </w:rPr>
              <w:t xml:space="preserve">S : </w:t>
            </w:r>
            <w:r w:rsidR="00FA0AA4" w:rsidRPr="003C45AB">
              <w:rPr>
                <w:b/>
              </w:rPr>
              <w:t>É</w:t>
            </w:r>
            <w:r w:rsidR="00213121" w:rsidRPr="003C45AB">
              <w:rPr>
                <w:b/>
              </w:rPr>
              <w:t>léments du relief : versant, vallée. Éléments hydrographiques : rive (droite et gauche), lit du cours d’eau, amont, aval</w:t>
            </w:r>
          </w:p>
          <w:p w:rsidR="006D0C25" w:rsidRPr="003C45AB" w:rsidRDefault="006D0C25" w:rsidP="00C5786A">
            <w:pPr>
              <w:tabs>
                <w:tab w:val="left" w:pos="400"/>
              </w:tabs>
              <w:rPr>
                <w:b/>
              </w:rPr>
            </w:pPr>
            <w:r w:rsidRPr="006D0C25">
              <w:rPr>
                <w:b/>
                <w:highlight w:val="yellow"/>
              </w:rPr>
              <w:t>Nouveau en</w:t>
            </w:r>
            <w:r w:rsidRPr="00C5786A">
              <w:rPr>
                <w:b/>
                <w:highlight w:val="yellow"/>
              </w:rPr>
              <w:t xml:space="preserve"> P</w:t>
            </w:r>
            <w:r w:rsidR="00C5786A" w:rsidRPr="00C5786A">
              <w:rPr>
                <w:b/>
                <w:highlight w:val="yellow"/>
              </w:rPr>
              <w:t>4</w:t>
            </w:r>
          </w:p>
        </w:tc>
        <w:tc>
          <w:tcPr>
            <w:tcW w:w="4650" w:type="dxa"/>
          </w:tcPr>
          <w:p w:rsidR="00213121" w:rsidRPr="00213121" w:rsidRDefault="00213121" w:rsidP="00873A67">
            <w:r w:rsidRPr="005A2273">
              <w:rPr>
                <w:color w:val="FF0000"/>
              </w:rPr>
              <w:t>Distinguer des éléments du relief ou de l’hydrographie dans un paysage</w:t>
            </w:r>
            <w:r w:rsidRPr="00685B9B">
              <w:t>.</w:t>
            </w:r>
          </w:p>
        </w:tc>
        <w:tc>
          <w:tcPr>
            <w:tcW w:w="709" w:type="dxa"/>
          </w:tcPr>
          <w:p w:rsidR="00213121" w:rsidRDefault="00213121" w:rsidP="00873A67">
            <w:pPr>
              <w:jc w:val="center"/>
            </w:pPr>
            <w:r>
              <w:t>G</w:t>
            </w:r>
          </w:p>
          <w:p w:rsidR="00213121" w:rsidRDefault="00213121" w:rsidP="00873A67">
            <w:pPr>
              <w:jc w:val="center"/>
            </w:pPr>
            <w:r>
              <w:t>50</w:t>
            </w:r>
          </w:p>
        </w:tc>
        <w:tc>
          <w:tcPr>
            <w:tcW w:w="4650" w:type="dxa"/>
            <w:shd w:val="clear" w:color="auto" w:fill="E7E6E6" w:themeFill="background2"/>
          </w:tcPr>
          <w:p w:rsidR="00213121" w:rsidRDefault="00213121" w:rsidP="00873A67">
            <w:pPr>
              <w:jc w:val="center"/>
            </w:pPr>
          </w:p>
        </w:tc>
        <w:tc>
          <w:tcPr>
            <w:tcW w:w="709" w:type="dxa"/>
            <w:shd w:val="clear" w:color="auto" w:fill="E7E6E6" w:themeFill="background2"/>
          </w:tcPr>
          <w:p w:rsidR="00213121" w:rsidRDefault="00213121" w:rsidP="00873A67">
            <w:pPr>
              <w:jc w:val="center"/>
            </w:pPr>
          </w:p>
        </w:tc>
      </w:tr>
      <w:tr w:rsidR="00FE45C7" w:rsidRPr="00D60E35" w:rsidTr="005A2273">
        <w:trPr>
          <w:trHeight w:val="702"/>
        </w:trPr>
        <w:tc>
          <w:tcPr>
            <w:tcW w:w="4586" w:type="dxa"/>
            <w:vMerge w:val="restart"/>
          </w:tcPr>
          <w:p w:rsidR="00EB15A8" w:rsidRPr="00470CDA" w:rsidRDefault="00EB15A8" w:rsidP="00873A67">
            <w:pPr>
              <w:rPr>
                <w:b/>
                <w:color w:val="FF0000"/>
              </w:rPr>
            </w:pPr>
            <w:r w:rsidRPr="00470CDA">
              <w:rPr>
                <w:b/>
              </w:rPr>
              <w:lastRenderedPageBreak/>
              <w:t>SF :   Lire un paysage.</w:t>
            </w:r>
          </w:p>
        </w:tc>
        <w:tc>
          <w:tcPr>
            <w:tcW w:w="4650" w:type="dxa"/>
            <w:shd w:val="clear" w:color="auto" w:fill="auto"/>
          </w:tcPr>
          <w:p w:rsidR="00EB15A8" w:rsidRPr="00470CDA" w:rsidRDefault="00EB15A8" w:rsidP="00873A67"/>
        </w:tc>
        <w:tc>
          <w:tcPr>
            <w:tcW w:w="709" w:type="dxa"/>
            <w:shd w:val="clear" w:color="auto" w:fill="auto"/>
          </w:tcPr>
          <w:p w:rsidR="00EB15A8" w:rsidRPr="007C796C" w:rsidRDefault="00EB15A8" w:rsidP="00873A67">
            <w:pPr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D56541" w:rsidRDefault="00EB15A8" w:rsidP="00873A67">
            <w:r w:rsidRPr="00C138C0">
              <w:t xml:space="preserve">Annoter une photo prise au sol pour mettre en évidence les occupations/utilisations du sol </w:t>
            </w:r>
          </w:p>
          <w:p w:rsidR="00EB15A8" w:rsidRPr="00C138C0" w:rsidRDefault="00EB15A8" w:rsidP="00873A67">
            <w:r w:rsidRPr="00C138C0">
              <w:t>caractéristiques d’une fonction du milieu observé.</w:t>
            </w:r>
          </w:p>
        </w:tc>
        <w:tc>
          <w:tcPr>
            <w:tcW w:w="709" w:type="dxa"/>
            <w:shd w:val="clear" w:color="auto" w:fill="auto"/>
          </w:tcPr>
          <w:p w:rsidR="00EB15A8" w:rsidRDefault="00EB15A8" w:rsidP="00873A67">
            <w:pPr>
              <w:jc w:val="center"/>
            </w:pPr>
            <w:r>
              <w:t>G</w:t>
            </w:r>
          </w:p>
          <w:p w:rsidR="00EB15A8" w:rsidRPr="007C796C" w:rsidRDefault="00EB15A8" w:rsidP="00873A67">
            <w:pPr>
              <w:jc w:val="center"/>
            </w:pPr>
            <w:r>
              <w:t>37</w:t>
            </w:r>
          </w:p>
        </w:tc>
      </w:tr>
      <w:tr w:rsidR="00FE45C7" w:rsidRPr="00D60E35" w:rsidTr="00D925FA">
        <w:trPr>
          <w:trHeight w:val="702"/>
        </w:trPr>
        <w:tc>
          <w:tcPr>
            <w:tcW w:w="4586" w:type="dxa"/>
            <w:vMerge/>
          </w:tcPr>
          <w:p w:rsidR="00EB15A8" w:rsidRPr="00470CDA" w:rsidRDefault="00EB15A8" w:rsidP="00873A67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:rsidR="009F35F4" w:rsidRPr="005A2273" w:rsidRDefault="00213121" w:rsidP="00873A67">
            <w:pPr>
              <w:rPr>
                <w:color w:val="FF0000"/>
              </w:rPr>
            </w:pPr>
            <w:r w:rsidRPr="005A2273">
              <w:rPr>
                <w:color w:val="FF0000"/>
              </w:rPr>
              <w:t xml:space="preserve">À partir d’observations sur le terrain ou de représentations de l’espace : </w:t>
            </w:r>
          </w:p>
          <w:p w:rsidR="009F35F4" w:rsidRPr="005A2273" w:rsidRDefault="00213121" w:rsidP="00873A67">
            <w:pPr>
              <w:rPr>
                <w:color w:val="FF0000"/>
              </w:rPr>
            </w:pPr>
            <w:r w:rsidRPr="005A2273">
              <w:rPr>
                <w:color w:val="FF0000"/>
              </w:rPr>
              <w:t xml:space="preserve">- annoter une représentation cartographique pour mettre en évidence une occupation du sol caractéristique d’un paysage ; </w:t>
            </w:r>
          </w:p>
          <w:p w:rsidR="00EB15A8" w:rsidRPr="00685B9B" w:rsidRDefault="00213121" w:rsidP="00873A67">
            <w:r w:rsidRPr="005A2273">
              <w:rPr>
                <w:color w:val="FF0000"/>
              </w:rPr>
              <w:t>- annoter une représentation cartographique pour mettre en évidence les éléments de l’hydrographie ou du relief.</w:t>
            </w:r>
          </w:p>
        </w:tc>
        <w:tc>
          <w:tcPr>
            <w:tcW w:w="709" w:type="dxa"/>
            <w:shd w:val="clear" w:color="auto" w:fill="FFFFFF" w:themeFill="background1"/>
          </w:tcPr>
          <w:p w:rsidR="00EB15A8" w:rsidRDefault="00213121" w:rsidP="00873A67">
            <w:pPr>
              <w:jc w:val="center"/>
            </w:pPr>
            <w:r>
              <w:t>G</w:t>
            </w:r>
          </w:p>
          <w:p w:rsidR="00213121" w:rsidRPr="007C796C" w:rsidRDefault="00213121" w:rsidP="00873A67">
            <w:pPr>
              <w:jc w:val="center"/>
            </w:pPr>
            <w:r>
              <w:t>51</w:t>
            </w:r>
          </w:p>
        </w:tc>
        <w:tc>
          <w:tcPr>
            <w:tcW w:w="4650" w:type="dxa"/>
            <w:shd w:val="clear" w:color="auto" w:fill="E7E6E6" w:themeFill="background2"/>
          </w:tcPr>
          <w:p w:rsidR="00EB15A8" w:rsidRPr="00C138C0" w:rsidRDefault="00EB15A8" w:rsidP="00873A67"/>
        </w:tc>
        <w:tc>
          <w:tcPr>
            <w:tcW w:w="709" w:type="dxa"/>
            <w:shd w:val="clear" w:color="auto" w:fill="E7E6E6" w:themeFill="background2"/>
          </w:tcPr>
          <w:p w:rsidR="00EB15A8" w:rsidRPr="007C796C" w:rsidRDefault="00EB15A8" w:rsidP="00873A67">
            <w:pPr>
              <w:jc w:val="center"/>
            </w:pPr>
          </w:p>
        </w:tc>
      </w:tr>
      <w:tr w:rsidR="00D925FA" w:rsidRPr="00D60E35" w:rsidTr="00573EC1">
        <w:trPr>
          <w:trHeight w:val="702"/>
        </w:trPr>
        <w:tc>
          <w:tcPr>
            <w:tcW w:w="4586" w:type="dxa"/>
            <w:vMerge w:val="restart"/>
          </w:tcPr>
          <w:p w:rsidR="00D925FA" w:rsidRPr="00470CDA" w:rsidRDefault="00EB249E" w:rsidP="00EB249E">
            <w:pPr>
              <w:rPr>
                <w:b/>
              </w:rPr>
            </w:pPr>
            <w:r>
              <w:rPr>
                <w:b/>
              </w:rPr>
              <w:t xml:space="preserve">SF : </w:t>
            </w:r>
            <w:r w:rsidR="00D925FA" w:rsidRPr="00470CDA">
              <w:rPr>
                <w:b/>
              </w:rPr>
              <w:t>Lire un croquis cartographique, un plan, une carte.</w:t>
            </w:r>
          </w:p>
        </w:tc>
        <w:tc>
          <w:tcPr>
            <w:tcW w:w="4650" w:type="dxa"/>
            <w:shd w:val="clear" w:color="auto" w:fill="FFFFFF" w:themeFill="background1"/>
          </w:tcPr>
          <w:p w:rsidR="00D925FA" w:rsidRPr="00685B9B" w:rsidRDefault="00D925FA" w:rsidP="00873A67">
            <w:r w:rsidRPr="005A2273">
              <w:rPr>
                <w:color w:val="FF0000"/>
              </w:rPr>
              <w:t>Annoter une représentation cartographique pour mettre en évidence des éléments du relief et de l’hydrographie, sur la base de la légende.</w:t>
            </w:r>
          </w:p>
        </w:tc>
        <w:tc>
          <w:tcPr>
            <w:tcW w:w="709" w:type="dxa"/>
            <w:shd w:val="clear" w:color="auto" w:fill="FFFFFF" w:themeFill="background1"/>
          </w:tcPr>
          <w:p w:rsidR="00D925FA" w:rsidRDefault="00D925FA" w:rsidP="0087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D925FA" w:rsidRPr="000F47FE" w:rsidRDefault="00D925FA" w:rsidP="0087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650" w:type="dxa"/>
            <w:shd w:val="clear" w:color="auto" w:fill="E7E6E6" w:themeFill="background2"/>
          </w:tcPr>
          <w:p w:rsidR="00D925FA" w:rsidRPr="00C138C0" w:rsidRDefault="00D925FA" w:rsidP="00873A67"/>
        </w:tc>
        <w:tc>
          <w:tcPr>
            <w:tcW w:w="709" w:type="dxa"/>
            <w:shd w:val="clear" w:color="auto" w:fill="E7E6E6" w:themeFill="background2"/>
          </w:tcPr>
          <w:p w:rsidR="00D925FA" w:rsidRPr="000F47FE" w:rsidRDefault="00D925FA" w:rsidP="00873A67">
            <w:pPr>
              <w:jc w:val="center"/>
              <w:rPr>
                <w:sz w:val="24"/>
                <w:szCs w:val="24"/>
              </w:rPr>
            </w:pPr>
          </w:p>
        </w:tc>
      </w:tr>
      <w:tr w:rsidR="00D925FA" w:rsidRPr="00D60E35" w:rsidTr="005A2273">
        <w:trPr>
          <w:trHeight w:val="702"/>
        </w:trPr>
        <w:tc>
          <w:tcPr>
            <w:tcW w:w="4586" w:type="dxa"/>
            <w:vMerge/>
          </w:tcPr>
          <w:p w:rsidR="00D925FA" w:rsidRPr="00470CDA" w:rsidRDefault="00D925FA" w:rsidP="00EB249E">
            <w:pPr>
              <w:jc w:val="both"/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D925FA" w:rsidRPr="00470CDA" w:rsidRDefault="00D925FA" w:rsidP="00D925FA"/>
        </w:tc>
        <w:tc>
          <w:tcPr>
            <w:tcW w:w="709" w:type="dxa"/>
            <w:shd w:val="clear" w:color="auto" w:fill="auto"/>
          </w:tcPr>
          <w:p w:rsidR="00D925FA" w:rsidRDefault="00D925FA" w:rsidP="00D92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</w:tcPr>
          <w:p w:rsidR="00D925FA" w:rsidRPr="00C138C0" w:rsidRDefault="00D925FA" w:rsidP="00D925FA">
            <w:r w:rsidRPr="00C138C0">
              <w:t>Annoter un plan ou une carte pour mettre en évidence des éléments remarquables ou des occupations du sol caractéristiques d’une fonction à l’échelle locale.</w:t>
            </w:r>
          </w:p>
        </w:tc>
        <w:tc>
          <w:tcPr>
            <w:tcW w:w="709" w:type="dxa"/>
          </w:tcPr>
          <w:p w:rsidR="00D925FA" w:rsidRDefault="00D925FA" w:rsidP="00D92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D925FA" w:rsidRPr="000F47FE" w:rsidRDefault="00D925FA" w:rsidP="00D92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E45C7" w:rsidRPr="00D60E35" w:rsidTr="00573EC1">
        <w:trPr>
          <w:trHeight w:val="858"/>
        </w:trPr>
        <w:tc>
          <w:tcPr>
            <w:tcW w:w="4586" w:type="dxa"/>
            <w:vMerge w:val="restart"/>
          </w:tcPr>
          <w:p w:rsidR="00EB15A8" w:rsidRPr="00470CDA" w:rsidRDefault="00EB15A8" w:rsidP="00EB249E">
            <w:pPr>
              <w:jc w:val="both"/>
              <w:rPr>
                <w:b/>
              </w:rPr>
            </w:pPr>
            <w:r w:rsidRPr="00470CDA">
              <w:rPr>
                <w:b/>
              </w:rPr>
              <w:t>SF : Annoter/construire une représentation de l’espace.</w:t>
            </w:r>
          </w:p>
        </w:tc>
        <w:tc>
          <w:tcPr>
            <w:tcW w:w="4650" w:type="dxa"/>
            <w:shd w:val="clear" w:color="auto" w:fill="FFFFFF" w:themeFill="background1"/>
          </w:tcPr>
          <w:p w:rsidR="00EB15A8" w:rsidRPr="00470CDA" w:rsidRDefault="00213121" w:rsidP="00873A67">
            <w:r w:rsidRPr="005A2273">
              <w:rPr>
                <w:color w:val="FF0000"/>
              </w:rPr>
              <w:t>Annoter une image géographique pour mettre en évidence une occupation du sol caractéristique d’un paysage</w:t>
            </w:r>
            <w:r w:rsidR="000764D1" w:rsidRPr="005A2273">
              <w:rPr>
                <w:color w:val="FF000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EB15A8" w:rsidRDefault="00213121" w:rsidP="00873A67">
            <w:pPr>
              <w:jc w:val="center"/>
            </w:pPr>
            <w:r>
              <w:t>G</w:t>
            </w:r>
          </w:p>
          <w:p w:rsidR="00213121" w:rsidRDefault="00213121" w:rsidP="00873A67">
            <w:pPr>
              <w:jc w:val="center"/>
            </w:pPr>
            <w:r>
              <w:t>53</w:t>
            </w:r>
          </w:p>
        </w:tc>
        <w:tc>
          <w:tcPr>
            <w:tcW w:w="4650" w:type="dxa"/>
            <w:shd w:val="clear" w:color="auto" w:fill="E7E6E6" w:themeFill="background2"/>
          </w:tcPr>
          <w:p w:rsidR="00EB15A8" w:rsidRPr="00C138C0" w:rsidRDefault="00EB15A8" w:rsidP="00873A67"/>
        </w:tc>
        <w:tc>
          <w:tcPr>
            <w:tcW w:w="709" w:type="dxa"/>
            <w:shd w:val="clear" w:color="auto" w:fill="E7E6E6" w:themeFill="background2"/>
          </w:tcPr>
          <w:p w:rsidR="00EB15A8" w:rsidRDefault="00EB15A8" w:rsidP="00873A67">
            <w:pPr>
              <w:jc w:val="center"/>
            </w:pPr>
          </w:p>
        </w:tc>
      </w:tr>
      <w:tr w:rsidR="00D925FA" w:rsidRPr="00D60E35" w:rsidTr="005A2273">
        <w:trPr>
          <w:trHeight w:val="1050"/>
        </w:trPr>
        <w:tc>
          <w:tcPr>
            <w:tcW w:w="4586" w:type="dxa"/>
            <w:vMerge/>
          </w:tcPr>
          <w:p w:rsidR="00D925FA" w:rsidRPr="00470CDA" w:rsidRDefault="00D925FA" w:rsidP="00D925FA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D925FA" w:rsidRPr="00470CDA" w:rsidRDefault="00D925FA" w:rsidP="00D925FA"/>
        </w:tc>
        <w:tc>
          <w:tcPr>
            <w:tcW w:w="709" w:type="dxa"/>
            <w:shd w:val="clear" w:color="auto" w:fill="auto"/>
          </w:tcPr>
          <w:p w:rsidR="00D925FA" w:rsidRDefault="00D925FA" w:rsidP="00D925FA">
            <w:pPr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D925FA" w:rsidRPr="00C138C0" w:rsidRDefault="002A46B5" w:rsidP="00D925FA">
            <w:r>
              <w:t>Annoter  une vue verticale ou un plan pour mettre en évidence une occupation/utilisation du sol caractéristique d’une fonction</w:t>
            </w:r>
            <w:r w:rsidR="005A2273">
              <w:t>.</w:t>
            </w:r>
          </w:p>
        </w:tc>
        <w:tc>
          <w:tcPr>
            <w:tcW w:w="709" w:type="dxa"/>
            <w:shd w:val="clear" w:color="auto" w:fill="auto"/>
          </w:tcPr>
          <w:p w:rsidR="00D925FA" w:rsidRDefault="00D925FA" w:rsidP="00D925FA">
            <w:pPr>
              <w:jc w:val="center"/>
            </w:pPr>
            <w:r>
              <w:t>G</w:t>
            </w:r>
          </w:p>
          <w:p w:rsidR="00D925FA" w:rsidRDefault="00D925FA" w:rsidP="00D925FA">
            <w:pPr>
              <w:jc w:val="center"/>
            </w:pPr>
            <w:r>
              <w:t>39</w:t>
            </w:r>
          </w:p>
        </w:tc>
      </w:tr>
      <w:tr w:rsidR="00FE45C7" w:rsidRPr="00D60E35" w:rsidTr="00675C06">
        <w:trPr>
          <w:trHeight w:val="659"/>
        </w:trPr>
        <w:tc>
          <w:tcPr>
            <w:tcW w:w="4586" w:type="dxa"/>
            <w:vMerge/>
          </w:tcPr>
          <w:p w:rsidR="00EB15A8" w:rsidRPr="00470CDA" w:rsidRDefault="00EB15A8" w:rsidP="00873A67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EB15A8" w:rsidRPr="00470CDA" w:rsidRDefault="00EB15A8" w:rsidP="00873A67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EB15A8" w:rsidRPr="005434B6" w:rsidRDefault="00EB15A8" w:rsidP="00873A67">
            <w:pPr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EB15A8" w:rsidRPr="00C138C0" w:rsidRDefault="00EB15A8" w:rsidP="00873A67">
            <w:r w:rsidRPr="00C138C0">
              <w:t>Positionner des éléments observés sur le terrain sur un plan ou sur une vue verticale.</w:t>
            </w:r>
          </w:p>
        </w:tc>
        <w:tc>
          <w:tcPr>
            <w:tcW w:w="709" w:type="dxa"/>
            <w:shd w:val="clear" w:color="auto" w:fill="auto"/>
          </w:tcPr>
          <w:p w:rsidR="00EB15A8" w:rsidRDefault="00EB15A8" w:rsidP="00873A67">
            <w:pPr>
              <w:jc w:val="center"/>
            </w:pPr>
            <w:r>
              <w:t>G</w:t>
            </w:r>
          </w:p>
          <w:p w:rsidR="00EB15A8" w:rsidRPr="005434B6" w:rsidRDefault="00EB15A8" w:rsidP="00873A67">
            <w:pPr>
              <w:jc w:val="center"/>
            </w:pPr>
            <w:r>
              <w:t>40</w:t>
            </w:r>
          </w:p>
        </w:tc>
      </w:tr>
      <w:tr w:rsidR="00FE45C7" w:rsidRPr="00D60E35" w:rsidTr="00D925FA">
        <w:trPr>
          <w:trHeight w:val="639"/>
        </w:trPr>
        <w:tc>
          <w:tcPr>
            <w:tcW w:w="4586" w:type="dxa"/>
            <w:vMerge/>
          </w:tcPr>
          <w:p w:rsidR="00EE17D2" w:rsidRPr="00470CDA" w:rsidRDefault="00EE17D2" w:rsidP="00873A67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:rsidR="00EE17D2" w:rsidRPr="00470CDA" w:rsidRDefault="00EE17D2" w:rsidP="00873A67">
            <w:pPr>
              <w:rPr>
                <w:color w:val="FF0000"/>
              </w:rPr>
            </w:pPr>
            <w:r w:rsidRPr="00675C06">
              <w:rPr>
                <w:color w:val="FF0000"/>
              </w:rPr>
              <w:t>Schématiser l’occupation du sol par un croquis cartographique.</w:t>
            </w:r>
          </w:p>
        </w:tc>
        <w:tc>
          <w:tcPr>
            <w:tcW w:w="709" w:type="dxa"/>
            <w:shd w:val="clear" w:color="auto" w:fill="FFFFFF" w:themeFill="background1"/>
          </w:tcPr>
          <w:p w:rsidR="00EE17D2" w:rsidRDefault="00EE17D2" w:rsidP="00873A67">
            <w:pPr>
              <w:jc w:val="center"/>
            </w:pPr>
            <w:r>
              <w:t>G</w:t>
            </w:r>
          </w:p>
          <w:p w:rsidR="00EE17D2" w:rsidRDefault="00EE17D2" w:rsidP="00873A67">
            <w:pPr>
              <w:jc w:val="center"/>
            </w:pPr>
            <w:r>
              <w:t>54</w:t>
            </w:r>
          </w:p>
        </w:tc>
        <w:tc>
          <w:tcPr>
            <w:tcW w:w="4650" w:type="dxa"/>
            <w:shd w:val="clear" w:color="auto" w:fill="E7E6E6" w:themeFill="background2"/>
          </w:tcPr>
          <w:p w:rsidR="00EE17D2" w:rsidRPr="00C138C0" w:rsidRDefault="00EE17D2" w:rsidP="00873A67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EE17D2" w:rsidRDefault="00EE17D2" w:rsidP="00873A67">
            <w:pPr>
              <w:jc w:val="center"/>
            </w:pPr>
          </w:p>
        </w:tc>
      </w:tr>
      <w:tr w:rsidR="00FE45C7" w:rsidRPr="00D60E35" w:rsidTr="00675C06">
        <w:trPr>
          <w:trHeight w:val="887"/>
        </w:trPr>
        <w:tc>
          <w:tcPr>
            <w:tcW w:w="4586" w:type="dxa"/>
            <w:vMerge w:val="restart"/>
          </w:tcPr>
          <w:p w:rsidR="00EB15A8" w:rsidRPr="00993D74" w:rsidRDefault="00EB15A8" w:rsidP="00873A67">
            <w:pPr>
              <w:rPr>
                <w:b/>
              </w:rPr>
            </w:pPr>
            <w:r w:rsidRPr="00993D74">
              <w:rPr>
                <w:b/>
              </w:rPr>
              <w:t>C : Utiliser des repères spatiaux et/ou des représentations de l’espace pour (se) situer/se déplacer/</w:t>
            </w:r>
            <w:r w:rsidR="00B45463">
              <w:rPr>
                <w:b/>
              </w:rPr>
              <w:t xml:space="preserve"> </w:t>
            </w:r>
            <w:r w:rsidRPr="00993D74">
              <w:rPr>
                <w:b/>
              </w:rPr>
              <w:t>(s’)orienter.</w:t>
            </w:r>
          </w:p>
        </w:tc>
        <w:tc>
          <w:tcPr>
            <w:tcW w:w="4650" w:type="dxa"/>
            <w:shd w:val="clear" w:color="auto" w:fill="auto"/>
          </w:tcPr>
          <w:p w:rsidR="00EB15A8" w:rsidRPr="00862D93" w:rsidRDefault="00EB15A8" w:rsidP="00873A67"/>
        </w:tc>
        <w:tc>
          <w:tcPr>
            <w:tcW w:w="709" w:type="dxa"/>
            <w:shd w:val="clear" w:color="auto" w:fill="auto"/>
          </w:tcPr>
          <w:p w:rsidR="00EB15A8" w:rsidRDefault="00EB15A8" w:rsidP="00873A67">
            <w:pPr>
              <w:jc w:val="center"/>
            </w:pPr>
          </w:p>
        </w:tc>
        <w:tc>
          <w:tcPr>
            <w:tcW w:w="4650" w:type="dxa"/>
          </w:tcPr>
          <w:p w:rsidR="00EB15A8" w:rsidRPr="00C138C0" w:rsidRDefault="00EB15A8" w:rsidP="00873A67">
            <w:r w:rsidRPr="00C138C0">
              <w:t>Sur la base d’observations sur le terrain, d’une vue verticale ou d’un plan, situer une occupation/utilisation du sol caractéristique d’une fonction par rapport à des éléments remarquables et en précisant le nom du quartier ou du village et de la commune</w:t>
            </w:r>
            <w:r w:rsidR="000764D1">
              <w:t>.</w:t>
            </w:r>
          </w:p>
        </w:tc>
        <w:tc>
          <w:tcPr>
            <w:tcW w:w="709" w:type="dxa"/>
          </w:tcPr>
          <w:p w:rsidR="00EB15A8" w:rsidRDefault="00EB15A8" w:rsidP="00873A67">
            <w:pPr>
              <w:jc w:val="center"/>
            </w:pPr>
            <w:r>
              <w:t>G</w:t>
            </w:r>
          </w:p>
          <w:p w:rsidR="00EB15A8" w:rsidRDefault="00EB15A8" w:rsidP="00873A67">
            <w:pPr>
              <w:jc w:val="center"/>
            </w:pPr>
            <w:r>
              <w:t>41</w:t>
            </w:r>
          </w:p>
        </w:tc>
      </w:tr>
      <w:tr w:rsidR="00FE45C7" w:rsidRPr="00D60E35" w:rsidTr="00D925FA">
        <w:trPr>
          <w:trHeight w:val="887"/>
        </w:trPr>
        <w:tc>
          <w:tcPr>
            <w:tcW w:w="4586" w:type="dxa"/>
            <w:vMerge/>
          </w:tcPr>
          <w:p w:rsidR="00EB15A8" w:rsidRPr="00993D74" w:rsidRDefault="00EB15A8" w:rsidP="00873A67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EB15A8" w:rsidRPr="00862D93" w:rsidRDefault="0097394B" w:rsidP="00873A67">
            <w:r w:rsidRPr="00675C06">
              <w:rPr>
                <w:color w:val="FF0000"/>
              </w:rPr>
              <w:t>Sur la base d’une carte, situer un paysage à l’échelle de la Belgique, en faisant référence à des repères connus et aux directions cardinales</w:t>
            </w:r>
            <w:r w:rsidR="000764D1" w:rsidRPr="00675C06"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EB15A8" w:rsidRDefault="0097394B" w:rsidP="00873A67">
            <w:pPr>
              <w:jc w:val="center"/>
            </w:pPr>
            <w:r>
              <w:t>G</w:t>
            </w:r>
          </w:p>
          <w:p w:rsidR="0097394B" w:rsidRDefault="0097394B" w:rsidP="00873A67">
            <w:pPr>
              <w:jc w:val="center"/>
            </w:pPr>
            <w:r>
              <w:t>55</w:t>
            </w:r>
          </w:p>
        </w:tc>
        <w:tc>
          <w:tcPr>
            <w:tcW w:w="4650" w:type="dxa"/>
            <w:shd w:val="clear" w:color="auto" w:fill="E7E6E6" w:themeFill="background2"/>
          </w:tcPr>
          <w:p w:rsidR="00EB15A8" w:rsidRPr="00C138C0" w:rsidRDefault="00EB15A8" w:rsidP="00873A67"/>
        </w:tc>
        <w:tc>
          <w:tcPr>
            <w:tcW w:w="709" w:type="dxa"/>
            <w:shd w:val="clear" w:color="auto" w:fill="E7E6E6" w:themeFill="background2"/>
          </w:tcPr>
          <w:p w:rsidR="00EB15A8" w:rsidRDefault="00EB15A8" w:rsidP="00873A67">
            <w:pPr>
              <w:jc w:val="center"/>
            </w:pPr>
          </w:p>
        </w:tc>
      </w:tr>
      <w:tr w:rsidR="00FE45C7" w:rsidRPr="00D60E35" w:rsidTr="00985D7D">
        <w:trPr>
          <w:trHeight w:val="592"/>
        </w:trPr>
        <w:tc>
          <w:tcPr>
            <w:tcW w:w="4586" w:type="dxa"/>
            <w:vMerge/>
          </w:tcPr>
          <w:p w:rsidR="00EB15A8" w:rsidRPr="00993D74" w:rsidRDefault="00EB15A8" w:rsidP="00873A67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EB15A8" w:rsidRPr="00D925FA" w:rsidRDefault="0097394B" w:rsidP="00873A67">
            <w:pPr>
              <w:rPr>
                <w:color w:val="FF0000"/>
              </w:rPr>
            </w:pPr>
            <w:r w:rsidRPr="00675C06">
              <w:rPr>
                <w:color w:val="FF0000"/>
              </w:rPr>
              <w:t xml:space="preserve">Sur le terrain, indiquer une direction cardinale, à l’aide de la boussole. </w:t>
            </w:r>
          </w:p>
        </w:tc>
        <w:tc>
          <w:tcPr>
            <w:tcW w:w="709" w:type="dxa"/>
          </w:tcPr>
          <w:p w:rsidR="00EB15A8" w:rsidRDefault="0097394B" w:rsidP="00873A67">
            <w:pPr>
              <w:jc w:val="center"/>
            </w:pPr>
            <w:r>
              <w:t>G</w:t>
            </w:r>
          </w:p>
          <w:p w:rsidR="0097394B" w:rsidRDefault="0097394B" w:rsidP="00873A67">
            <w:pPr>
              <w:jc w:val="center"/>
            </w:pPr>
            <w:r>
              <w:t>56</w:t>
            </w:r>
          </w:p>
        </w:tc>
        <w:tc>
          <w:tcPr>
            <w:tcW w:w="4650" w:type="dxa"/>
            <w:shd w:val="clear" w:color="auto" w:fill="E7E6E6" w:themeFill="background2"/>
          </w:tcPr>
          <w:p w:rsidR="00EB15A8" w:rsidRPr="00C138C0" w:rsidRDefault="00EB15A8" w:rsidP="00873A67"/>
        </w:tc>
        <w:tc>
          <w:tcPr>
            <w:tcW w:w="709" w:type="dxa"/>
            <w:shd w:val="clear" w:color="auto" w:fill="E7E6E6" w:themeFill="background2"/>
          </w:tcPr>
          <w:p w:rsidR="00EB15A8" w:rsidRPr="002F40D5" w:rsidRDefault="00EB15A8" w:rsidP="00873A67">
            <w:pPr>
              <w:jc w:val="center"/>
              <w:rPr>
                <w:b/>
              </w:rPr>
            </w:pPr>
          </w:p>
        </w:tc>
      </w:tr>
      <w:tr w:rsidR="00FE45C7" w:rsidRPr="00DA02FE" w:rsidTr="00573EC1">
        <w:tc>
          <w:tcPr>
            <w:tcW w:w="4586" w:type="dxa"/>
            <w:vMerge w:val="restart"/>
          </w:tcPr>
          <w:p w:rsidR="00EB15A8" w:rsidRPr="00993D74" w:rsidRDefault="00EB15A8" w:rsidP="00873A67">
            <w:pPr>
              <w:rPr>
                <w:b/>
              </w:rPr>
            </w:pPr>
            <w:r w:rsidRPr="00993D74">
              <w:rPr>
                <w:b/>
              </w:rPr>
              <w:t>C : Caractériser un paysage/environnement pour contextualiser un fait/phénomène</w:t>
            </w:r>
            <w:r w:rsidR="008D4F8A">
              <w:rPr>
                <w:b/>
              </w:rPr>
              <w:t>.</w:t>
            </w:r>
          </w:p>
        </w:tc>
        <w:tc>
          <w:tcPr>
            <w:tcW w:w="4650" w:type="dxa"/>
          </w:tcPr>
          <w:p w:rsidR="009B6076" w:rsidRPr="00675C06" w:rsidRDefault="0097394B" w:rsidP="00873A67">
            <w:pPr>
              <w:rPr>
                <w:color w:val="FF0000"/>
              </w:rPr>
            </w:pPr>
            <w:r w:rsidRPr="00675C06">
              <w:rPr>
                <w:color w:val="FF0000"/>
              </w:rPr>
              <w:t xml:space="preserve">Sur la base d’une photographie, d’une vue aérienne ou d’une observation sur le terrain dans un paysage étudié : </w:t>
            </w:r>
          </w:p>
          <w:p w:rsidR="009B6076" w:rsidRPr="00675C06" w:rsidRDefault="0097394B" w:rsidP="00873A67">
            <w:pPr>
              <w:rPr>
                <w:color w:val="FF0000"/>
              </w:rPr>
            </w:pPr>
            <w:r w:rsidRPr="00675C06">
              <w:rPr>
                <w:color w:val="FF0000"/>
              </w:rPr>
              <w:t xml:space="preserve">- caractériser un paysage en faisant référence </w:t>
            </w:r>
            <w:r w:rsidR="00675C06">
              <w:rPr>
                <w:color w:val="FF0000"/>
              </w:rPr>
              <w:t xml:space="preserve">à des éléments marquants de son </w:t>
            </w:r>
            <w:r w:rsidRPr="00675C06">
              <w:rPr>
                <w:color w:val="FF0000"/>
              </w:rPr>
              <w:t xml:space="preserve">occupation/utilisation du sol ; </w:t>
            </w:r>
          </w:p>
          <w:p w:rsidR="00EB15A8" w:rsidRPr="00993D74" w:rsidRDefault="0097394B" w:rsidP="00873A67">
            <w:r w:rsidRPr="00675C06">
              <w:rPr>
                <w:color w:val="FF0000"/>
              </w:rPr>
              <w:t>- distinguer deux paysages sur la base de leurs occupations du sol.</w:t>
            </w:r>
          </w:p>
        </w:tc>
        <w:tc>
          <w:tcPr>
            <w:tcW w:w="709" w:type="dxa"/>
          </w:tcPr>
          <w:p w:rsidR="00EB15A8" w:rsidRDefault="0097394B" w:rsidP="00873A67">
            <w:pPr>
              <w:jc w:val="center"/>
            </w:pPr>
            <w:r>
              <w:t>G</w:t>
            </w:r>
          </w:p>
          <w:p w:rsidR="0097394B" w:rsidRPr="005434B6" w:rsidRDefault="0097394B" w:rsidP="00873A67">
            <w:pPr>
              <w:jc w:val="center"/>
            </w:pPr>
            <w:r>
              <w:t>57</w:t>
            </w:r>
          </w:p>
        </w:tc>
        <w:tc>
          <w:tcPr>
            <w:tcW w:w="4650" w:type="dxa"/>
            <w:shd w:val="clear" w:color="auto" w:fill="E7E6E6" w:themeFill="background2"/>
          </w:tcPr>
          <w:p w:rsidR="00EB15A8" w:rsidRPr="00C138C0" w:rsidRDefault="00EB15A8" w:rsidP="00873A67"/>
        </w:tc>
        <w:tc>
          <w:tcPr>
            <w:tcW w:w="709" w:type="dxa"/>
            <w:shd w:val="clear" w:color="auto" w:fill="E7E6E6" w:themeFill="background2"/>
          </w:tcPr>
          <w:p w:rsidR="00EB15A8" w:rsidRPr="005434B6" w:rsidRDefault="00EB15A8" w:rsidP="00873A67">
            <w:pPr>
              <w:jc w:val="center"/>
            </w:pPr>
          </w:p>
        </w:tc>
      </w:tr>
      <w:tr w:rsidR="00862D93" w:rsidRPr="00DA02FE" w:rsidTr="00675C06">
        <w:tc>
          <w:tcPr>
            <w:tcW w:w="4586" w:type="dxa"/>
            <w:vMerge/>
          </w:tcPr>
          <w:p w:rsidR="00862D93" w:rsidRPr="00993D74" w:rsidRDefault="00862D93" w:rsidP="00862D93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862D93" w:rsidRPr="00993D74" w:rsidRDefault="00862D93" w:rsidP="00862D93"/>
        </w:tc>
        <w:tc>
          <w:tcPr>
            <w:tcW w:w="709" w:type="dxa"/>
            <w:shd w:val="clear" w:color="auto" w:fill="auto"/>
          </w:tcPr>
          <w:p w:rsidR="00862D93" w:rsidRDefault="00862D93" w:rsidP="00862D93">
            <w:pPr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862D93" w:rsidRPr="00C138C0" w:rsidRDefault="00862D93" w:rsidP="00862D93">
            <w:r w:rsidRPr="00C138C0">
              <w:t xml:space="preserve">Sur la base d’une observation sur le terrain ou d’une image géographique, décrire un paysage </w:t>
            </w:r>
            <w:r w:rsidRPr="00C138C0">
              <w:lastRenderedPageBreak/>
              <w:t>en faisant référence à l’occupation/utilisation du sol.</w:t>
            </w:r>
          </w:p>
        </w:tc>
        <w:tc>
          <w:tcPr>
            <w:tcW w:w="709" w:type="dxa"/>
            <w:shd w:val="clear" w:color="auto" w:fill="auto"/>
          </w:tcPr>
          <w:p w:rsidR="00862D93" w:rsidRDefault="00862D93" w:rsidP="00862D93">
            <w:pPr>
              <w:jc w:val="center"/>
            </w:pPr>
            <w:r>
              <w:lastRenderedPageBreak/>
              <w:t>G</w:t>
            </w:r>
          </w:p>
          <w:p w:rsidR="00862D93" w:rsidRPr="005434B6" w:rsidRDefault="00862D93" w:rsidP="00862D93">
            <w:pPr>
              <w:jc w:val="center"/>
            </w:pPr>
            <w:r>
              <w:t>42</w:t>
            </w:r>
          </w:p>
        </w:tc>
      </w:tr>
      <w:tr w:rsidR="00FE45C7" w:rsidRPr="00DA02FE" w:rsidTr="00675C06">
        <w:tc>
          <w:tcPr>
            <w:tcW w:w="4586" w:type="dxa"/>
            <w:vMerge/>
          </w:tcPr>
          <w:p w:rsidR="00EB15A8" w:rsidRPr="00993D74" w:rsidRDefault="00EB15A8" w:rsidP="00873A67">
            <w:pPr>
              <w:rPr>
                <w:b/>
              </w:rPr>
            </w:pPr>
          </w:p>
        </w:tc>
        <w:tc>
          <w:tcPr>
            <w:tcW w:w="4650" w:type="dxa"/>
            <w:shd w:val="clear" w:color="auto" w:fill="auto"/>
          </w:tcPr>
          <w:p w:rsidR="00EB15A8" w:rsidRPr="00993D74" w:rsidRDefault="00EB15A8" w:rsidP="00873A67"/>
        </w:tc>
        <w:tc>
          <w:tcPr>
            <w:tcW w:w="709" w:type="dxa"/>
            <w:shd w:val="clear" w:color="auto" w:fill="auto"/>
          </w:tcPr>
          <w:p w:rsidR="00EB15A8" w:rsidRPr="005434B6" w:rsidRDefault="00EB15A8" w:rsidP="00873A67">
            <w:pPr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EB15A8" w:rsidRPr="00C138C0" w:rsidRDefault="00EB15A8" w:rsidP="00873A67">
            <w:r w:rsidRPr="00C138C0">
              <w:t>Sur la base d’images géographiques au sol ou verticales ou de représentations de l’espace actuelles et d’il y a une centaine d’années maximum, identifier des transformations/permanences dans l’occupation/ utilisation du sol à l’échelle locale.</w:t>
            </w:r>
          </w:p>
        </w:tc>
        <w:tc>
          <w:tcPr>
            <w:tcW w:w="709" w:type="dxa"/>
            <w:shd w:val="clear" w:color="auto" w:fill="auto"/>
          </w:tcPr>
          <w:p w:rsidR="00EB15A8" w:rsidRDefault="00EB15A8" w:rsidP="00873A67">
            <w:pPr>
              <w:jc w:val="center"/>
            </w:pPr>
            <w:r>
              <w:t>G</w:t>
            </w:r>
          </w:p>
          <w:p w:rsidR="00EB15A8" w:rsidRPr="005434B6" w:rsidRDefault="00EB15A8" w:rsidP="00873A67">
            <w:pPr>
              <w:jc w:val="center"/>
            </w:pPr>
            <w:r>
              <w:t>43</w:t>
            </w:r>
          </w:p>
        </w:tc>
      </w:tr>
      <w:tr w:rsidR="00FE45C7" w:rsidRPr="00CD267E" w:rsidTr="00675C06">
        <w:trPr>
          <w:trHeight w:val="1150"/>
        </w:trPr>
        <w:tc>
          <w:tcPr>
            <w:tcW w:w="4586" w:type="dxa"/>
            <w:vMerge w:val="restart"/>
          </w:tcPr>
          <w:p w:rsidR="0097394B" w:rsidRPr="00AE7500" w:rsidRDefault="0097394B" w:rsidP="008D4F8A">
            <w:pPr>
              <w:rPr>
                <w:b/>
              </w:rPr>
            </w:pPr>
            <w:r w:rsidRPr="00993D74">
              <w:rPr>
                <w:b/>
              </w:rPr>
              <w:t>C : Établir des liens entre des composantes spatiales pour expliquer des localisations, des répartitions/dynamiques spatiales</w:t>
            </w:r>
            <w:r w:rsidRPr="002F40D5">
              <w:rPr>
                <w:b/>
              </w:rPr>
              <w:t>.</w:t>
            </w:r>
          </w:p>
        </w:tc>
        <w:tc>
          <w:tcPr>
            <w:tcW w:w="4650" w:type="dxa"/>
            <w:shd w:val="clear" w:color="auto" w:fill="auto"/>
          </w:tcPr>
          <w:p w:rsidR="0097394B" w:rsidRPr="008E1CC0" w:rsidRDefault="0097394B" w:rsidP="00873A67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97394B" w:rsidRDefault="0097394B" w:rsidP="00873A67">
            <w:pPr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97394B" w:rsidRPr="00C138C0" w:rsidRDefault="0097394B" w:rsidP="00873A67">
            <w:r w:rsidRPr="00C138C0">
              <w:t>Sur la base d’une observation sur le terrain ou d’une image géographique, associer une fonction à une occupation dominante du sol observée à l’échelle locale.</w:t>
            </w:r>
          </w:p>
        </w:tc>
        <w:tc>
          <w:tcPr>
            <w:tcW w:w="709" w:type="dxa"/>
            <w:shd w:val="clear" w:color="auto" w:fill="auto"/>
          </w:tcPr>
          <w:p w:rsidR="0097394B" w:rsidRDefault="0097394B" w:rsidP="00873A67">
            <w:pPr>
              <w:jc w:val="center"/>
            </w:pPr>
            <w:r>
              <w:t>G</w:t>
            </w:r>
          </w:p>
          <w:p w:rsidR="0097394B" w:rsidRDefault="0097394B" w:rsidP="00873A67">
            <w:pPr>
              <w:jc w:val="center"/>
            </w:pPr>
            <w:r>
              <w:t>44</w:t>
            </w:r>
          </w:p>
        </w:tc>
      </w:tr>
      <w:tr w:rsidR="00FE45C7" w:rsidRPr="00CD267E" w:rsidTr="00D925FA">
        <w:trPr>
          <w:trHeight w:val="1394"/>
        </w:trPr>
        <w:tc>
          <w:tcPr>
            <w:tcW w:w="4586" w:type="dxa"/>
            <w:vMerge/>
          </w:tcPr>
          <w:p w:rsidR="0097394B" w:rsidRPr="002F40D5" w:rsidRDefault="0097394B" w:rsidP="00873A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:rsidR="00675C06" w:rsidRPr="000173A1" w:rsidRDefault="00675C06" w:rsidP="00675C06">
            <w:pPr>
              <w:rPr>
                <w:color w:val="FF0000"/>
              </w:rPr>
            </w:pPr>
            <w:bookmarkStart w:id="0" w:name="_GoBack"/>
            <w:r w:rsidRPr="000173A1">
              <w:rPr>
                <w:color w:val="FF0000"/>
              </w:rPr>
              <w:t>S</w:t>
            </w:r>
            <w:r w:rsidRPr="000173A1">
              <w:rPr>
                <w:color w:val="FF0000"/>
              </w:rPr>
              <w:t>ur la base d’éléments de l’occupation du sol, au départ</w:t>
            </w:r>
            <w:r w:rsidRPr="000173A1">
              <w:rPr>
                <w:color w:val="FF0000"/>
              </w:rPr>
              <w:t xml:space="preserve"> </w:t>
            </w:r>
            <w:r w:rsidRPr="000173A1">
              <w:rPr>
                <w:color w:val="FF0000"/>
              </w:rPr>
              <w:t>d’une image photographique, d’une vue aérienne ou d’une</w:t>
            </w:r>
            <w:r w:rsidRPr="000173A1">
              <w:rPr>
                <w:color w:val="FF0000"/>
              </w:rPr>
              <w:t xml:space="preserve"> </w:t>
            </w:r>
            <w:r w:rsidRPr="000173A1">
              <w:rPr>
                <w:color w:val="FF0000"/>
              </w:rPr>
              <w:t>observation sur le terrain :</w:t>
            </w:r>
          </w:p>
          <w:p w:rsidR="00675C06" w:rsidRPr="000173A1" w:rsidRDefault="00675C06" w:rsidP="00675C06">
            <w:pPr>
              <w:rPr>
                <w:color w:val="FF0000"/>
              </w:rPr>
            </w:pPr>
            <w:r w:rsidRPr="000173A1">
              <w:rPr>
                <w:color w:val="FF0000"/>
              </w:rPr>
              <w:t>-</w:t>
            </w:r>
            <w:r w:rsidRPr="000173A1">
              <w:rPr>
                <w:color w:val="FF0000"/>
              </w:rPr>
              <w:t>justifier l’appartenance d’un paysage à un ensemble</w:t>
            </w:r>
            <w:r w:rsidRPr="000173A1">
              <w:rPr>
                <w:color w:val="FF0000"/>
              </w:rPr>
              <w:t xml:space="preserve"> </w:t>
            </w:r>
            <w:r w:rsidRPr="000173A1">
              <w:rPr>
                <w:color w:val="FF0000"/>
              </w:rPr>
              <w:t>morphologique étudié ou à une agglomération urbaine ;</w:t>
            </w:r>
          </w:p>
          <w:p w:rsidR="0097394B" w:rsidRPr="00675C06" w:rsidRDefault="00675C06" w:rsidP="00675C06">
            <w:r w:rsidRPr="000173A1">
              <w:rPr>
                <w:color w:val="FF0000"/>
              </w:rPr>
              <w:t>- mettre en évidence des occupations du sol différentes</w:t>
            </w:r>
            <w:r w:rsidRPr="000173A1">
              <w:rPr>
                <w:color w:val="FF0000"/>
              </w:rPr>
              <w:t xml:space="preserve"> </w:t>
            </w:r>
            <w:r w:rsidRPr="000173A1">
              <w:rPr>
                <w:color w:val="FF0000"/>
              </w:rPr>
              <w:t>en lien avec le relief, l’hydrographie, les éléments</w:t>
            </w:r>
            <w:r w:rsidRPr="000173A1">
              <w:rPr>
                <w:color w:val="FF0000"/>
              </w:rPr>
              <w:t xml:space="preserve"> </w:t>
            </w:r>
            <w:r w:rsidRPr="000173A1">
              <w:rPr>
                <w:color w:val="FF0000"/>
              </w:rPr>
              <w:t>naturels et sa proximité ou non d’un centre urbain.</w:t>
            </w:r>
            <w:bookmarkEnd w:id="0"/>
          </w:p>
        </w:tc>
        <w:tc>
          <w:tcPr>
            <w:tcW w:w="709" w:type="dxa"/>
            <w:shd w:val="clear" w:color="auto" w:fill="FFFFFF" w:themeFill="background1"/>
          </w:tcPr>
          <w:p w:rsidR="0097394B" w:rsidRDefault="0097394B" w:rsidP="00873A67">
            <w:pPr>
              <w:jc w:val="center"/>
            </w:pPr>
            <w:r>
              <w:t>G</w:t>
            </w:r>
          </w:p>
          <w:p w:rsidR="0097394B" w:rsidRDefault="0097394B" w:rsidP="00873A67">
            <w:pPr>
              <w:jc w:val="center"/>
            </w:pPr>
            <w:r>
              <w:t>58</w:t>
            </w:r>
          </w:p>
        </w:tc>
        <w:tc>
          <w:tcPr>
            <w:tcW w:w="4650" w:type="dxa"/>
            <w:shd w:val="clear" w:color="auto" w:fill="E7E6E6" w:themeFill="background2"/>
          </w:tcPr>
          <w:p w:rsidR="0097394B" w:rsidRPr="00C138C0" w:rsidRDefault="0097394B" w:rsidP="00873A67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97394B" w:rsidRDefault="0097394B" w:rsidP="00873A67">
            <w:pPr>
              <w:jc w:val="center"/>
            </w:pPr>
          </w:p>
        </w:tc>
      </w:tr>
    </w:tbl>
    <w:p w:rsidR="00F87BF9" w:rsidRPr="00CD267E" w:rsidRDefault="00F87BF9" w:rsidP="00BA25C3">
      <w:pPr>
        <w:rPr>
          <w:sz w:val="24"/>
          <w:szCs w:val="24"/>
        </w:rPr>
      </w:pPr>
    </w:p>
    <w:sectPr w:rsidR="00F87BF9" w:rsidRPr="00CD267E" w:rsidSect="0089256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97" w:rsidRDefault="00835897" w:rsidP="0098591C">
      <w:pPr>
        <w:spacing w:after="0" w:line="240" w:lineRule="auto"/>
      </w:pPr>
      <w:r>
        <w:separator/>
      </w:r>
    </w:p>
  </w:endnote>
  <w:endnote w:type="continuationSeparator" w:id="0">
    <w:p w:rsidR="00835897" w:rsidRDefault="00835897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534965"/>
      <w:docPartObj>
        <w:docPartGallery w:val="Page Numbers (Bottom of Page)"/>
        <w:docPartUnique/>
      </w:docPartObj>
    </w:sdtPr>
    <w:sdtEndPr/>
    <w:sdtContent>
      <w:p w:rsidR="008E4B00" w:rsidRDefault="008E4B0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A1" w:rsidRPr="000173A1">
          <w:rPr>
            <w:noProof/>
            <w:lang w:val="fr-FR"/>
          </w:rPr>
          <w:t>6</w:t>
        </w:r>
        <w:r>
          <w:fldChar w:fldCharType="end"/>
        </w:r>
      </w:p>
    </w:sdtContent>
  </w:sdt>
  <w:p w:rsidR="008E4B00" w:rsidRDefault="008E4B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685"/>
      <w:docPartObj>
        <w:docPartGallery w:val="Page Numbers (Bottom of Page)"/>
        <w:docPartUnique/>
      </w:docPartObj>
    </w:sdtPr>
    <w:sdtEndPr/>
    <w:sdtContent>
      <w:p w:rsidR="008E4B00" w:rsidRDefault="008E4B0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50" w:rsidRPr="00226C50">
          <w:rPr>
            <w:noProof/>
            <w:lang w:val="fr-FR"/>
          </w:rPr>
          <w:t>1</w:t>
        </w:r>
        <w:r>
          <w:fldChar w:fldCharType="end"/>
        </w:r>
      </w:p>
    </w:sdtContent>
  </w:sdt>
  <w:p w:rsidR="00DF30D1" w:rsidRDefault="00DF30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97" w:rsidRDefault="00835897" w:rsidP="0098591C">
      <w:pPr>
        <w:spacing w:after="0" w:line="240" w:lineRule="auto"/>
      </w:pPr>
      <w:r>
        <w:separator/>
      </w:r>
    </w:p>
  </w:footnote>
  <w:footnote w:type="continuationSeparator" w:id="0">
    <w:p w:rsidR="00835897" w:rsidRDefault="00835897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D1" w:rsidRDefault="003476B1" w:rsidP="003476B1">
    <w:pPr>
      <w:pStyle w:val="En-tte"/>
      <w:tabs>
        <w:tab w:val="clear" w:pos="4536"/>
        <w:tab w:val="clear" w:pos="9072"/>
        <w:tab w:val="left" w:pos="4643"/>
      </w:tabs>
      <w:jc w:val="center"/>
      <w:rPr>
        <w:b/>
        <w:sz w:val="32"/>
        <w:szCs w:val="32"/>
      </w:rPr>
    </w:pPr>
    <w:r w:rsidRPr="003476B1">
      <w:rPr>
        <w:b/>
        <w:sz w:val="32"/>
        <w:szCs w:val="32"/>
      </w:rPr>
      <w:t>FORMATION GÉOGRAPHIQUE</w:t>
    </w:r>
  </w:p>
  <w:p w:rsidR="00D52D9A" w:rsidRDefault="00D52D9A" w:rsidP="00D52D9A">
    <w:pPr>
      <w:pStyle w:val="Pieddepage"/>
      <w:numPr>
        <w:ilvl w:val="0"/>
        <w:numId w:val="6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>indique que l’attendu se densifie, se complexifie voire apparait par rapport à l’année précédente. (Vision spiralaire)</w:t>
    </w:r>
  </w:p>
  <w:p w:rsidR="00D52D9A" w:rsidRDefault="00D52D9A" w:rsidP="00D52D9A">
    <w:pPr>
      <w:pStyle w:val="Pieddepage"/>
      <w:numPr>
        <w:ilvl w:val="0"/>
        <w:numId w:val="6"/>
      </w:numPr>
      <w:tabs>
        <w:tab w:val="left" w:pos="1041"/>
      </w:tabs>
    </w:pPr>
    <w:r>
      <w:t>Les nouveau</w:t>
    </w:r>
    <w:r w:rsidR="00580227">
      <w:t>x contenus d’apprentissage de P4</w:t>
    </w:r>
    <w:r>
      <w:t xml:space="preserve"> sont </w:t>
    </w:r>
    <w:r>
      <w:rPr>
        <w:highlight w:val="yellow"/>
      </w:rPr>
      <w:t>surlignés en jaune</w:t>
    </w:r>
    <w:r>
      <w:t>.</w:t>
    </w:r>
  </w:p>
  <w:p w:rsidR="00D52D9A" w:rsidRDefault="00D52D9A" w:rsidP="00D52D9A">
    <w:pPr>
      <w:pStyle w:val="Pieddepage"/>
      <w:numPr>
        <w:ilvl w:val="0"/>
        <w:numId w:val="6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D52D9A" w:rsidRDefault="00D52D9A" w:rsidP="00D52D9A">
    <w:pPr>
      <w:pStyle w:val="Pieddepage"/>
      <w:numPr>
        <w:ilvl w:val="0"/>
        <w:numId w:val="6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D52D9A" w:rsidRDefault="00D52D9A" w:rsidP="00D52D9A">
    <w:pPr>
      <w:pStyle w:val="Pieddepage"/>
      <w:tabs>
        <w:tab w:val="left" w:pos="1041"/>
      </w:tabs>
      <w:ind w:left="720"/>
    </w:pPr>
    <w:r>
      <w:t>Toutefois, l’attendu doit être mobilisé si l’on constate qu’il n’est pas atteint par les élèves</w:t>
    </w:r>
  </w:p>
  <w:p w:rsidR="00D52D9A" w:rsidRPr="003476B1" w:rsidRDefault="00D52D9A" w:rsidP="003476B1">
    <w:pPr>
      <w:pStyle w:val="En-tte"/>
      <w:tabs>
        <w:tab w:val="clear" w:pos="4536"/>
        <w:tab w:val="clear" w:pos="9072"/>
        <w:tab w:val="left" w:pos="4643"/>
      </w:tabs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D1" w:rsidRPr="00DF30D1" w:rsidRDefault="00DF30D1" w:rsidP="00DF30D1">
    <w:pPr>
      <w:pStyle w:val="En-tte"/>
      <w:jc w:val="center"/>
      <w:rPr>
        <w:b/>
        <w:sz w:val="32"/>
        <w:szCs w:val="32"/>
      </w:rPr>
    </w:pPr>
    <w:r w:rsidRPr="00DF30D1">
      <w:rPr>
        <w:b/>
        <w:sz w:val="32"/>
        <w:szCs w:val="32"/>
      </w:rPr>
      <w:t>FORMATION GÉOGRAPHIQUE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EFE"/>
    <w:multiLevelType w:val="hybridMultilevel"/>
    <w:tmpl w:val="78C0C832"/>
    <w:lvl w:ilvl="0" w:tplc="89981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FE2"/>
    <w:multiLevelType w:val="hybridMultilevel"/>
    <w:tmpl w:val="C7A81870"/>
    <w:lvl w:ilvl="0" w:tplc="05887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5D6"/>
    <w:multiLevelType w:val="hybridMultilevel"/>
    <w:tmpl w:val="49801098"/>
    <w:lvl w:ilvl="0" w:tplc="0EFE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034AF"/>
    <w:rsid w:val="0001103B"/>
    <w:rsid w:val="000163EC"/>
    <w:rsid w:val="000173A1"/>
    <w:rsid w:val="00017BF9"/>
    <w:rsid w:val="0002073D"/>
    <w:rsid w:val="000226BF"/>
    <w:rsid w:val="00024710"/>
    <w:rsid w:val="00026922"/>
    <w:rsid w:val="00027703"/>
    <w:rsid w:val="000323DD"/>
    <w:rsid w:val="000370B9"/>
    <w:rsid w:val="0004619F"/>
    <w:rsid w:val="00050F44"/>
    <w:rsid w:val="00051D0C"/>
    <w:rsid w:val="00056BD5"/>
    <w:rsid w:val="0006072A"/>
    <w:rsid w:val="00067A3F"/>
    <w:rsid w:val="00070BCB"/>
    <w:rsid w:val="000764D1"/>
    <w:rsid w:val="00081355"/>
    <w:rsid w:val="00084F21"/>
    <w:rsid w:val="00086CB1"/>
    <w:rsid w:val="00087322"/>
    <w:rsid w:val="000A48EF"/>
    <w:rsid w:val="000B361A"/>
    <w:rsid w:val="000B5A5C"/>
    <w:rsid w:val="000C33CE"/>
    <w:rsid w:val="000C5534"/>
    <w:rsid w:val="000C593E"/>
    <w:rsid w:val="000C5DC7"/>
    <w:rsid w:val="000D632A"/>
    <w:rsid w:val="000D641D"/>
    <w:rsid w:val="000E376B"/>
    <w:rsid w:val="000E6C47"/>
    <w:rsid w:val="000F052A"/>
    <w:rsid w:val="000F0A96"/>
    <w:rsid w:val="000F3393"/>
    <w:rsid w:val="000F47FE"/>
    <w:rsid w:val="000F5FF0"/>
    <w:rsid w:val="00102AB7"/>
    <w:rsid w:val="00102CED"/>
    <w:rsid w:val="00104823"/>
    <w:rsid w:val="00104998"/>
    <w:rsid w:val="001049EC"/>
    <w:rsid w:val="00114A37"/>
    <w:rsid w:val="00117A04"/>
    <w:rsid w:val="00122BF1"/>
    <w:rsid w:val="00130EA9"/>
    <w:rsid w:val="001321BE"/>
    <w:rsid w:val="00132677"/>
    <w:rsid w:val="00132DF1"/>
    <w:rsid w:val="00140AF4"/>
    <w:rsid w:val="001414B4"/>
    <w:rsid w:val="00142373"/>
    <w:rsid w:val="00146987"/>
    <w:rsid w:val="0015014F"/>
    <w:rsid w:val="001550A6"/>
    <w:rsid w:val="001563FE"/>
    <w:rsid w:val="00157D98"/>
    <w:rsid w:val="00164C76"/>
    <w:rsid w:val="00164D0C"/>
    <w:rsid w:val="00173575"/>
    <w:rsid w:val="00174E04"/>
    <w:rsid w:val="00180D4F"/>
    <w:rsid w:val="00183821"/>
    <w:rsid w:val="001943D2"/>
    <w:rsid w:val="00197603"/>
    <w:rsid w:val="001A15EF"/>
    <w:rsid w:val="001A2A48"/>
    <w:rsid w:val="001A2C33"/>
    <w:rsid w:val="001A5432"/>
    <w:rsid w:val="001B1270"/>
    <w:rsid w:val="001B13E0"/>
    <w:rsid w:val="001B2B8B"/>
    <w:rsid w:val="001C2E96"/>
    <w:rsid w:val="001C3268"/>
    <w:rsid w:val="001D185F"/>
    <w:rsid w:val="001D5C8B"/>
    <w:rsid w:val="001D7FCC"/>
    <w:rsid w:val="001E2768"/>
    <w:rsid w:val="001E6D2F"/>
    <w:rsid w:val="001F648E"/>
    <w:rsid w:val="0020037C"/>
    <w:rsid w:val="00213121"/>
    <w:rsid w:val="002143B9"/>
    <w:rsid w:val="002156AC"/>
    <w:rsid w:val="00215844"/>
    <w:rsid w:val="002227AD"/>
    <w:rsid w:val="00226C50"/>
    <w:rsid w:val="00227F21"/>
    <w:rsid w:val="00230890"/>
    <w:rsid w:val="0023110F"/>
    <w:rsid w:val="0024622C"/>
    <w:rsid w:val="00251591"/>
    <w:rsid w:val="00255430"/>
    <w:rsid w:val="002613A0"/>
    <w:rsid w:val="0026334B"/>
    <w:rsid w:val="00267681"/>
    <w:rsid w:val="0027380A"/>
    <w:rsid w:val="002804DE"/>
    <w:rsid w:val="0028697B"/>
    <w:rsid w:val="00287F2D"/>
    <w:rsid w:val="0029328A"/>
    <w:rsid w:val="0029368D"/>
    <w:rsid w:val="00293FFF"/>
    <w:rsid w:val="002A46B5"/>
    <w:rsid w:val="002A59CA"/>
    <w:rsid w:val="002B0C24"/>
    <w:rsid w:val="002C4DB7"/>
    <w:rsid w:val="002C5AE2"/>
    <w:rsid w:val="002D1545"/>
    <w:rsid w:val="002D523B"/>
    <w:rsid w:val="002D5B03"/>
    <w:rsid w:val="002E042A"/>
    <w:rsid w:val="002E0BA2"/>
    <w:rsid w:val="002E2747"/>
    <w:rsid w:val="002E4F5C"/>
    <w:rsid w:val="002E6048"/>
    <w:rsid w:val="002E67F4"/>
    <w:rsid w:val="002F2095"/>
    <w:rsid w:val="002F40D5"/>
    <w:rsid w:val="002F49AC"/>
    <w:rsid w:val="002F5139"/>
    <w:rsid w:val="00302298"/>
    <w:rsid w:val="00304395"/>
    <w:rsid w:val="00307F8C"/>
    <w:rsid w:val="0031102D"/>
    <w:rsid w:val="0031179F"/>
    <w:rsid w:val="00312915"/>
    <w:rsid w:val="00315923"/>
    <w:rsid w:val="00321ABA"/>
    <w:rsid w:val="0032544F"/>
    <w:rsid w:val="003254E3"/>
    <w:rsid w:val="00325E36"/>
    <w:rsid w:val="00333052"/>
    <w:rsid w:val="00341571"/>
    <w:rsid w:val="00344373"/>
    <w:rsid w:val="003476B1"/>
    <w:rsid w:val="00350E0A"/>
    <w:rsid w:val="00353A08"/>
    <w:rsid w:val="00355A27"/>
    <w:rsid w:val="00364A19"/>
    <w:rsid w:val="0036566E"/>
    <w:rsid w:val="00373AEF"/>
    <w:rsid w:val="00373CE4"/>
    <w:rsid w:val="003743A6"/>
    <w:rsid w:val="0037542E"/>
    <w:rsid w:val="0037571B"/>
    <w:rsid w:val="00375F89"/>
    <w:rsid w:val="00381D06"/>
    <w:rsid w:val="00382E04"/>
    <w:rsid w:val="00386663"/>
    <w:rsid w:val="0038743C"/>
    <w:rsid w:val="00390029"/>
    <w:rsid w:val="00397273"/>
    <w:rsid w:val="003A00F7"/>
    <w:rsid w:val="003A03B7"/>
    <w:rsid w:val="003A5F43"/>
    <w:rsid w:val="003B205C"/>
    <w:rsid w:val="003C45AB"/>
    <w:rsid w:val="003D008F"/>
    <w:rsid w:val="003D1306"/>
    <w:rsid w:val="003D3822"/>
    <w:rsid w:val="003E017E"/>
    <w:rsid w:val="003E1338"/>
    <w:rsid w:val="003E45C2"/>
    <w:rsid w:val="003E71A7"/>
    <w:rsid w:val="003F290D"/>
    <w:rsid w:val="003F2C9A"/>
    <w:rsid w:val="003F7D03"/>
    <w:rsid w:val="00400911"/>
    <w:rsid w:val="00400BF7"/>
    <w:rsid w:val="004139EE"/>
    <w:rsid w:val="00414183"/>
    <w:rsid w:val="0041497B"/>
    <w:rsid w:val="0042024C"/>
    <w:rsid w:val="004219BA"/>
    <w:rsid w:val="00422438"/>
    <w:rsid w:val="00433623"/>
    <w:rsid w:val="004344D5"/>
    <w:rsid w:val="004347E4"/>
    <w:rsid w:val="00441D7A"/>
    <w:rsid w:val="00446AC6"/>
    <w:rsid w:val="004524FD"/>
    <w:rsid w:val="00453CB3"/>
    <w:rsid w:val="00454CF3"/>
    <w:rsid w:val="00464EF3"/>
    <w:rsid w:val="00466136"/>
    <w:rsid w:val="004708AA"/>
    <w:rsid w:val="00470CDA"/>
    <w:rsid w:val="0047147D"/>
    <w:rsid w:val="004769A6"/>
    <w:rsid w:val="00482184"/>
    <w:rsid w:val="00493265"/>
    <w:rsid w:val="00495630"/>
    <w:rsid w:val="004A2577"/>
    <w:rsid w:val="004A392D"/>
    <w:rsid w:val="004A3E4C"/>
    <w:rsid w:val="004A424B"/>
    <w:rsid w:val="004A70DC"/>
    <w:rsid w:val="004B47EA"/>
    <w:rsid w:val="004C0614"/>
    <w:rsid w:val="004C0799"/>
    <w:rsid w:val="004C1D6D"/>
    <w:rsid w:val="004C1D99"/>
    <w:rsid w:val="004C7174"/>
    <w:rsid w:val="004D75C3"/>
    <w:rsid w:val="004E26E2"/>
    <w:rsid w:val="004E37D4"/>
    <w:rsid w:val="004F1BC7"/>
    <w:rsid w:val="0050061F"/>
    <w:rsid w:val="0050725A"/>
    <w:rsid w:val="00512B74"/>
    <w:rsid w:val="00515204"/>
    <w:rsid w:val="005307A4"/>
    <w:rsid w:val="00533290"/>
    <w:rsid w:val="00533DB2"/>
    <w:rsid w:val="00541DE5"/>
    <w:rsid w:val="005434B6"/>
    <w:rsid w:val="00543E9A"/>
    <w:rsid w:val="00553558"/>
    <w:rsid w:val="00560200"/>
    <w:rsid w:val="00573E39"/>
    <w:rsid w:val="00573EC1"/>
    <w:rsid w:val="00576A4E"/>
    <w:rsid w:val="005779F2"/>
    <w:rsid w:val="00580227"/>
    <w:rsid w:val="005816CA"/>
    <w:rsid w:val="00584B24"/>
    <w:rsid w:val="0059169E"/>
    <w:rsid w:val="0059792E"/>
    <w:rsid w:val="005A00AA"/>
    <w:rsid w:val="005A2273"/>
    <w:rsid w:val="005A3628"/>
    <w:rsid w:val="005A43CD"/>
    <w:rsid w:val="005B3AE0"/>
    <w:rsid w:val="005B6D2D"/>
    <w:rsid w:val="005C4C6D"/>
    <w:rsid w:val="005C54FA"/>
    <w:rsid w:val="005C58F0"/>
    <w:rsid w:val="005C6C7F"/>
    <w:rsid w:val="005C79BE"/>
    <w:rsid w:val="005F1D01"/>
    <w:rsid w:val="005F3282"/>
    <w:rsid w:val="005F3D97"/>
    <w:rsid w:val="005F7301"/>
    <w:rsid w:val="00601FF7"/>
    <w:rsid w:val="006065A3"/>
    <w:rsid w:val="00606925"/>
    <w:rsid w:val="00610040"/>
    <w:rsid w:val="0062057E"/>
    <w:rsid w:val="0062225A"/>
    <w:rsid w:val="00623B8F"/>
    <w:rsid w:val="00625F51"/>
    <w:rsid w:val="00632E7D"/>
    <w:rsid w:val="0064213B"/>
    <w:rsid w:val="00643042"/>
    <w:rsid w:val="00643FF2"/>
    <w:rsid w:val="006443ED"/>
    <w:rsid w:val="0065534C"/>
    <w:rsid w:val="00662C72"/>
    <w:rsid w:val="006637B5"/>
    <w:rsid w:val="006646C9"/>
    <w:rsid w:val="006655D8"/>
    <w:rsid w:val="00666FF8"/>
    <w:rsid w:val="00673353"/>
    <w:rsid w:val="00675C06"/>
    <w:rsid w:val="00685B9B"/>
    <w:rsid w:val="00691C02"/>
    <w:rsid w:val="0069668A"/>
    <w:rsid w:val="006A213A"/>
    <w:rsid w:val="006A6198"/>
    <w:rsid w:val="006B0ABB"/>
    <w:rsid w:val="006B105E"/>
    <w:rsid w:val="006B48F9"/>
    <w:rsid w:val="006B4B84"/>
    <w:rsid w:val="006C00EA"/>
    <w:rsid w:val="006C09AC"/>
    <w:rsid w:val="006C7F13"/>
    <w:rsid w:val="006D0C25"/>
    <w:rsid w:val="006D112D"/>
    <w:rsid w:val="006D15ED"/>
    <w:rsid w:val="006D3FDE"/>
    <w:rsid w:val="006D4A6D"/>
    <w:rsid w:val="006E212B"/>
    <w:rsid w:val="006E6405"/>
    <w:rsid w:val="006E72A3"/>
    <w:rsid w:val="006F1AB7"/>
    <w:rsid w:val="006F3113"/>
    <w:rsid w:val="006F4411"/>
    <w:rsid w:val="007026BC"/>
    <w:rsid w:val="007033E1"/>
    <w:rsid w:val="00713236"/>
    <w:rsid w:val="00715EBE"/>
    <w:rsid w:val="007254B4"/>
    <w:rsid w:val="007273EE"/>
    <w:rsid w:val="007305C1"/>
    <w:rsid w:val="0073437F"/>
    <w:rsid w:val="0073464D"/>
    <w:rsid w:val="007479AF"/>
    <w:rsid w:val="00762614"/>
    <w:rsid w:val="00763B34"/>
    <w:rsid w:val="00775598"/>
    <w:rsid w:val="00775940"/>
    <w:rsid w:val="0077632B"/>
    <w:rsid w:val="007778FA"/>
    <w:rsid w:val="0078128C"/>
    <w:rsid w:val="00784276"/>
    <w:rsid w:val="00784E65"/>
    <w:rsid w:val="00786DEA"/>
    <w:rsid w:val="007940C3"/>
    <w:rsid w:val="00795796"/>
    <w:rsid w:val="0079656F"/>
    <w:rsid w:val="00796A0E"/>
    <w:rsid w:val="007A04A4"/>
    <w:rsid w:val="007A1B6A"/>
    <w:rsid w:val="007A2309"/>
    <w:rsid w:val="007A2518"/>
    <w:rsid w:val="007A5E0B"/>
    <w:rsid w:val="007A61B4"/>
    <w:rsid w:val="007B2358"/>
    <w:rsid w:val="007B43D4"/>
    <w:rsid w:val="007B56FC"/>
    <w:rsid w:val="007C014B"/>
    <w:rsid w:val="007C16ED"/>
    <w:rsid w:val="007C3793"/>
    <w:rsid w:val="007C3B05"/>
    <w:rsid w:val="007C796C"/>
    <w:rsid w:val="007E38BA"/>
    <w:rsid w:val="007E3AD2"/>
    <w:rsid w:val="007E491F"/>
    <w:rsid w:val="007E4BC2"/>
    <w:rsid w:val="007E5776"/>
    <w:rsid w:val="007F143D"/>
    <w:rsid w:val="007F5609"/>
    <w:rsid w:val="007F6901"/>
    <w:rsid w:val="00823BC3"/>
    <w:rsid w:val="00825D0B"/>
    <w:rsid w:val="00835897"/>
    <w:rsid w:val="00840034"/>
    <w:rsid w:val="008405D3"/>
    <w:rsid w:val="00842D16"/>
    <w:rsid w:val="008508CF"/>
    <w:rsid w:val="0085210E"/>
    <w:rsid w:val="008557A8"/>
    <w:rsid w:val="00862D93"/>
    <w:rsid w:val="008662FF"/>
    <w:rsid w:val="00872193"/>
    <w:rsid w:val="00873A67"/>
    <w:rsid w:val="00874770"/>
    <w:rsid w:val="0087583F"/>
    <w:rsid w:val="00880193"/>
    <w:rsid w:val="008910B6"/>
    <w:rsid w:val="00892561"/>
    <w:rsid w:val="00894323"/>
    <w:rsid w:val="008A2556"/>
    <w:rsid w:val="008A5BD6"/>
    <w:rsid w:val="008B643C"/>
    <w:rsid w:val="008B64B2"/>
    <w:rsid w:val="008C0B12"/>
    <w:rsid w:val="008C16D1"/>
    <w:rsid w:val="008C43A1"/>
    <w:rsid w:val="008C618D"/>
    <w:rsid w:val="008D4F8A"/>
    <w:rsid w:val="008E06F1"/>
    <w:rsid w:val="008E15D5"/>
    <w:rsid w:val="008E1CC0"/>
    <w:rsid w:val="008E2C71"/>
    <w:rsid w:val="008E4B00"/>
    <w:rsid w:val="008E6A76"/>
    <w:rsid w:val="008F1B35"/>
    <w:rsid w:val="008F3B0E"/>
    <w:rsid w:val="008F5A73"/>
    <w:rsid w:val="008F6235"/>
    <w:rsid w:val="008F6245"/>
    <w:rsid w:val="008F6D7E"/>
    <w:rsid w:val="00900ED2"/>
    <w:rsid w:val="00903A60"/>
    <w:rsid w:val="0090568B"/>
    <w:rsid w:val="0091240F"/>
    <w:rsid w:val="00917160"/>
    <w:rsid w:val="0092097C"/>
    <w:rsid w:val="00922C19"/>
    <w:rsid w:val="009349BA"/>
    <w:rsid w:val="00942D65"/>
    <w:rsid w:val="00943EA5"/>
    <w:rsid w:val="0096164D"/>
    <w:rsid w:val="00963479"/>
    <w:rsid w:val="00965E05"/>
    <w:rsid w:val="009710D7"/>
    <w:rsid w:val="00971443"/>
    <w:rsid w:val="00971506"/>
    <w:rsid w:val="00971B9E"/>
    <w:rsid w:val="0097394B"/>
    <w:rsid w:val="00975F3B"/>
    <w:rsid w:val="009816AB"/>
    <w:rsid w:val="0098293C"/>
    <w:rsid w:val="00983F90"/>
    <w:rsid w:val="00985105"/>
    <w:rsid w:val="0098591C"/>
    <w:rsid w:val="00985D7D"/>
    <w:rsid w:val="009866A7"/>
    <w:rsid w:val="00992B2C"/>
    <w:rsid w:val="00993D74"/>
    <w:rsid w:val="009951B9"/>
    <w:rsid w:val="009A116A"/>
    <w:rsid w:val="009A499A"/>
    <w:rsid w:val="009A5C99"/>
    <w:rsid w:val="009A7AE4"/>
    <w:rsid w:val="009B42F5"/>
    <w:rsid w:val="009B6076"/>
    <w:rsid w:val="009C6411"/>
    <w:rsid w:val="009D0809"/>
    <w:rsid w:val="009D7B76"/>
    <w:rsid w:val="009E05FC"/>
    <w:rsid w:val="009E0EA4"/>
    <w:rsid w:val="009E19B7"/>
    <w:rsid w:val="009E1DFF"/>
    <w:rsid w:val="009E223F"/>
    <w:rsid w:val="009E389A"/>
    <w:rsid w:val="009F1580"/>
    <w:rsid w:val="009F1C3D"/>
    <w:rsid w:val="009F35F4"/>
    <w:rsid w:val="009F3F5C"/>
    <w:rsid w:val="00A03A15"/>
    <w:rsid w:val="00A0591E"/>
    <w:rsid w:val="00A064E4"/>
    <w:rsid w:val="00A1329B"/>
    <w:rsid w:val="00A13389"/>
    <w:rsid w:val="00A164AA"/>
    <w:rsid w:val="00A1667E"/>
    <w:rsid w:val="00A16D73"/>
    <w:rsid w:val="00A256CE"/>
    <w:rsid w:val="00A272A8"/>
    <w:rsid w:val="00A330F4"/>
    <w:rsid w:val="00A3655C"/>
    <w:rsid w:val="00A3676B"/>
    <w:rsid w:val="00A406CE"/>
    <w:rsid w:val="00A519DC"/>
    <w:rsid w:val="00A62ABE"/>
    <w:rsid w:val="00A62C5D"/>
    <w:rsid w:val="00A70DFC"/>
    <w:rsid w:val="00A77EB2"/>
    <w:rsid w:val="00A80ED5"/>
    <w:rsid w:val="00A80ED6"/>
    <w:rsid w:val="00A81FCB"/>
    <w:rsid w:val="00A8227A"/>
    <w:rsid w:val="00A82548"/>
    <w:rsid w:val="00A83844"/>
    <w:rsid w:val="00A87FB1"/>
    <w:rsid w:val="00A91548"/>
    <w:rsid w:val="00A97717"/>
    <w:rsid w:val="00AA1DFF"/>
    <w:rsid w:val="00AA7E9A"/>
    <w:rsid w:val="00AB1CB2"/>
    <w:rsid w:val="00AB3A3F"/>
    <w:rsid w:val="00AC3889"/>
    <w:rsid w:val="00AD2D8A"/>
    <w:rsid w:val="00AD53A7"/>
    <w:rsid w:val="00AD5EBB"/>
    <w:rsid w:val="00AD7559"/>
    <w:rsid w:val="00AE748C"/>
    <w:rsid w:val="00AE7500"/>
    <w:rsid w:val="00AE7A2C"/>
    <w:rsid w:val="00AF160A"/>
    <w:rsid w:val="00AF645D"/>
    <w:rsid w:val="00AF775A"/>
    <w:rsid w:val="00B0270B"/>
    <w:rsid w:val="00B03D65"/>
    <w:rsid w:val="00B13267"/>
    <w:rsid w:val="00B30AE5"/>
    <w:rsid w:val="00B35C5F"/>
    <w:rsid w:val="00B4068D"/>
    <w:rsid w:val="00B45463"/>
    <w:rsid w:val="00B5015A"/>
    <w:rsid w:val="00B505A5"/>
    <w:rsid w:val="00B52017"/>
    <w:rsid w:val="00B65EE6"/>
    <w:rsid w:val="00B72909"/>
    <w:rsid w:val="00B732F7"/>
    <w:rsid w:val="00B738A1"/>
    <w:rsid w:val="00B8174C"/>
    <w:rsid w:val="00B84EF2"/>
    <w:rsid w:val="00B8631E"/>
    <w:rsid w:val="00B869A4"/>
    <w:rsid w:val="00B87179"/>
    <w:rsid w:val="00B94D98"/>
    <w:rsid w:val="00B978F4"/>
    <w:rsid w:val="00BA2199"/>
    <w:rsid w:val="00BA25C3"/>
    <w:rsid w:val="00BA447F"/>
    <w:rsid w:val="00BA657C"/>
    <w:rsid w:val="00BA6EA5"/>
    <w:rsid w:val="00BA7495"/>
    <w:rsid w:val="00BB1EEC"/>
    <w:rsid w:val="00BB6E46"/>
    <w:rsid w:val="00BE1053"/>
    <w:rsid w:val="00BE6096"/>
    <w:rsid w:val="00BE6216"/>
    <w:rsid w:val="00BF3206"/>
    <w:rsid w:val="00C0214F"/>
    <w:rsid w:val="00C06CC9"/>
    <w:rsid w:val="00C138C0"/>
    <w:rsid w:val="00C16872"/>
    <w:rsid w:val="00C20D36"/>
    <w:rsid w:val="00C21FAB"/>
    <w:rsid w:val="00C240B2"/>
    <w:rsid w:val="00C25A04"/>
    <w:rsid w:val="00C425B7"/>
    <w:rsid w:val="00C468F4"/>
    <w:rsid w:val="00C51665"/>
    <w:rsid w:val="00C541BE"/>
    <w:rsid w:val="00C5467B"/>
    <w:rsid w:val="00C5786A"/>
    <w:rsid w:val="00C62016"/>
    <w:rsid w:val="00C63C7B"/>
    <w:rsid w:val="00C72F10"/>
    <w:rsid w:val="00C75A86"/>
    <w:rsid w:val="00CA276C"/>
    <w:rsid w:val="00CA714D"/>
    <w:rsid w:val="00CB074F"/>
    <w:rsid w:val="00CB0D5E"/>
    <w:rsid w:val="00CB18D9"/>
    <w:rsid w:val="00CC166A"/>
    <w:rsid w:val="00CC4297"/>
    <w:rsid w:val="00CC4DC1"/>
    <w:rsid w:val="00CC66BF"/>
    <w:rsid w:val="00CC76E1"/>
    <w:rsid w:val="00CD1D40"/>
    <w:rsid w:val="00CD267E"/>
    <w:rsid w:val="00CD6EDD"/>
    <w:rsid w:val="00CE0736"/>
    <w:rsid w:val="00CE096A"/>
    <w:rsid w:val="00CE2563"/>
    <w:rsid w:val="00CE4C35"/>
    <w:rsid w:val="00CF3380"/>
    <w:rsid w:val="00CF3560"/>
    <w:rsid w:val="00CF3C17"/>
    <w:rsid w:val="00D00069"/>
    <w:rsid w:val="00D02B6D"/>
    <w:rsid w:val="00D07C55"/>
    <w:rsid w:val="00D11914"/>
    <w:rsid w:val="00D13F8E"/>
    <w:rsid w:val="00D14617"/>
    <w:rsid w:val="00D202D7"/>
    <w:rsid w:val="00D211D3"/>
    <w:rsid w:val="00D228B3"/>
    <w:rsid w:val="00D24247"/>
    <w:rsid w:val="00D24E44"/>
    <w:rsid w:val="00D30FD9"/>
    <w:rsid w:val="00D37CE3"/>
    <w:rsid w:val="00D43331"/>
    <w:rsid w:val="00D4570C"/>
    <w:rsid w:val="00D52D9A"/>
    <w:rsid w:val="00D530DD"/>
    <w:rsid w:val="00D54C73"/>
    <w:rsid w:val="00D56541"/>
    <w:rsid w:val="00D62A97"/>
    <w:rsid w:val="00D6670D"/>
    <w:rsid w:val="00D73452"/>
    <w:rsid w:val="00D813D6"/>
    <w:rsid w:val="00D8443D"/>
    <w:rsid w:val="00D8560A"/>
    <w:rsid w:val="00D90CA6"/>
    <w:rsid w:val="00D911DA"/>
    <w:rsid w:val="00D925FA"/>
    <w:rsid w:val="00D93B6F"/>
    <w:rsid w:val="00D94A3A"/>
    <w:rsid w:val="00D966FA"/>
    <w:rsid w:val="00D97A43"/>
    <w:rsid w:val="00DA02FE"/>
    <w:rsid w:val="00DA3E37"/>
    <w:rsid w:val="00DA55DC"/>
    <w:rsid w:val="00DA6392"/>
    <w:rsid w:val="00DB4604"/>
    <w:rsid w:val="00DC0961"/>
    <w:rsid w:val="00DC3C91"/>
    <w:rsid w:val="00DC5685"/>
    <w:rsid w:val="00DC6DFA"/>
    <w:rsid w:val="00DD2491"/>
    <w:rsid w:val="00DD3218"/>
    <w:rsid w:val="00DD614C"/>
    <w:rsid w:val="00DE17AF"/>
    <w:rsid w:val="00DE5DA7"/>
    <w:rsid w:val="00DE6261"/>
    <w:rsid w:val="00DF02FB"/>
    <w:rsid w:val="00DF21DF"/>
    <w:rsid w:val="00DF30D1"/>
    <w:rsid w:val="00DF3887"/>
    <w:rsid w:val="00DF4691"/>
    <w:rsid w:val="00E04349"/>
    <w:rsid w:val="00E05C00"/>
    <w:rsid w:val="00E113AB"/>
    <w:rsid w:val="00E13DEE"/>
    <w:rsid w:val="00E167BE"/>
    <w:rsid w:val="00E2184F"/>
    <w:rsid w:val="00E2320B"/>
    <w:rsid w:val="00E26556"/>
    <w:rsid w:val="00E30BE2"/>
    <w:rsid w:val="00E34E87"/>
    <w:rsid w:val="00E42BBA"/>
    <w:rsid w:val="00E43C95"/>
    <w:rsid w:val="00E442D2"/>
    <w:rsid w:val="00E47141"/>
    <w:rsid w:val="00E54825"/>
    <w:rsid w:val="00E55790"/>
    <w:rsid w:val="00E56D9C"/>
    <w:rsid w:val="00E65423"/>
    <w:rsid w:val="00E658D0"/>
    <w:rsid w:val="00E7271F"/>
    <w:rsid w:val="00E75DA2"/>
    <w:rsid w:val="00E8139C"/>
    <w:rsid w:val="00E83164"/>
    <w:rsid w:val="00E851C7"/>
    <w:rsid w:val="00E85373"/>
    <w:rsid w:val="00E86D54"/>
    <w:rsid w:val="00E873B7"/>
    <w:rsid w:val="00E94B52"/>
    <w:rsid w:val="00EA79CF"/>
    <w:rsid w:val="00EB022C"/>
    <w:rsid w:val="00EB15A8"/>
    <w:rsid w:val="00EB249E"/>
    <w:rsid w:val="00EB5BA5"/>
    <w:rsid w:val="00EB7C63"/>
    <w:rsid w:val="00EC01D4"/>
    <w:rsid w:val="00EC0F92"/>
    <w:rsid w:val="00EC2BA3"/>
    <w:rsid w:val="00EC7E2B"/>
    <w:rsid w:val="00ED02B0"/>
    <w:rsid w:val="00ED372F"/>
    <w:rsid w:val="00ED4917"/>
    <w:rsid w:val="00ED49C2"/>
    <w:rsid w:val="00ED6A56"/>
    <w:rsid w:val="00EE17D2"/>
    <w:rsid w:val="00EF1A79"/>
    <w:rsid w:val="00EF6896"/>
    <w:rsid w:val="00F029B1"/>
    <w:rsid w:val="00F049DA"/>
    <w:rsid w:val="00F05739"/>
    <w:rsid w:val="00F06EBF"/>
    <w:rsid w:val="00F11F14"/>
    <w:rsid w:val="00F13080"/>
    <w:rsid w:val="00F1318F"/>
    <w:rsid w:val="00F1567C"/>
    <w:rsid w:val="00F1752A"/>
    <w:rsid w:val="00F260A4"/>
    <w:rsid w:val="00F27D65"/>
    <w:rsid w:val="00F36367"/>
    <w:rsid w:val="00F42236"/>
    <w:rsid w:val="00F477FD"/>
    <w:rsid w:val="00F4790B"/>
    <w:rsid w:val="00F511BE"/>
    <w:rsid w:val="00F52533"/>
    <w:rsid w:val="00F566F1"/>
    <w:rsid w:val="00F56776"/>
    <w:rsid w:val="00F643B3"/>
    <w:rsid w:val="00F64BE8"/>
    <w:rsid w:val="00F66CFD"/>
    <w:rsid w:val="00F67781"/>
    <w:rsid w:val="00F80414"/>
    <w:rsid w:val="00F80B6B"/>
    <w:rsid w:val="00F811C8"/>
    <w:rsid w:val="00F83226"/>
    <w:rsid w:val="00F85F12"/>
    <w:rsid w:val="00F87BF9"/>
    <w:rsid w:val="00F9189E"/>
    <w:rsid w:val="00F936D7"/>
    <w:rsid w:val="00F936EA"/>
    <w:rsid w:val="00F944A4"/>
    <w:rsid w:val="00FA0AA4"/>
    <w:rsid w:val="00FA3DC8"/>
    <w:rsid w:val="00FA4D9E"/>
    <w:rsid w:val="00FA5423"/>
    <w:rsid w:val="00FB337C"/>
    <w:rsid w:val="00FB466A"/>
    <w:rsid w:val="00FC05CB"/>
    <w:rsid w:val="00FC08D7"/>
    <w:rsid w:val="00FC1CB1"/>
    <w:rsid w:val="00FC4D01"/>
    <w:rsid w:val="00FC5A5E"/>
    <w:rsid w:val="00FD62A7"/>
    <w:rsid w:val="00FD744E"/>
    <w:rsid w:val="00FD78C6"/>
    <w:rsid w:val="00FE2202"/>
    <w:rsid w:val="00FE45C7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F5028F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8BCF-07CA-41A1-A560-3DF9B130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6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67</cp:revision>
  <dcterms:created xsi:type="dcterms:W3CDTF">2024-08-23T13:24:00Z</dcterms:created>
  <dcterms:modified xsi:type="dcterms:W3CDTF">2025-01-13T14:13:00Z</dcterms:modified>
</cp:coreProperties>
</file>