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E2" w:rsidRDefault="006B41E2" w:rsidP="00FF241F">
      <w:pPr>
        <w:spacing w:after="0" w:line="240" w:lineRule="auto"/>
      </w:pPr>
    </w:p>
    <w:tbl>
      <w:tblPr>
        <w:tblStyle w:val="Grilledutableau"/>
        <w:tblW w:w="14467" w:type="dxa"/>
        <w:tblLook w:val="04A0" w:firstRow="1" w:lastRow="0" w:firstColumn="1" w:lastColumn="0" w:noHBand="0" w:noVBand="1"/>
      </w:tblPr>
      <w:tblGrid>
        <w:gridCol w:w="3703"/>
        <w:gridCol w:w="4670"/>
        <w:gridCol w:w="712"/>
        <w:gridCol w:w="4670"/>
        <w:gridCol w:w="712"/>
      </w:tblGrid>
      <w:tr w:rsidR="00E2422A" w:rsidRPr="00D60E35" w:rsidTr="00884699">
        <w:trPr>
          <w:cantSplit/>
          <w:trHeight w:val="567"/>
          <w:tblHeader/>
        </w:trPr>
        <w:tc>
          <w:tcPr>
            <w:tcW w:w="3703" w:type="dxa"/>
            <w:shd w:val="clear" w:color="auto" w:fill="FFF2CC" w:themeFill="accent4" w:themeFillTint="33"/>
            <w:vAlign w:val="center"/>
          </w:tcPr>
          <w:p w:rsidR="00E2422A" w:rsidRPr="00E2422A" w:rsidRDefault="00E2422A" w:rsidP="00E2422A">
            <w:pPr>
              <w:jc w:val="center"/>
              <w:rPr>
                <w:b/>
              </w:rPr>
            </w:pPr>
            <w:r w:rsidRPr="00E2422A">
              <w:rPr>
                <w:b/>
              </w:rPr>
              <w:t>CONTENUS</w:t>
            </w:r>
          </w:p>
        </w:tc>
        <w:tc>
          <w:tcPr>
            <w:tcW w:w="4670" w:type="dxa"/>
            <w:shd w:val="clear" w:color="auto" w:fill="FFF2CC" w:themeFill="accent4" w:themeFillTint="33"/>
            <w:vAlign w:val="center"/>
          </w:tcPr>
          <w:p w:rsidR="00E2422A" w:rsidRPr="00E2422A" w:rsidRDefault="00E2422A" w:rsidP="00E2422A">
            <w:pPr>
              <w:jc w:val="center"/>
              <w:rPr>
                <w:b/>
              </w:rPr>
            </w:pPr>
            <w:r w:rsidRPr="00E2422A">
              <w:rPr>
                <w:b/>
              </w:rPr>
              <w:t>ATTENDUS P4</w:t>
            </w:r>
          </w:p>
        </w:tc>
        <w:tc>
          <w:tcPr>
            <w:tcW w:w="712" w:type="dxa"/>
            <w:shd w:val="clear" w:color="auto" w:fill="FFF2CC" w:themeFill="accent4" w:themeFillTint="33"/>
            <w:vAlign w:val="center"/>
          </w:tcPr>
          <w:p w:rsidR="00E2422A" w:rsidRPr="00DB58BB" w:rsidRDefault="00E2422A" w:rsidP="00A7291F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4670" w:type="dxa"/>
            <w:shd w:val="clear" w:color="auto" w:fill="FFF2CC" w:themeFill="accent4" w:themeFillTint="33"/>
            <w:vAlign w:val="center"/>
          </w:tcPr>
          <w:p w:rsidR="00E2422A" w:rsidRPr="00DB58BB" w:rsidRDefault="00E2422A" w:rsidP="00A7291F">
            <w:pPr>
              <w:jc w:val="center"/>
              <w:rPr>
                <w:b/>
              </w:rPr>
            </w:pPr>
            <w:r>
              <w:rPr>
                <w:b/>
              </w:rPr>
              <w:t>ATTENDUS P3</w:t>
            </w:r>
          </w:p>
        </w:tc>
        <w:tc>
          <w:tcPr>
            <w:tcW w:w="712" w:type="dxa"/>
            <w:shd w:val="clear" w:color="auto" w:fill="FFF2CC" w:themeFill="accent4" w:themeFillTint="33"/>
            <w:vAlign w:val="center"/>
          </w:tcPr>
          <w:p w:rsidR="00E2422A" w:rsidRPr="00DB58BB" w:rsidRDefault="00E2422A" w:rsidP="00A7291F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9D54C7" w:rsidRPr="00D60E35" w:rsidTr="00884699">
        <w:trPr>
          <w:trHeight w:val="425"/>
        </w:trPr>
        <w:tc>
          <w:tcPr>
            <w:tcW w:w="14467" w:type="dxa"/>
            <w:gridSpan w:val="5"/>
            <w:shd w:val="clear" w:color="auto" w:fill="9CC2E5" w:themeFill="accent1" w:themeFillTint="99"/>
            <w:vAlign w:val="center"/>
          </w:tcPr>
          <w:p w:rsidR="009D54C7" w:rsidRPr="00E2422A" w:rsidRDefault="003D4AFE" w:rsidP="00632AD5">
            <w:pPr>
              <w:jc w:val="center"/>
              <w:rPr>
                <w:b/>
              </w:rPr>
            </w:pPr>
            <w:r w:rsidRPr="00E2422A">
              <w:rPr>
                <w:b/>
              </w:rPr>
              <w:t xml:space="preserve"> SE REPÉRER ET COMMUNIQUER DES POSITIONNEMENTS OU DES DÉPLACEMENTS</w:t>
            </w:r>
          </w:p>
        </w:tc>
      </w:tr>
      <w:tr w:rsidR="00A7291F" w:rsidRPr="002C7D28" w:rsidTr="00FB1CA6">
        <w:trPr>
          <w:trHeight w:val="1129"/>
        </w:trPr>
        <w:tc>
          <w:tcPr>
            <w:tcW w:w="3703" w:type="dxa"/>
            <w:vMerge w:val="restart"/>
          </w:tcPr>
          <w:p w:rsidR="00A7291F" w:rsidRPr="004F3407" w:rsidRDefault="00A7291F" w:rsidP="00E2422A">
            <w:r w:rsidRPr="004F3407">
              <w:rPr>
                <w:b/>
              </w:rPr>
              <w:t>S: Les visions de l’espace</w:t>
            </w:r>
            <w:r w:rsidR="008E5BF9">
              <w:rPr>
                <w:b/>
              </w:rPr>
              <w:t>.</w:t>
            </w:r>
          </w:p>
        </w:tc>
        <w:tc>
          <w:tcPr>
            <w:tcW w:w="4670" w:type="dxa"/>
            <w:shd w:val="clear" w:color="auto" w:fill="auto"/>
          </w:tcPr>
          <w:p w:rsidR="00A7291F" w:rsidRPr="004F3407" w:rsidRDefault="00A7291F" w:rsidP="00E2422A">
            <w:r w:rsidRPr="004F3407">
              <w:t>Utiliser le vocabulaire exprimant des positions absolues : à côté de, contre, à l’intérieur, à l’extérieur, entre, sous, sur, dans, hors, autour de, face à face, dos à dos.</w:t>
            </w:r>
          </w:p>
        </w:tc>
        <w:tc>
          <w:tcPr>
            <w:tcW w:w="712" w:type="dxa"/>
          </w:tcPr>
          <w:p w:rsidR="00A7291F" w:rsidRPr="002C7D28" w:rsidRDefault="00A7291F" w:rsidP="004F3407">
            <w:pPr>
              <w:jc w:val="center"/>
            </w:pPr>
            <w:r w:rsidRPr="002C7D28">
              <w:t>OEG</w:t>
            </w:r>
          </w:p>
          <w:p w:rsidR="00A7291F" w:rsidRPr="002C7D28" w:rsidRDefault="00A7291F" w:rsidP="004F3407">
            <w:pPr>
              <w:jc w:val="center"/>
            </w:pPr>
            <w:r w:rsidRPr="002C7D28">
              <w:t>90</w:t>
            </w:r>
          </w:p>
        </w:tc>
        <w:tc>
          <w:tcPr>
            <w:tcW w:w="4670" w:type="dxa"/>
          </w:tcPr>
          <w:p w:rsidR="00A7291F" w:rsidRPr="00833957" w:rsidRDefault="00A7291F" w:rsidP="00E2422A">
            <w:r w:rsidRPr="00833957">
              <w:t xml:space="preserve">Utiliser le vocabulaire exprimant des positions absolues : à côté de, contre, à l’intérieur, à l’extérieur, entre, sous, sur, dans, hors, autour de, face à face, dos à dos. </w:t>
            </w:r>
          </w:p>
        </w:tc>
        <w:tc>
          <w:tcPr>
            <w:tcW w:w="712" w:type="dxa"/>
          </w:tcPr>
          <w:p w:rsidR="00A7291F" w:rsidRPr="002C7D28" w:rsidRDefault="00A7291F" w:rsidP="00EC0446">
            <w:pPr>
              <w:jc w:val="center"/>
            </w:pPr>
            <w:r w:rsidRPr="002C7D28">
              <w:t>OEG</w:t>
            </w:r>
          </w:p>
          <w:p w:rsidR="00A7291F" w:rsidRPr="002C7D28" w:rsidRDefault="00A7291F" w:rsidP="00EC0446">
            <w:pPr>
              <w:jc w:val="center"/>
            </w:pPr>
            <w:r w:rsidRPr="002C7D28">
              <w:t>54</w:t>
            </w:r>
          </w:p>
        </w:tc>
      </w:tr>
      <w:tr w:rsidR="00A7291F" w:rsidRPr="002C7D28" w:rsidTr="00FB1CA6">
        <w:trPr>
          <w:trHeight w:val="1130"/>
        </w:trPr>
        <w:tc>
          <w:tcPr>
            <w:tcW w:w="3703" w:type="dxa"/>
            <w:vMerge/>
          </w:tcPr>
          <w:p w:rsidR="00A7291F" w:rsidRPr="004F3407" w:rsidRDefault="00A7291F" w:rsidP="00E2422A"/>
        </w:tc>
        <w:tc>
          <w:tcPr>
            <w:tcW w:w="4670" w:type="dxa"/>
            <w:shd w:val="clear" w:color="auto" w:fill="auto"/>
          </w:tcPr>
          <w:p w:rsidR="00A7291F" w:rsidRPr="004F3407" w:rsidRDefault="00A7291F" w:rsidP="00E2422A">
            <w:r w:rsidRPr="004F3407">
              <w:t xml:space="preserve">Utiliser le vocabulaire exprimant des positions relatives  (liées au regard) : devant, derrière, à droite, à gauche, en haut, en bas, au-dessus, en dessous, en face de, </w:t>
            </w:r>
            <w:r w:rsidRPr="004F3407">
              <w:rPr>
                <w:color w:val="FF0000"/>
              </w:rPr>
              <w:t>de face, de dos, de profil.</w:t>
            </w:r>
          </w:p>
        </w:tc>
        <w:tc>
          <w:tcPr>
            <w:tcW w:w="712" w:type="dxa"/>
          </w:tcPr>
          <w:p w:rsidR="00A7291F" w:rsidRPr="002C7D28" w:rsidRDefault="00A7291F" w:rsidP="004F3407">
            <w:pPr>
              <w:jc w:val="center"/>
            </w:pPr>
            <w:r w:rsidRPr="002C7D28">
              <w:t>OEG 91</w:t>
            </w:r>
          </w:p>
        </w:tc>
        <w:tc>
          <w:tcPr>
            <w:tcW w:w="4670" w:type="dxa"/>
          </w:tcPr>
          <w:p w:rsidR="00A7291F" w:rsidRPr="00833957" w:rsidRDefault="00A7291F" w:rsidP="00E2422A">
            <w:r w:rsidRPr="00833957">
              <w:t xml:space="preserve">Utiliser le vocabulaire exprimant des positions relatives (liées au regard) : devant, derrière, à droite, à gauche, en haut, en bas, au-dessus, en dessous, en face de. </w:t>
            </w:r>
          </w:p>
        </w:tc>
        <w:tc>
          <w:tcPr>
            <w:tcW w:w="712" w:type="dxa"/>
          </w:tcPr>
          <w:p w:rsidR="00A7291F" w:rsidRPr="002C7D28" w:rsidRDefault="00A7291F" w:rsidP="004F3407">
            <w:pPr>
              <w:jc w:val="center"/>
            </w:pPr>
            <w:r w:rsidRPr="002C7D28">
              <w:t>OEG</w:t>
            </w:r>
          </w:p>
          <w:p w:rsidR="00A7291F" w:rsidRPr="002C7D28" w:rsidRDefault="00A7291F" w:rsidP="004F3407">
            <w:pPr>
              <w:jc w:val="center"/>
            </w:pPr>
            <w:r w:rsidRPr="002C7D28">
              <w:t>55</w:t>
            </w:r>
          </w:p>
        </w:tc>
      </w:tr>
      <w:tr w:rsidR="00A7291F" w:rsidRPr="002C7D28" w:rsidTr="00C40526">
        <w:trPr>
          <w:trHeight w:val="1051"/>
        </w:trPr>
        <w:tc>
          <w:tcPr>
            <w:tcW w:w="3703" w:type="dxa"/>
            <w:vMerge/>
          </w:tcPr>
          <w:p w:rsidR="00A7291F" w:rsidRPr="004F3407" w:rsidRDefault="00A7291F" w:rsidP="00E2422A"/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auto"/>
          </w:tcPr>
          <w:p w:rsidR="00404480" w:rsidRDefault="00A7291F" w:rsidP="00E2422A">
            <w:r w:rsidRPr="004F3407">
              <w:t>Utiliser le vocabulaire exprimant des positions ordinales :</w:t>
            </w:r>
          </w:p>
          <w:p w:rsidR="00404480" w:rsidRDefault="00A7291F" w:rsidP="00E2422A">
            <w:r w:rsidRPr="004F3407">
              <w:t xml:space="preserve"> - premier, deuxième, troisième... dernier ;  </w:t>
            </w:r>
          </w:p>
          <w:p w:rsidR="00A7291F" w:rsidRPr="004F3407" w:rsidRDefault="00A7291F" w:rsidP="00E2422A">
            <w:r w:rsidRPr="004F3407">
              <w:t>- au début, à la fin, avant, après.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A7291F" w:rsidRPr="002C7D28" w:rsidRDefault="00A7291F" w:rsidP="004F3407">
            <w:pPr>
              <w:jc w:val="center"/>
            </w:pPr>
            <w:r w:rsidRPr="002C7D28">
              <w:t>OEG 92</w:t>
            </w:r>
          </w:p>
        </w:tc>
        <w:tc>
          <w:tcPr>
            <w:tcW w:w="4670" w:type="dxa"/>
          </w:tcPr>
          <w:p w:rsidR="00404480" w:rsidRDefault="00A7291F" w:rsidP="00E2422A">
            <w:r w:rsidRPr="00833957">
              <w:t xml:space="preserve">Utiliser le vocabulaire exprimant des positions ordinales : </w:t>
            </w:r>
          </w:p>
          <w:p w:rsidR="00404480" w:rsidRDefault="00A7291F" w:rsidP="00E2422A">
            <w:r w:rsidRPr="00833957">
              <w:t>- premier, deuxième, troisième... dernier ; </w:t>
            </w:r>
          </w:p>
          <w:p w:rsidR="00A7291F" w:rsidRPr="00833957" w:rsidRDefault="00A7291F" w:rsidP="00E2422A">
            <w:r w:rsidRPr="00833957">
              <w:t>- au début, à la fin, avant, après.</w:t>
            </w:r>
          </w:p>
        </w:tc>
        <w:tc>
          <w:tcPr>
            <w:tcW w:w="712" w:type="dxa"/>
          </w:tcPr>
          <w:p w:rsidR="00A7291F" w:rsidRPr="002C7D28" w:rsidRDefault="00A7291F" w:rsidP="004F3407">
            <w:pPr>
              <w:jc w:val="center"/>
            </w:pPr>
            <w:r w:rsidRPr="002C7D28">
              <w:t>OEG</w:t>
            </w:r>
          </w:p>
          <w:p w:rsidR="00A7291F" w:rsidRPr="002C7D28" w:rsidRDefault="00A7291F" w:rsidP="004F3407">
            <w:pPr>
              <w:jc w:val="center"/>
            </w:pPr>
            <w:r w:rsidRPr="002C7D28">
              <w:t>56</w:t>
            </w:r>
          </w:p>
        </w:tc>
      </w:tr>
      <w:tr w:rsidR="00833957" w:rsidRPr="002C7D28" w:rsidTr="00C40526">
        <w:trPr>
          <w:trHeight w:val="880"/>
        </w:trPr>
        <w:tc>
          <w:tcPr>
            <w:tcW w:w="3703" w:type="dxa"/>
          </w:tcPr>
          <w:p w:rsidR="00833957" w:rsidRDefault="00833957" w:rsidP="00E2422A">
            <w:pPr>
              <w:rPr>
                <w:b/>
              </w:rPr>
            </w:pPr>
            <w:r w:rsidRPr="004F3407">
              <w:rPr>
                <w:b/>
              </w:rPr>
              <w:t>S: Les déplacements</w:t>
            </w:r>
            <w:r w:rsidR="008E5BF9">
              <w:rPr>
                <w:b/>
              </w:rPr>
              <w:t>.</w:t>
            </w:r>
            <w:r w:rsidR="00067FFC">
              <w:rPr>
                <w:b/>
              </w:rPr>
              <w:t xml:space="preserve"> </w:t>
            </w:r>
          </w:p>
          <w:p w:rsidR="00067FFC" w:rsidRPr="0063651F" w:rsidRDefault="00067FFC" w:rsidP="00E2422A">
            <w:pPr>
              <w:rPr>
                <w:b/>
              </w:rPr>
            </w:pPr>
            <w:r w:rsidRPr="00067FFC">
              <w:rPr>
                <w:b/>
                <w:highlight w:val="yellow"/>
              </w:rPr>
              <w:t>Pas repris en P</w:t>
            </w:r>
            <w:r>
              <w:rPr>
                <w:b/>
                <w:highlight w:val="yellow"/>
              </w:rPr>
              <w:t>4</w:t>
            </w:r>
          </w:p>
        </w:tc>
        <w:tc>
          <w:tcPr>
            <w:tcW w:w="4670" w:type="dxa"/>
            <w:shd w:val="clear" w:color="auto" w:fill="FBE4D5" w:themeFill="accent2" w:themeFillTint="33"/>
          </w:tcPr>
          <w:p w:rsidR="00833957" w:rsidRPr="004F3407" w:rsidRDefault="00833957" w:rsidP="00E2422A"/>
        </w:tc>
        <w:tc>
          <w:tcPr>
            <w:tcW w:w="712" w:type="dxa"/>
            <w:shd w:val="clear" w:color="auto" w:fill="FBE4D5" w:themeFill="accent2" w:themeFillTint="33"/>
          </w:tcPr>
          <w:p w:rsidR="00833957" w:rsidRPr="002C7D28" w:rsidRDefault="00833957" w:rsidP="004F3407">
            <w:pPr>
              <w:jc w:val="center"/>
            </w:pPr>
          </w:p>
        </w:tc>
        <w:tc>
          <w:tcPr>
            <w:tcW w:w="4670" w:type="dxa"/>
          </w:tcPr>
          <w:p w:rsidR="00833957" w:rsidRPr="00833957" w:rsidRDefault="00833957" w:rsidP="00E2422A">
            <w:r w:rsidRPr="00833957">
              <w:t>Utiliser le vocabulaire décrivant un déplacement, tel que : monter, descendre, avancer, reculer, s’éloigner, se rapprocher, faire demi-tour…</w:t>
            </w:r>
          </w:p>
        </w:tc>
        <w:tc>
          <w:tcPr>
            <w:tcW w:w="712" w:type="dxa"/>
          </w:tcPr>
          <w:p w:rsidR="00833957" w:rsidRPr="002C7D28" w:rsidRDefault="00833957" w:rsidP="004F3407">
            <w:pPr>
              <w:jc w:val="center"/>
            </w:pPr>
            <w:r w:rsidRPr="002C7D28">
              <w:t>OEG</w:t>
            </w:r>
          </w:p>
          <w:p w:rsidR="00833957" w:rsidRPr="002C7D28" w:rsidRDefault="00833957" w:rsidP="004F3407">
            <w:pPr>
              <w:jc w:val="center"/>
            </w:pPr>
            <w:r w:rsidRPr="002C7D28">
              <w:t>57</w:t>
            </w:r>
          </w:p>
        </w:tc>
      </w:tr>
      <w:tr w:rsidR="00833957" w:rsidRPr="002C7D28" w:rsidTr="00C40526">
        <w:trPr>
          <w:trHeight w:val="567"/>
        </w:trPr>
        <w:tc>
          <w:tcPr>
            <w:tcW w:w="3703" w:type="dxa"/>
          </w:tcPr>
          <w:p w:rsidR="00833957" w:rsidRDefault="00833957" w:rsidP="00E2422A">
            <w:pPr>
              <w:rPr>
                <w:b/>
              </w:rPr>
            </w:pPr>
            <w:r w:rsidRPr="004F3407">
              <w:rPr>
                <w:b/>
              </w:rPr>
              <w:t>S : Les systèmes de repérage : du quadrillage ou repère orthonormé</w:t>
            </w:r>
            <w:r w:rsidR="008E5BF9">
              <w:rPr>
                <w:b/>
              </w:rPr>
              <w:t>.</w:t>
            </w:r>
          </w:p>
          <w:p w:rsidR="00067FFC" w:rsidRPr="004F3407" w:rsidRDefault="00067FFC" w:rsidP="00E2422A">
            <w:r w:rsidRPr="00067FFC">
              <w:rPr>
                <w:b/>
                <w:highlight w:val="yellow"/>
              </w:rPr>
              <w:t xml:space="preserve">Pas </w:t>
            </w:r>
            <w:r>
              <w:rPr>
                <w:b/>
                <w:highlight w:val="yellow"/>
              </w:rPr>
              <w:t>repris en P4</w:t>
            </w: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833957" w:rsidRPr="004F3407" w:rsidRDefault="00833957" w:rsidP="00E2422A"/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833957" w:rsidRPr="002C7D28" w:rsidRDefault="00833957" w:rsidP="004F3407">
            <w:pPr>
              <w:jc w:val="center"/>
            </w:pPr>
          </w:p>
        </w:tc>
        <w:tc>
          <w:tcPr>
            <w:tcW w:w="4670" w:type="dxa"/>
          </w:tcPr>
          <w:p w:rsidR="00833957" w:rsidRPr="00833957" w:rsidRDefault="00833957" w:rsidP="00E2422A">
            <w:r w:rsidRPr="00833957">
              <w:t>Utiliser le vocabulaire lié aux quadrillages : colonnes, lignes et cases.</w:t>
            </w:r>
          </w:p>
        </w:tc>
        <w:tc>
          <w:tcPr>
            <w:tcW w:w="712" w:type="dxa"/>
          </w:tcPr>
          <w:p w:rsidR="00833957" w:rsidRPr="002C7D28" w:rsidRDefault="00833957" w:rsidP="004F3407">
            <w:pPr>
              <w:jc w:val="center"/>
            </w:pPr>
            <w:r w:rsidRPr="002C7D28">
              <w:t>OEG</w:t>
            </w:r>
          </w:p>
          <w:p w:rsidR="00833957" w:rsidRPr="002C7D28" w:rsidRDefault="00833957" w:rsidP="004F3407">
            <w:pPr>
              <w:jc w:val="center"/>
            </w:pPr>
            <w:r w:rsidRPr="002C7D28">
              <w:t>58</w:t>
            </w:r>
          </w:p>
        </w:tc>
      </w:tr>
      <w:tr w:rsidR="00A7291F" w:rsidRPr="002C7D28" w:rsidTr="00D53C0C">
        <w:trPr>
          <w:trHeight w:val="558"/>
        </w:trPr>
        <w:tc>
          <w:tcPr>
            <w:tcW w:w="3703" w:type="dxa"/>
            <w:vMerge w:val="restart"/>
          </w:tcPr>
          <w:p w:rsidR="00A7291F" w:rsidRPr="004F3407" w:rsidRDefault="00A7291F" w:rsidP="00E2422A">
            <w:r w:rsidRPr="004F3407">
              <w:rPr>
                <w:b/>
              </w:rPr>
              <w:t>SF : Situer, placer un objet ou soi-même</w:t>
            </w:r>
            <w:r w:rsidR="008E5BF9">
              <w:rPr>
                <w:b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</w:tcBorders>
          </w:tcPr>
          <w:p w:rsidR="00A7291F" w:rsidRPr="004F3407" w:rsidRDefault="00A7291F" w:rsidP="00E2422A">
            <w:r w:rsidRPr="004F3407">
              <w:t>Situer (exprimer la position absolue, relative ou ordinale) un objet ou soi-même avec le vocabulaire adéquat :</w:t>
            </w:r>
          </w:p>
          <w:p w:rsidR="00A7291F" w:rsidRPr="004F3407" w:rsidRDefault="00A7291F" w:rsidP="00E2422A">
            <w:r w:rsidRPr="004F3407">
              <w:t xml:space="preserve"> - dans l’espace 3D (réel, miniaturisé) et 2D (dessin, croquis, photo, plan) ; </w:t>
            </w:r>
          </w:p>
          <w:p w:rsidR="00A7291F" w:rsidRPr="004F3407" w:rsidRDefault="00A7291F" w:rsidP="00E2422A">
            <w:r w:rsidRPr="004F3407">
              <w:lastRenderedPageBreak/>
              <w:t>- selon le point de vue de l’élève ou d’un(e) autre personnage/personne</w:t>
            </w:r>
            <w:r w:rsidR="00EC0446" w:rsidRPr="004F3407">
              <w:t>.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A7291F" w:rsidRPr="00724D32" w:rsidRDefault="00A7291F" w:rsidP="004F3407">
            <w:pPr>
              <w:jc w:val="center"/>
            </w:pPr>
            <w:r w:rsidRPr="00724D32">
              <w:lastRenderedPageBreak/>
              <w:t>OEG 93</w:t>
            </w:r>
          </w:p>
        </w:tc>
        <w:tc>
          <w:tcPr>
            <w:tcW w:w="4670" w:type="dxa"/>
          </w:tcPr>
          <w:p w:rsidR="001B6D35" w:rsidRPr="00724D32" w:rsidRDefault="001B6D35" w:rsidP="00E2422A">
            <w:r w:rsidRPr="00724D32">
              <w:t xml:space="preserve">Situer (exprimer la position absolue, relative ou ordinale) un objet ou soi-même avec le vocabulaire adéquat : </w:t>
            </w:r>
          </w:p>
          <w:p w:rsidR="001B6D35" w:rsidRPr="00724D32" w:rsidRDefault="001B6D35" w:rsidP="00E2422A">
            <w:r w:rsidRPr="00724D32">
              <w:t>- dans l’espace 3D (réel, vécu, miniaturisé) et 2D (dessin, croquis, photo, plan) ;</w:t>
            </w:r>
          </w:p>
          <w:p w:rsidR="00A7291F" w:rsidRPr="00724D32" w:rsidRDefault="001B6D35" w:rsidP="00E2422A">
            <w:r w:rsidRPr="00724D32">
              <w:lastRenderedPageBreak/>
              <w:t xml:space="preserve"> - selon le point de vue de l’élève ou d’un(e) autre personnage/personne.</w:t>
            </w:r>
          </w:p>
        </w:tc>
        <w:tc>
          <w:tcPr>
            <w:tcW w:w="712" w:type="dxa"/>
          </w:tcPr>
          <w:p w:rsidR="001B6D35" w:rsidRPr="00724D32" w:rsidRDefault="001B6D35" w:rsidP="004F3407">
            <w:pPr>
              <w:jc w:val="center"/>
            </w:pPr>
            <w:r w:rsidRPr="00724D32">
              <w:lastRenderedPageBreak/>
              <w:t>OEG</w:t>
            </w:r>
          </w:p>
          <w:p w:rsidR="00A7291F" w:rsidRPr="00724D32" w:rsidRDefault="001B6D35" w:rsidP="004F3407">
            <w:pPr>
              <w:jc w:val="center"/>
            </w:pPr>
            <w:r w:rsidRPr="00724D32">
              <w:t>59</w:t>
            </w:r>
          </w:p>
        </w:tc>
      </w:tr>
      <w:tr w:rsidR="00A7291F" w:rsidRPr="002C7D28" w:rsidTr="00DA4013">
        <w:trPr>
          <w:trHeight w:val="1111"/>
        </w:trPr>
        <w:tc>
          <w:tcPr>
            <w:tcW w:w="3703" w:type="dxa"/>
            <w:vMerge/>
          </w:tcPr>
          <w:p w:rsidR="00A7291F" w:rsidRPr="002C7D28" w:rsidRDefault="00A7291F" w:rsidP="00A47E4A">
            <w:pPr>
              <w:rPr>
                <w:b/>
              </w:rPr>
            </w:pPr>
          </w:p>
        </w:tc>
        <w:tc>
          <w:tcPr>
            <w:tcW w:w="4670" w:type="dxa"/>
          </w:tcPr>
          <w:p w:rsidR="00A7291F" w:rsidRPr="00724D32" w:rsidRDefault="00A7291F" w:rsidP="00EA5D40">
            <w:r w:rsidRPr="00724D32">
              <w:t>Placer un ensemble d’objets/soi-même selon des consignes données ou un modèle observé dans l’espace 3D (réel, vécu, miniaturisé) et 2D (dessin, croquis, photo, plan).</w:t>
            </w:r>
          </w:p>
        </w:tc>
        <w:tc>
          <w:tcPr>
            <w:tcW w:w="712" w:type="dxa"/>
          </w:tcPr>
          <w:p w:rsidR="00A7291F" w:rsidRPr="00724D32" w:rsidRDefault="00A7291F" w:rsidP="00EC0446">
            <w:pPr>
              <w:jc w:val="center"/>
            </w:pPr>
            <w:r w:rsidRPr="00724D32">
              <w:t>OEG</w:t>
            </w:r>
          </w:p>
          <w:p w:rsidR="00A7291F" w:rsidRPr="00724D32" w:rsidRDefault="00A7291F" w:rsidP="00EC0446">
            <w:pPr>
              <w:jc w:val="center"/>
            </w:pPr>
            <w:r w:rsidRPr="00724D32">
              <w:t>94</w:t>
            </w:r>
          </w:p>
          <w:p w:rsidR="00A7291F" w:rsidRPr="00724D32" w:rsidRDefault="00A7291F" w:rsidP="00EC0446">
            <w:pPr>
              <w:jc w:val="center"/>
            </w:pPr>
          </w:p>
        </w:tc>
        <w:tc>
          <w:tcPr>
            <w:tcW w:w="4670" w:type="dxa"/>
          </w:tcPr>
          <w:p w:rsidR="00A7291F" w:rsidRPr="00724D32" w:rsidRDefault="001B6D35" w:rsidP="00EA5D40">
            <w:r w:rsidRPr="00724D32">
              <w:t>Placer un objet/soi-même selon des consignes données ou un modèle observé dans l’espace 3D (réel, vécu, miniaturisé) et 2D (dessin, croquis, photo, plan).</w:t>
            </w:r>
          </w:p>
        </w:tc>
        <w:tc>
          <w:tcPr>
            <w:tcW w:w="712" w:type="dxa"/>
          </w:tcPr>
          <w:p w:rsidR="00A7291F" w:rsidRPr="00724D32" w:rsidRDefault="00A7291F" w:rsidP="009E6D26">
            <w:pPr>
              <w:jc w:val="center"/>
            </w:pPr>
            <w:r w:rsidRPr="00724D32">
              <w:t>OEG</w:t>
            </w:r>
          </w:p>
          <w:p w:rsidR="00A7291F" w:rsidRPr="00724D32" w:rsidRDefault="001B6D35" w:rsidP="009E6D26">
            <w:pPr>
              <w:jc w:val="center"/>
            </w:pPr>
            <w:r w:rsidRPr="00724D32">
              <w:t>60</w:t>
            </w:r>
          </w:p>
        </w:tc>
      </w:tr>
      <w:tr w:rsidR="001B6D35" w:rsidRPr="002C7D28" w:rsidTr="0063651F">
        <w:trPr>
          <w:trHeight w:val="841"/>
        </w:trPr>
        <w:tc>
          <w:tcPr>
            <w:tcW w:w="3703" w:type="dxa"/>
            <w:vMerge w:val="restart"/>
          </w:tcPr>
          <w:p w:rsidR="001B6D35" w:rsidRPr="00EA5D40" w:rsidRDefault="001B6D35" w:rsidP="00724D32">
            <w:pPr>
              <w:jc w:val="both"/>
            </w:pPr>
            <w:r w:rsidRPr="00EA5D40">
              <w:rPr>
                <w:b/>
              </w:rPr>
              <w:t>SF : Déplacer un objet ou soi-même</w:t>
            </w:r>
            <w:r w:rsidR="008E5BF9">
              <w:rPr>
                <w:b/>
              </w:rPr>
              <w:t>.</w:t>
            </w:r>
          </w:p>
        </w:tc>
        <w:tc>
          <w:tcPr>
            <w:tcW w:w="4670" w:type="dxa"/>
          </w:tcPr>
          <w:p w:rsidR="001B6D35" w:rsidRPr="00724D32" w:rsidRDefault="001B6D35" w:rsidP="00EA5D40">
            <w:r w:rsidRPr="00724D32">
              <w:t>Se déplacer ou déplacer un objet dans l’espace 3D (réel, vécu, miniaturisé) en suivant des consignes orales.</w:t>
            </w:r>
          </w:p>
        </w:tc>
        <w:tc>
          <w:tcPr>
            <w:tcW w:w="712" w:type="dxa"/>
          </w:tcPr>
          <w:p w:rsidR="001B6D35" w:rsidRPr="00724D32" w:rsidRDefault="001B6D35" w:rsidP="00EC0446">
            <w:pPr>
              <w:jc w:val="center"/>
            </w:pPr>
            <w:r w:rsidRPr="00724D32">
              <w:t>OEG 95</w:t>
            </w:r>
          </w:p>
        </w:tc>
        <w:tc>
          <w:tcPr>
            <w:tcW w:w="4670" w:type="dxa"/>
          </w:tcPr>
          <w:p w:rsidR="001B6D35" w:rsidRPr="00724D32" w:rsidRDefault="001B6D35" w:rsidP="00EA5D40">
            <w:r w:rsidRPr="00724D32">
              <w:t>Se déplacer ou déplacer un objet dans l’espace 3D (réel, vécu, miniaturisé) en suivant des consignes orales.</w:t>
            </w:r>
          </w:p>
        </w:tc>
        <w:tc>
          <w:tcPr>
            <w:tcW w:w="712" w:type="dxa"/>
          </w:tcPr>
          <w:p w:rsidR="001B6D35" w:rsidRPr="00724D32" w:rsidRDefault="001B6D35" w:rsidP="009E6D26">
            <w:pPr>
              <w:jc w:val="center"/>
            </w:pPr>
            <w:r w:rsidRPr="00724D32">
              <w:t>OEG</w:t>
            </w:r>
          </w:p>
          <w:p w:rsidR="001B6D35" w:rsidRPr="00724D32" w:rsidRDefault="001B6D35" w:rsidP="009E6D26">
            <w:pPr>
              <w:jc w:val="center"/>
            </w:pPr>
            <w:r w:rsidRPr="00724D32">
              <w:t>61</w:t>
            </w:r>
          </w:p>
        </w:tc>
      </w:tr>
      <w:tr w:rsidR="001B6D35" w:rsidRPr="002C7D28" w:rsidTr="00DA4013">
        <w:trPr>
          <w:trHeight w:val="841"/>
        </w:trPr>
        <w:tc>
          <w:tcPr>
            <w:tcW w:w="3703" w:type="dxa"/>
            <w:vMerge/>
          </w:tcPr>
          <w:p w:rsidR="001B6D35" w:rsidRPr="002C7D28" w:rsidRDefault="001B6D35" w:rsidP="00D60E35">
            <w:pPr>
              <w:jc w:val="center"/>
            </w:pPr>
          </w:p>
        </w:tc>
        <w:tc>
          <w:tcPr>
            <w:tcW w:w="4670" w:type="dxa"/>
          </w:tcPr>
          <w:p w:rsidR="001B6D35" w:rsidRPr="00724D32" w:rsidRDefault="001B6D35" w:rsidP="00EA5D40">
            <w:r w:rsidRPr="00724D32">
              <w:t xml:space="preserve">Expliquer oralement </w:t>
            </w:r>
            <w:r w:rsidRPr="00724D32">
              <w:rPr>
                <w:color w:val="FF0000"/>
              </w:rPr>
              <w:t xml:space="preserve">ou par écrit </w:t>
            </w:r>
            <w:r w:rsidRPr="00724D32">
              <w:t>un déplacement à l’aide du vocabulaire adéquat en identifiant des points de repère.</w:t>
            </w:r>
          </w:p>
        </w:tc>
        <w:tc>
          <w:tcPr>
            <w:tcW w:w="712" w:type="dxa"/>
          </w:tcPr>
          <w:p w:rsidR="001B6D35" w:rsidRPr="00724D32" w:rsidRDefault="001B6D35" w:rsidP="00EC0446">
            <w:pPr>
              <w:jc w:val="center"/>
            </w:pPr>
            <w:r w:rsidRPr="00724D32">
              <w:t>OEG 96</w:t>
            </w:r>
          </w:p>
        </w:tc>
        <w:tc>
          <w:tcPr>
            <w:tcW w:w="4670" w:type="dxa"/>
          </w:tcPr>
          <w:p w:rsidR="001B6D35" w:rsidRPr="00724D32" w:rsidRDefault="001B6D35" w:rsidP="00EA5D40">
            <w:r w:rsidRPr="00724D32">
              <w:t xml:space="preserve">Expliquer oralement un déplacement à l’aide du vocabulaire adéquat, en identifiant des points de repère. </w:t>
            </w:r>
          </w:p>
        </w:tc>
        <w:tc>
          <w:tcPr>
            <w:tcW w:w="712" w:type="dxa"/>
          </w:tcPr>
          <w:p w:rsidR="001B6D35" w:rsidRPr="00724D32" w:rsidRDefault="001B6D35" w:rsidP="009E6D26">
            <w:pPr>
              <w:jc w:val="center"/>
            </w:pPr>
            <w:r w:rsidRPr="00724D32">
              <w:t>OEG</w:t>
            </w:r>
          </w:p>
          <w:p w:rsidR="001B6D35" w:rsidRPr="00724D32" w:rsidRDefault="001B6D35" w:rsidP="009E6D26">
            <w:pPr>
              <w:jc w:val="center"/>
            </w:pPr>
            <w:r w:rsidRPr="00724D32">
              <w:t>62</w:t>
            </w:r>
          </w:p>
        </w:tc>
      </w:tr>
      <w:tr w:rsidR="001B6D35" w:rsidRPr="002C7D28" w:rsidTr="005B1A6D">
        <w:trPr>
          <w:trHeight w:val="545"/>
        </w:trPr>
        <w:tc>
          <w:tcPr>
            <w:tcW w:w="3703" w:type="dxa"/>
            <w:vMerge/>
          </w:tcPr>
          <w:p w:rsidR="001B6D35" w:rsidRPr="002C7D28" w:rsidRDefault="001B6D35" w:rsidP="00D60E35">
            <w:pPr>
              <w:jc w:val="center"/>
            </w:pPr>
          </w:p>
        </w:tc>
        <w:tc>
          <w:tcPr>
            <w:tcW w:w="4670" w:type="dxa"/>
          </w:tcPr>
          <w:p w:rsidR="001B6D35" w:rsidRPr="00724D32" w:rsidRDefault="001B6D35" w:rsidP="00EA5D40">
            <w:r w:rsidRPr="00724D32">
              <w:rPr>
                <w:color w:val="FF0000"/>
              </w:rPr>
              <w:t>Tracer un déplacement sur un plan en suivant un enchainement de consignes orales ou écrites</w:t>
            </w:r>
            <w:r w:rsidR="00EC0446">
              <w:rPr>
                <w:color w:val="FF0000"/>
              </w:rPr>
              <w:t>.</w:t>
            </w:r>
          </w:p>
        </w:tc>
        <w:tc>
          <w:tcPr>
            <w:tcW w:w="712" w:type="dxa"/>
          </w:tcPr>
          <w:p w:rsidR="001B6D35" w:rsidRPr="00724D32" w:rsidRDefault="001B6D35" w:rsidP="00BD781E">
            <w:pPr>
              <w:jc w:val="center"/>
            </w:pPr>
            <w:r w:rsidRPr="00724D32">
              <w:t>OEG 97</w:t>
            </w:r>
          </w:p>
        </w:tc>
        <w:tc>
          <w:tcPr>
            <w:tcW w:w="4670" w:type="dxa"/>
          </w:tcPr>
          <w:p w:rsidR="001B6D35" w:rsidRPr="00724D32" w:rsidRDefault="006F6681" w:rsidP="00EA5D40">
            <w:r w:rsidRPr="00724D32">
              <w:t>Tracer, sur un plan, un déplacement vécu.</w:t>
            </w:r>
          </w:p>
        </w:tc>
        <w:tc>
          <w:tcPr>
            <w:tcW w:w="712" w:type="dxa"/>
          </w:tcPr>
          <w:p w:rsidR="001B6D35" w:rsidRPr="00724D32" w:rsidRDefault="006F6681" w:rsidP="009E6D26">
            <w:pPr>
              <w:jc w:val="center"/>
            </w:pPr>
            <w:r w:rsidRPr="00724D32">
              <w:t>OEG</w:t>
            </w:r>
          </w:p>
          <w:p w:rsidR="00BC1AF1" w:rsidRPr="00724D32" w:rsidRDefault="00F256A4" w:rsidP="009E6D26">
            <w:pPr>
              <w:jc w:val="center"/>
            </w:pPr>
            <w:r>
              <w:t>62</w:t>
            </w:r>
          </w:p>
        </w:tc>
      </w:tr>
      <w:tr w:rsidR="001B6D35" w:rsidRPr="002C7D28" w:rsidTr="00CC11F7">
        <w:trPr>
          <w:trHeight w:val="991"/>
        </w:trPr>
        <w:tc>
          <w:tcPr>
            <w:tcW w:w="3703" w:type="dxa"/>
            <w:shd w:val="clear" w:color="auto" w:fill="FFFFFF" w:themeFill="background1"/>
            <w:vAlign w:val="center"/>
          </w:tcPr>
          <w:p w:rsidR="001B6D35" w:rsidRPr="00EA5D40" w:rsidRDefault="001B6D35" w:rsidP="00EA5D40">
            <w:pPr>
              <w:rPr>
                <w:b/>
              </w:rPr>
            </w:pPr>
            <w:r w:rsidRPr="00EA5D40">
              <w:rPr>
                <w:b/>
              </w:rPr>
              <w:t>SF : Situer, placer et déplacer un objet ou soi-même sur une bande orientée</w:t>
            </w:r>
          </w:p>
          <w:p w:rsidR="00432508" w:rsidRPr="00884699" w:rsidRDefault="00432508" w:rsidP="006C18D1">
            <w:pPr>
              <w:rPr>
                <w:b/>
              </w:rPr>
            </w:pPr>
            <w:r w:rsidRPr="00EA5D40">
              <w:rPr>
                <w:b/>
                <w:highlight w:val="yellow"/>
              </w:rPr>
              <w:t xml:space="preserve">N’est plus repris ni en </w:t>
            </w:r>
            <w:r w:rsidR="006C18D1">
              <w:rPr>
                <w:b/>
                <w:highlight w:val="yellow"/>
              </w:rPr>
              <w:t>P</w:t>
            </w:r>
            <w:r w:rsidRPr="00EA5D40">
              <w:rPr>
                <w:b/>
                <w:highlight w:val="yellow"/>
              </w:rPr>
              <w:t xml:space="preserve">3 </w:t>
            </w:r>
            <w:r w:rsidR="00D87220">
              <w:rPr>
                <w:b/>
                <w:highlight w:val="yellow"/>
              </w:rPr>
              <w:t xml:space="preserve">ni </w:t>
            </w:r>
            <w:r w:rsidRPr="00EA5D40">
              <w:rPr>
                <w:b/>
                <w:highlight w:val="yellow"/>
              </w:rPr>
              <w:t xml:space="preserve">en </w:t>
            </w:r>
            <w:r w:rsidR="006C18D1">
              <w:rPr>
                <w:b/>
                <w:highlight w:val="yellow"/>
              </w:rPr>
              <w:t>P</w:t>
            </w:r>
            <w:r w:rsidRPr="00EA5D40">
              <w:rPr>
                <w:b/>
                <w:highlight w:val="yellow"/>
              </w:rPr>
              <w:t>4</w:t>
            </w:r>
          </w:p>
        </w:tc>
        <w:tc>
          <w:tcPr>
            <w:tcW w:w="10764" w:type="dxa"/>
            <w:gridSpan w:val="4"/>
            <w:shd w:val="clear" w:color="auto" w:fill="FBE4D5" w:themeFill="accent2" w:themeFillTint="33"/>
            <w:vAlign w:val="center"/>
          </w:tcPr>
          <w:p w:rsidR="001B6D35" w:rsidRPr="002C7D28" w:rsidRDefault="001B6D35" w:rsidP="007B2CCC">
            <w:bookmarkStart w:id="0" w:name="_GoBack"/>
            <w:bookmarkEnd w:id="0"/>
          </w:p>
        </w:tc>
      </w:tr>
      <w:tr w:rsidR="001B6D35" w:rsidRPr="002C7D28" w:rsidTr="00FB1CA6">
        <w:trPr>
          <w:trHeight w:val="564"/>
        </w:trPr>
        <w:tc>
          <w:tcPr>
            <w:tcW w:w="3703" w:type="dxa"/>
            <w:vMerge w:val="restart"/>
          </w:tcPr>
          <w:p w:rsidR="001B6D35" w:rsidRPr="00EA5D40" w:rsidRDefault="001B6D35" w:rsidP="00EA5D40">
            <w:r w:rsidRPr="00EA5D40">
              <w:rPr>
                <w:b/>
              </w:rPr>
              <w:t>SF : Situer, placer un objet dans un quadrillage</w:t>
            </w:r>
            <w:r w:rsidR="009E4DB2">
              <w:rPr>
                <w:b/>
              </w:rPr>
              <w:t>.</w:t>
            </w:r>
          </w:p>
        </w:tc>
        <w:tc>
          <w:tcPr>
            <w:tcW w:w="4670" w:type="dxa"/>
            <w:shd w:val="clear" w:color="auto" w:fill="auto"/>
          </w:tcPr>
          <w:p w:rsidR="001B6D35" w:rsidRPr="009373BD" w:rsidRDefault="001B6D35" w:rsidP="009E6D26">
            <w:r w:rsidRPr="009373BD">
              <w:t>Situer (exprimer la position) un objet dans un quadrillage codé.</w:t>
            </w:r>
          </w:p>
        </w:tc>
        <w:tc>
          <w:tcPr>
            <w:tcW w:w="712" w:type="dxa"/>
          </w:tcPr>
          <w:p w:rsidR="001B6D35" w:rsidRPr="009373BD" w:rsidRDefault="001B6D35" w:rsidP="009E6D26">
            <w:pPr>
              <w:jc w:val="center"/>
            </w:pPr>
            <w:r w:rsidRPr="009373BD">
              <w:t>OEG 98</w:t>
            </w:r>
          </w:p>
        </w:tc>
        <w:tc>
          <w:tcPr>
            <w:tcW w:w="4670" w:type="dxa"/>
          </w:tcPr>
          <w:p w:rsidR="001B6D35" w:rsidRPr="009373BD" w:rsidRDefault="001B6D35" w:rsidP="009E6D26">
            <w:r w:rsidRPr="009373BD">
              <w:t>Situer (exprimer la position) un objet dans un quadrillage codé ou non codé</w:t>
            </w:r>
            <w:r w:rsidR="002E3A1D">
              <w:t>.</w:t>
            </w:r>
          </w:p>
        </w:tc>
        <w:tc>
          <w:tcPr>
            <w:tcW w:w="712" w:type="dxa"/>
          </w:tcPr>
          <w:p w:rsidR="001B6D35" w:rsidRPr="009373BD" w:rsidRDefault="001B6D35" w:rsidP="00EA5D40">
            <w:pPr>
              <w:jc w:val="center"/>
            </w:pPr>
            <w:r w:rsidRPr="009373BD">
              <w:t>OEG</w:t>
            </w:r>
          </w:p>
          <w:p w:rsidR="001B6D35" w:rsidRPr="009373BD" w:rsidRDefault="00612B88" w:rsidP="00EA5D40">
            <w:pPr>
              <w:jc w:val="center"/>
            </w:pPr>
            <w:r w:rsidRPr="009373BD">
              <w:t>63</w:t>
            </w:r>
          </w:p>
        </w:tc>
      </w:tr>
      <w:tr w:rsidR="00C54278" w:rsidRPr="002C7D28" w:rsidTr="005B1A6D">
        <w:trPr>
          <w:trHeight w:val="827"/>
        </w:trPr>
        <w:tc>
          <w:tcPr>
            <w:tcW w:w="3703" w:type="dxa"/>
            <w:vMerge/>
          </w:tcPr>
          <w:p w:rsidR="00C54278" w:rsidRPr="00EA5D40" w:rsidRDefault="00C54278" w:rsidP="00EA5D40"/>
        </w:tc>
        <w:tc>
          <w:tcPr>
            <w:tcW w:w="4670" w:type="dxa"/>
            <w:shd w:val="clear" w:color="auto" w:fill="auto"/>
          </w:tcPr>
          <w:p w:rsidR="00C54278" w:rsidRPr="009373BD" w:rsidRDefault="00C54278" w:rsidP="009E6D26">
            <w:r w:rsidRPr="009373BD">
              <w:rPr>
                <w:color w:val="FF0000"/>
              </w:rPr>
              <w:t>Placer des objets dans un quadrillage en utilisant le codage.</w:t>
            </w:r>
          </w:p>
        </w:tc>
        <w:tc>
          <w:tcPr>
            <w:tcW w:w="712" w:type="dxa"/>
          </w:tcPr>
          <w:p w:rsidR="00C54278" w:rsidRPr="009373BD" w:rsidRDefault="00C54278" w:rsidP="009E6D26">
            <w:pPr>
              <w:jc w:val="center"/>
            </w:pPr>
            <w:r w:rsidRPr="009373BD">
              <w:t>OEG 99</w:t>
            </w:r>
          </w:p>
        </w:tc>
        <w:tc>
          <w:tcPr>
            <w:tcW w:w="4670" w:type="dxa"/>
          </w:tcPr>
          <w:p w:rsidR="00C54278" w:rsidRPr="009373BD" w:rsidRDefault="00C54278" w:rsidP="009E6D26">
            <w:r w:rsidRPr="009373BD">
              <w:t>Placer des objets dans un quadrillage codé ou non codé, selon des consignes données ou un modèle observé.</w:t>
            </w:r>
          </w:p>
        </w:tc>
        <w:tc>
          <w:tcPr>
            <w:tcW w:w="712" w:type="dxa"/>
          </w:tcPr>
          <w:p w:rsidR="00C54278" w:rsidRPr="009373BD" w:rsidRDefault="00C54278" w:rsidP="00EA5D40">
            <w:pPr>
              <w:jc w:val="center"/>
            </w:pPr>
            <w:r w:rsidRPr="009373BD">
              <w:t>OEG</w:t>
            </w:r>
          </w:p>
          <w:p w:rsidR="00C54278" w:rsidRPr="009373BD" w:rsidRDefault="00C54278" w:rsidP="00EA5D40">
            <w:pPr>
              <w:jc w:val="center"/>
            </w:pPr>
            <w:r w:rsidRPr="009373BD">
              <w:t>6</w:t>
            </w:r>
            <w:r w:rsidR="00612B88" w:rsidRPr="009373BD">
              <w:t>4</w:t>
            </w:r>
          </w:p>
        </w:tc>
      </w:tr>
      <w:tr w:rsidR="00C54278" w:rsidRPr="002C7D28" w:rsidTr="00FB1CA6">
        <w:trPr>
          <w:trHeight w:val="1136"/>
        </w:trPr>
        <w:tc>
          <w:tcPr>
            <w:tcW w:w="3703" w:type="dxa"/>
          </w:tcPr>
          <w:p w:rsidR="00C54278" w:rsidRPr="00EA5D40" w:rsidRDefault="009E4DB2" w:rsidP="009E4DB2">
            <w:r>
              <w:rPr>
                <w:b/>
              </w:rPr>
              <w:t>C</w:t>
            </w:r>
            <w:r w:rsidR="00C54278" w:rsidRPr="00EA5D40">
              <w:rPr>
                <w:b/>
              </w:rPr>
              <w:t>: Lire, interpréter des représentations de l’espace et les confronter au réel</w:t>
            </w:r>
            <w:r>
              <w:rPr>
                <w:b/>
              </w:rPr>
              <w:t>.</w:t>
            </w:r>
          </w:p>
        </w:tc>
        <w:tc>
          <w:tcPr>
            <w:tcW w:w="4670" w:type="dxa"/>
          </w:tcPr>
          <w:p w:rsidR="00EA5D40" w:rsidRPr="005B1A6D" w:rsidRDefault="00C54278" w:rsidP="009E6D26">
            <w:pPr>
              <w:rPr>
                <w:color w:val="FF0000"/>
              </w:rPr>
            </w:pPr>
            <w:r w:rsidRPr="009373BD">
              <w:rPr>
                <w:color w:val="FF0000"/>
              </w:rPr>
              <w:t>Tracer sur un plan élaboré selon un quadrillage codé, un itinéraire effectué en respectant au moins quatre points de repère pertinents identifiés.</w:t>
            </w:r>
          </w:p>
        </w:tc>
        <w:tc>
          <w:tcPr>
            <w:tcW w:w="712" w:type="dxa"/>
          </w:tcPr>
          <w:p w:rsidR="00C54278" w:rsidRPr="009373BD" w:rsidRDefault="00C54278" w:rsidP="009E6D26">
            <w:pPr>
              <w:jc w:val="center"/>
            </w:pPr>
            <w:r w:rsidRPr="009373BD">
              <w:t>OEG 100</w:t>
            </w:r>
          </w:p>
        </w:tc>
        <w:tc>
          <w:tcPr>
            <w:tcW w:w="4670" w:type="dxa"/>
          </w:tcPr>
          <w:p w:rsidR="000C735F" w:rsidRPr="009373BD" w:rsidRDefault="00C54278" w:rsidP="009E6D26">
            <w:r w:rsidRPr="009373BD">
              <w:t>Repérer, sur le plan local de l’environnement proche élaboré sur quadrillage, des points de repère observés lors d’un déplacement et y indiquer l’itinéraire suivi.</w:t>
            </w:r>
          </w:p>
        </w:tc>
        <w:tc>
          <w:tcPr>
            <w:tcW w:w="712" w:type="dxa"/>
          </w:tcPr>
          <w:p w:rsidR="00C54278" w:rsidRPr="009373BD" w:rsidRDefault="00C54278" w:rsidP="00EA5D40">
            <w:pPr>
              <w:jc w:val="center"/>
            </w:pPr>
            <w:r w:rsidRPr="009373BD">
              <w:t>OEG</w:t>
            </w:r>
          </w:p>
          <w:p w:rsidR="00C54278" w:rsidRPr="009373BD" w:rsidRDefault="00C54278" w:rsidP="00EA5D40">
            <w:pPr>
              <w:jc w:val="center"/>
            </w:pPr>
            <w:r w:rsidRPr="009373BD">
              <w:t>6</w:t>
            </w:r>
            <w:r w:rsidR="00612B88" w:rsidRPr="009373BD">
              <w:t>5</w:t>
            </w:r>
          </w:p>
        </w:tc>
      </w:tr>
      <w:tr w:rsidR="009D54C7" w:rsidRPr="002C7D28" w:rsidTr="00884699">
        <w:trPr>
          <w:cantSplit/>
          <w:trHeight w:val="425"/>
        </w:trPr>
        <w:tc>
          <w:tcPr>
            <w:tcW w:w="14467" w:type="dxa"/>
            <w:gridSpan w:val="5"/>
            <w:shd w:val="clear" w:color="auto" w:fill="9CC2E5" w:themeFill="accent1" w:themeFillTint="99"/>
          </w:tcPr>
          <w:p w:rsidR="009D54C7" w:rsidRPr="00E2422A" w:rsidRDefault="00F73C94" w:rsidP="001D7BE7">
            <w:pPr>
              <w:jc w:val="center"/>
            </w:pPr>
            <w:r w:rsidRPr="00E2422A">
              <w:rPr>
                <w:b/>
              </w:rPr>
              <w:t>APPRÉHENDER ET REPRÉSENTER DES OBJETS DE L’ESPACE</w:t>
            </w:r>
          </w:p>
        </w:tc>
      </w:tr>
      <w:tr w:rsidR="000F4DF5" w:rsidRPr="002C7D28" w:rsidTr="00A24269">
        <w:trPr>
          <w:trHeight w:val="703"/>
        </w:trPr>
        <w:tc>
          <w:tcPr>
            <w:tcW w:w="3703" w:type="dxa"/>
            <w:vMerge w:val="restart"/>
          </w:tcPr>
          <w:p w:rsidR="000F4DF5" w:rsidRPr="00EA5D40" w:rsidRDefault="000F4DF5" w:rsidP="00EA5D40">
            <w:r w:rsidRPr="00EA5D40">
              <w:rPr>
                <w:b/>
              </w:rPr>
              <w:t>S: Les figures, leurs composantes, leurs caractéristiques et leurs propriétés</w:t>
            </w:r>
            <w:r w:rsidR="009E4DB2">
              <w:rPr>
                <w:b/>
              </w:rPr>
              <w:t>.</w:t>
            </w:r>
          </w:p>
        </w:tc>
        <w:tc>
          <w:tcPr>
            <w:tcW w:w="4670" w:type="dxa"/>
            <w:shd w:val="clear" w:color="auto" w:fill="auto"/>
          </w:tcPr>
          <w:p w:rsidR="002E3A1D" w:rsidRPr="00EA5D40" w:rsidRDefault="000F4DF5" w:rsidP="00EA5D40">
            <w:r w:rsidRPr="00EA5D40">
              <w:t xml:space="preserve">Identifier : </w:t>
            </w:r>
          </w:p>
          <w:p w:rsidR="000F4DF5" w:rsidRPr="00EA5D40" w:rsidRDefault="000F4DF5" w:rsidP="00EA5D40">
            <w:r w:rsidRPr="00EA5D40">
              <w:t>- des quadrilatères : carré, rectangle,</w:t>
            </w:r>
            <w:r w:rsidRPr="00EA5D40">
              <w:rPr>
                <w:color w:val="FF0000"/>
              </w:rPr>
              <w:t xml:space="preserve"> losange</w:t>
            </w:r>
            <w:r w:rsidRPr="00EA5D40">
              <w:t xml:space="preserve">, </w:t>
            </w:r>
            <w:r w:rsidRPr="00EA5D40">
              <w:rPr>
                <w:color w:val="FF0000"/>
              </w:rPr>
              <w:t>parallélogramme </w:t>
            </w:r>
            <w:r w:rsidRPr="00EA5D40">
              <w:t xml:space="preserve">; </w:t>
            </w:r>
          </w:p>
          <w:p w:rsidR="000F4DF5" w:rsidRPr="00EA5D40" w:rsidRDefault="000F4DF5" w:rsidP="00EA5D40">
            <w:r w:rsidRPr="00EA5D40">
              <w:t xml:space="preserve">- des triangles : rectangles, isocèles, équilatéraux ; </w:t>
            </w:r>
          </w:p>
          <w:p w:rsidR="000F4DF5" w:rsidRPr="00EA5D40" w:rsidRDefault="000F4DF5" w:rsidP="00EA5D40">
            <w:r w:rsidRPr="00EA5D40">
              <w:lastRenderedPageBreak/>
              <w:t>- un cercle.</w:t>
            </w:r>
          </w:p>
        </w:tc>
        <w:tc>
          <w:tcPr>
            <w:tcW w:w="712" w:type="dxa"/>
          </w:tcPr>
          <w:p w:rsidR="000F4DF5" w:rsidRPr="002C7D28" w:rsidRDefault="000F4DF5" w:rsidP="009373BD">
            <w:pPr>
              <w:jc w:val="both"/>
            </w:pPr>
            <w:r w:rsidRPr="002C7D28">
              <w:lastRenderedPageBreak/>
              <w:t>OEG  101</w:t>
            </w:r>
          </w:p>
        </w:tc>
        <w:tc>
          <w:tcPr>
            <w:tcW w:w="4670" w:type="dxa"/>
          </w:tcPr>
          <w:p w:rsidR="002E3A1D" w:rsidRDefault="000F4DF5" w:rsidP="009E6D26">
            <w:r w:rsidRPr="002C7D28">
              <w:t xml:space="preserve">Identifier : </w:t>
            </w:r>
          </w:p>
          <w:p w:rsidR="000F4DF5" w:rsidRPr="002C7D28" w:rsidRDefault="000F4DF5" w:rsidP="009E6D26">
            <w:r w:rsidRPr="002C7D28">
              <w:t xml:space="preserve">- des quadrilatères : carré, rectangle ; </w:t>
            </w:r>
          </w:p>
          <w:p w:rsidR="000F4DF5" w:rsidRPr="002C7D28" w:rsidRDefault="000F4DF5" w:rsidP="009E6D26">
            <w:r w:rsidRPr="002C7D28">
              <w:t>- des triangles : rectangles, isocèles, équilatéraux ; </w:t>
            </w:r>
          </w:p>
          <w:p w:rsidR="000F4DF5" w:rsidRPr="002C7D28" w:rsidRDefault="000F4DF5" w:rsidP="009E6D26">
            <w:r w:rsidRPr="002C7D28">
              <w:t>- un cercle.</w:t>
            </w:r>
          </w:p>
        </w:tc>
        <w:tc>
          <w:tcPr>
            <w:tcW w:w="712" w:type="dxa"/>
          </w:tcPr>
          <w:p w:rsidR="000F4DF5" w:rsidRPr="002C7D28" w:rsidRDefault="000F4DF5" w:rsidP="009373BD">
            <w:pPr>
              <w:jc w:val="center"/>
            </w:pPr>
            <w:r w:rsidRPr="002C7D28">
              <w:t>OEG</w:t>
            </w:r>
          </w:p>
          <w:p w:rsidR="000F4DF5" w:rsidRPr="002C7D28" w:rsidRDefault="000F4DF5" w:rsidP="009373BD">
            <w:pPr>
              <w:jc w:val="center"/>
            </w:pPr>
            <w:r w:rsidRPr="002C7D28">
              <w:t>6</w:t>
            </w:r>
            <w:r w:rsidR="00612B88">
              <w:t>6</w:t>
            </w:r>
          </w:p>
        </w:tc>
      </w:tr>
      <w:tr w:rsidR="00A24269" w:rsidRPr="002C7D28" w:rsidTr="00F77BEE">
        <w:trPr>
          <w:trHeight w:val="570"/>
        </w:trPr>
        <w:tc>
          <w:tcPr>
            <w:tcW w:w="3703" w:type="dxa"/>
            <w:vMerge/>
          </w:tcPr>
          <w:p w:rsidR="00A24269" w:rsidRPr="00EA5D40" w:rsidRDefault="00A24269" w:rsidP="00EA5D40"/>
        </w:tc>
        <w:tc>
          <w:tcPr>
            <w:tcW w:w="4670" w:type="dxa"/>
          </w:tcPr>
          <w:p w:rsidR="00A24269" w:rsidRPr="00EA5D40" w:rsidRDefault="00A24269" w:rsidP="00EA5D40">
            <w:r w:rsidRPr="00EA5D40">
              <w:rPr>
                <w:color w:val="FF0000"/>
              </w:rPr>
              <w:t>Identifier les éléments du plan : droite, segment de droite.</w:t>
            </w:r>
          </w:p>
        </w:tc>
        <w:tc>
          <w:tcPr>
            <w:tcW w:w="712" w:type="dxa"/>
          </w:tcPr>
          <w:p w:rsidR="00A24269" w:rsidRPr="002C7D28" w:rsidRDefault="00A24269" w:rsidP="009373BD">
            <w:pPr>
              <w:jc w:val="both"/>
            </w:pPr>
            <w:r w:rsidRPr="002C7D28">
              <w:t>OEG 102</w:t>
            </w:r>
          </w:p>
        </w:tc>
        <w:tc>
          <w:tcPr>
            <w:tcW w:w="4670" w:type="dxa"/>
            <w:shd w:val="clear" w:color="auto" w:fill="E7E6E6" w:themeFill="background2"/>
          </w:tcPr>
          <w:p w:rsidR="00A24269" w:rsidRPr="002C7D28" w:rsidRDefault="00A24269" w:rsidP="009373BD">
            <w:pPr>
              <w:jc w:val="both"/>
            </w:pPr>
          </w:p>
        </w:tc>
        <w:tc>
          <w:tcPr>
            <w:tcW w:w="712" w:type="dxa"/>
            <w:shd w:val="clear" w:color="auto" w:fill="E7E6E6" w:themeFill="background2"/>
          </w:tcPr>
          <w:p w:rsidR="00A24269" w:rsidRPr="002C7D28" w:rsidRDefault="00A24269" w:rsidP="009373BD">
            <w:pPr>
              <w:jc w:val="both"/>
            </w:pPr>
          </w:p>
        </w:tc>
      </w:tr>
      <w:tr w:rsidR="00A24269" w:rsidRPr="002C7D28" w:rsidTr="00F77BEE">
        <w:trPr>
          <w:trHeight w:val="564"/>
        </w:trPr>
        <w:tc>
          <w:tcPr>
            <w:tcW w:w="3703" w:type="dxa"/>
            <w:vMerge/>
            <w:vAlign w:val="center"/>
          </w:tcPr>
          <w:p w:rsidR="00A24269" w:rsidRPr="00EA5D40" w:rsidRDefault="00A24269" w:rsidP="00EA5D40"/>
        </w:tc>
        <w:tc>
          <w:tcPr>
            <w:tcW w:w="4670" w:type="dxa"/>
          </w:tcPr>
          <w:p w:rsidR="00A24269" w:rsidRPr="00EA5D40" w:rsidRDefault="00A24269" w:rsidP="00EA5D40">
            <w:r w:rsidRPr="00EA5D40">
              <w:rPr>
                <w:color w:val="FF0000"/>
              </w:rPr>
              <w:t>Associer un segment de droite à un côté de figure.</w:t>
            </w:r>
          </w:p>
        </w:tc>
        <w:tc>
          <w:tcPr>
            <w:tcW w:w="712" w:type="dxa"/>
          </w:tcPr>
          <w:p w:rsidR="00A24269" w:rsidRPr="002C7D28" w:rsidRDefault="00A24269" w:rsidP="009E6D26">
            <w:pPr>
              <w:jc w:val="center"/>
            </w:pPr>
            <w:r w:rsidRPr="002C7D28">
              <w:t>OEG 103</w:t>
            </w:r>
          </w:p>
        </w:tc>
        <w:tc>
          <w:tcPr>
            <w:tcW w:w="4670" w:type="dxa"/>
            <w:shd w:val="clear" w:color="auto" w:fill="E7E6E6" w:themeFill="background2"/>
          </w:tcPr>
          <w:p w:rsidR="00A24269" w:rsidRPr="002C7D28" w:rsidRDefault="00A24269" w:rsidP="009373BD">
            <w:pPr>
              <w:jc w:val="both"/>
            </w:pPr>
          </w:p>
        </w:tc>
        <w:tc>
          <w:tcPr>
            <w:tcW w:w="712" w:type="dxa"/>
            <w:shd w:val="clear" w:color="auto" w:fill="E7E6E6" w:themeFill="background2"/>
          </w:tcPr>
          <w:p w:rsidR="00A24269" w:rsidRPr="002C7D28" w:rsidRDefault="00A24269" w:rsidP="009373BD">
            <w:pPr>
              <w:jc w:val="both"/>
            </w:pPr>
          </w:p>
        </w:tc>
      </w:tr>
      <w:tr w:rsidR="00A24269" w:rsidRPr="002C7D28" w:rsidTr="00F77BEE">
        <w:trPr>
          <w:trHeight w:val="416"/>
        </w:trPr>
        <w:tc>
          <w:tcPr>
            <w:tcW w:w="3703" w:type="dxa"/>
            <w:vMerge/>
            <w:vAlign w:val="center"/>
          </w:tcPr>
          <w:p w:rsidR="00A24269" w:rsidRPr="00EA5D40" w:rsidRDefault="00A24269" w:rsidP="00EA5D40"/>
        </w:tc>
        <w:tc>
          <w:tcPr>
            <w:tcW w:w="4670" w:type="dxa"/>
          </w:tcPr>
          <w:p w:rsidR="00A24269" w:rsidRPr="00EA5D40" w:rsidRDefault="00A24269" w:rsidP="00EA5D40">
            <w:r w:rsidRPr="00EA5D40">
              <w:rPr>
                <w:color w:val="FF0000"/>
              </w:rPr>
              <w:t>Identifier un angle aigu et un angle obtus par comparaison à l’angle droit.</w:t>
            </w:r>
          </w:p>
        </w:tc>
        <w:tc>
          <w:tcPr>
            <w:tcW w:w="712" w:type="dxa"/>
          </w:tcPr>
          <w:p w:rsidR="00A24269" w:rsidRPr="002617A8" w:rsidRDefault="00A24269" w:rsidP="009E6D26">
            <w:pPr>
              <w:jc w:val="center"/>
            </w:pPr>
            <w:r w:rsidRPr="002617A8">
              <w:t>OEG</w:t>
            </w:r>
          </w:p>
          <w:p w:rsidR="00A24269" w:rsidRPr="002617A8" w:rsidRDefault="00A24269" w:rsidP="009E6D26">
            <w:pPr>
              <w:jc w:val="center"/>
            </w:pPr>
            <w:r w:rsidRPr="002617A8">
              <w:t>104</w:t>
            </w:r>
          </w:p>
        </w:tc>
        <w:tc>
          <w:tcPr>
            <w:tcW w:w="4670" w:type="dxa"/>
            <w:shd w:val="clear" w:color="auto" w:fill="E7E6E6" w:themeFill="background2"/>
          </w:tcPr>
          <w:p w:rsidR="00A24269" w:rsidRPr="002617A8" w:rsidRDefault="00A24269" w:rsidP="002617A8">
            <w:pPr>
              <w:jc w:val="both"/>
            </w:pPr>
          </w:p>
        </w:tc>
        <w:tc>
          <w:tcPr>
            <w:tcW w:w="712" w:type="dxa"/>
            <w:shd w:val="clear" w:color="auto" w:fill="E7E6E6" w:themeFill="background2"/>
          </w:tcPr>
          <w:p w:rsidR="00A24269" w:rsidRPr="002617A8" w:rsidRDefault="00A24269" w:rsidP="002617A8">
            <w:pPr>
              <w:jc w:val="both"/>
            </w:pPr>
          </w:p>
        </w:tc>
      </w:tr>
      <w:tr w:rsidR="00A929E8" w:rsidRPr="002C7D28" w:rsidTr="005C0F66">
        <w:trPr>
          <w:trHeight w:val="863"/>
        </w:trPr>
        <w:tc>
          <w:tcPr>
            <w:tcW w:w="3703" w:type="dxa"/>
            <w:vMerge/>
            <w:vAlign w:val="center"/>
          </w:tcPr>
          <w:p w:rsidR="00A929E8" w:rsidRPr="00EA5D40" w:rsidRDefault="00A929E8" w:rsidP="00EA5D40"/>
        </w:tc>
        <w:tc>
          <w:tcPr>
            <w:tcW w:w="4670" w:type="dxa"/>
          </w:tcPr>
          <w:p w:rsidR="00A929E8" w:rsidRPr="00EA5D40" w:rsidRDefault="00A929E8" w:rsidP="00EA5D40">
            <w:r w:rsidRPr="00EA5D40">
              <w:t xml:space="preserve">Identifier les composantes des figures travaillées : côtés (longueur, largeur, </w:t>
            </w:r>
            <w:r w:rsidRPr="00EA5D40">
              <w:rPr>
                <w:color w:val="FF0000"/>
              </w:rPr>
              <w:t>base</w:t>
            </w:r>
            <w:r w:rsidRPr="00EA5D40">
              <w:t>), sommets, angles (</w:t>
            </w:r>
            <w:r w:rsidRPr="00EA5D40">
              <w:rPr>
                <w:color w:val="FF0000"/>
              </w:rPr>
              <w:t>aigus</w:t>
            </w:r>
            <w:r w:rsidRPr="00EA5D40">
              <w:t>, droits et</w:t>
            </w:r>
            <w:r w:rsidRPr="00EA5D40">
              <w:rPr>
                <w:color w:val="FF0000"/>
              </w:rPr>
              <w:t xml:space="preserve"> obtus</w:t>
            </w:r>
            <w:r w:rsidRPr="00EA5D40">
              <w:t>)</w:t>
            </w:r>
            <w:r w:rsidR="009D2E57" w:rsidRPr="00EA5D40">
              <w:t>.</w:t>
            </w:r>
          </w:p>
        </w:tc>
        <w:tc>
          <w:tcPr>
            <w:tcW w:w="712" w:type="dxa"/>
          </w:tcPr>
          <w:p w:rsidR="00A929E8" w:rsidRPr="002617A8" w:rsidRDefault="00A929E8" w:rsidP="009E6D26">
            <w:pPr>
              <w:jc w:val="center"/>
            </w:pPr>
            <w:r w:rsidRPr="002617A8">
              <w:t>OEG</w:t>
            </w:r>
          </w:p>
          <w:p w:rsidR="00A929E8" w:rsidRPr="002617A8" w:rsidRDefault="00A929E8" w:rsidP="009E6D26">
            <w:pPr>
              <w:jc w:val="center"/>
            </w:pPr>
            <w:r w:rsidRPr="002617A8">
              <w:t>105</w:t>
            </w:r>
          </w:p>
        </w:tc>
        <w:tc>
          <w:tcPr>
            <w:tcW w:w="4670" w:type="dxa"/>
          </w:tcPr>
          <w:p w:rsidR="00A929E8" w:rsidRPr="002617A8" w:rsidRDefault="00A929E8" w:rsidP="00EA5D40">
            <w:r w:rsidRPr="002617A8">
              <w:t>Identifier les composantes des figures travaillées : côtés (longueur, largeur), sommets, angles (droits).</w:t>
            </w:r>
          </w:p>
        </w:tc>
        <w:tc>
          <w:tcPr>
            <w:tcW w:w="712" w:type="dxa"/>
          </w:tcPr>
          <w:p w:rsidR="00A929E8" w:rsidRPr="002617A8" w:rsidRDefault="00A929E8" w:rsidP="009E6D26">
            <w:pPr>
              <w:jc w:val="center"/>
            </w:pPr>
            <w:r w:rsidRPr="002617A8">
              <w:t>OEG</w:t>
            </w:r>
          </w:p>
          <w:p w:rsidR="00A929E8" w:rsidRPr="002617A8" w:rsidRDefault="00A929E8" w:rsidP="009E6D26">
            <w:pPr>
              <w:jc w:val="center"/>
            </w:pPr>
            <w:r w:rsidRPr="002617A8">
              <w:t>6</w:t>
            </w:r>
            <w:r w:rsidR="00612B88" w:rsidRPr="002617A8">
              <w:t>7</w:t>
            </w:r>
          </w:p>
        </w:tc>
      </w:tr>
      <w:tr w:rsidR="00A929E8" w:rsidRPr="002C7D28" w:rsidTr="00A24269">
        <w:trPr>
          <w:trHeight w:val="982"/>
        </w:trPr>
        <w:tc>
          <w:tcPr>
            <w:tcW w:w="3703" w:type="dxa"/>
            <w:vMerge/>
            <w:vAlign w:val="center"/>
          </w:tcPr>
          <w:p w:rsidR="00A929E8" w:rsidRPr="00EA5D40" w:rsidRDefault="00A929E8" w:rsidP="00EA5D40"/>
        </w:tc>
        <w:tc>
          <w:tcPr>
            <w:tcW w:w="4670" w:type="dxa"/>
          </w:tcPr>
          <w:p w:rsidR="00A929E8" w:rsidRPr="00EA5D40" w:rsidRDefault="00A929E8" w:rsidP="00EA5D40">
            <w:r w:rsidRPr="00EA5D40">
              <w:t xml:space="preserve">Énoncer des caractéristiques des figures travaillées : le nombre de côtés, les côtés isométriques, </w:t>
            </w:r>
            <w:r w:rsidRPr="00EA5D40">
              <w:rPr>
                <w:color w:val="FF0000"/>
              </w:rPr>
              <w:t xml:space="preserve">les côtés parallèles </w:t>
            </w:r>
            <w:r w:rsidRPr="00EA5D40">
              <w:t xml:space="preserve">ou </w:t>
            </w:r>
            <w:r w:rsidRPr="00EA5D40">
              <w:rPr>
                <w:color w:val="FF0000"/>
              </w:rPr>
              <w:t>perpendiculaires</w:t>
            </w:r>
            <w:r w:rsidRPr="00EA5D40">
              <w:t>, le nombre d’angles (</w:t>
            </w:r>
            <w:r w:rsidRPr="00EA5D40">
              <w:rPr>
                <w:color w:val="FF0000"/>
              </w:rPr>
              <w:t>aigus</w:t>
            </w:r>
            <w:r w:rsidRPr="00EA5D40">
              <w:t>, droits,</w:t>
            </w:r>
            <w:r w:rsidRPr="00EA5D40">
              <w:rPr>
                <w:color w:val="FF0000"/>
              </w:rPr>
              <w:t xml:space="preserve"> obtus</w:t>
            </w:r>
            <w:r w:rsidRPr="00EA5D40">
              <w:t>), les angles isométriques</w:t>
            </w:r>
            <w:r w:rsidR="009D2E57" w:rsidRPr="00EA5D40">
              <w:t>.</w:t>
            </w:r>
          </w:p>
        </w:tc>
        <w:tc>
          <w:tcPr>
            <w:tcW w:w="712" w:type="dxa"/>
          </w:tcPr>
          <w:p w:rsidR="00A929E8" w:rsidRPr="002617A8" w:rsidRDefault="00A929E8" w:rsidP="009E6D26">
            <w:pPr>
              <w:jc w:val="center"/>
            </w:pPr>
            <w:r w:rsidRPr="002617A8">
              <w:t>OEG</w:t>
            </w:r>
          </w:p>
          <w:p w:rsidR="00A929E8" w:rsidRPr="002617A8" w:rsidRDefault="00A929E8" w:rsidP="009E6D26">
            <w:pPr>
              <w:jc w:val="center"/>
            </w:pPr>
            <w:r w:rsidRPr="002617A8">
              <w:t>106</w:t>
            </w:r>
          </w:p>
        </w:tc>
        <w:tc>
          <w:tcPr>
            <w:tcW w:w="4670" w:type="dxa"/>
          </w:tcPr>
          <w:p w:rsidR="00A929E8" w:rsidRPr="002617A8" w:rsidRDefault="00A929E8" w:rsidP="00EA5D40">
            <w:r w:rsidRPr="002617A8">
              <w:t>Énoncer des caractéristiques des figures travaillées : le nombre de côtés, les côtés isométriques, le nombre d’angles (droits), les angles isométriques.</w:t>
            </w:r>
          </w:p>
        </w:tc>
        <w:tc>
          <w:tcPr>
            <w:tcW w:w="712" w:type="dxa"/>
          </w:tcPr>
          <w:p w:rsidR="00A929E8" w:rsidRPr="002617A8" w:rsidRDefault="00A929E8" w:rsidP="009E6D26">
            <w:pPr>
              <w:jc w:val="center"/>
            </w:pPr>
            <w:r w:rsidRPr="002617A8">
              <w:t>OEG</w:t>
            </w:r>
          </w:p>
          <w:p w:rsidR="00A929E8" w:rsidRPr="002617A8" w:rsidRDefault="00A929E8" w:rsidP="009E6D26">
            <w:pPr>
              <w:jc w:val="center"/>
            </w:pPr>
            <w:r w:rsidRPr="002617A8">
              <w:t>6</w:t>
            </w:r>
            <w:r w:rsidR="00612B88" w:rsidRPr="002617A8">
              <w:t>8</w:t>
            </w:r>
          </w:p>
        </w:tc>
      </w:tr>
      <w:tr w:rsidR="00A929E8" w:rsidRPr="002C7D28" w:rsidTr="005B1A6D">
        <w:trPr>
          <w:trHeight w:val="487"/>
        </w:trPr>
        <w:tc>
          <w:tcPr>
            <w:tcW w:w="3703" w:type="dxa"/>
            <w:vMerge/>
            <w:vAlign w:val="center"/>
          </w:tcPr>
          <w:p w:rsidR="00A929E8" w:rsidRPr="00EA5D40" w:rsidRDefault="00A929E8" w:rsidP="00EA5D40"/>
        </w:tc>
        <w:tc>
          <w:tcPr>
            <w:tcW w:w="4670" w:type="dxa"/>
          </w:tcPr>
          <w:p w:rsidR="00A929E8" w:rsidRPr="00EA5D40" w:rsidRDefault="00A929E8" w:rsidP="00EA5D40">
            <w:r w:rsidRPr="00EA5D40">
              <w:t xml:space="preserve">Identifier </w:t>
            </w:r>
            <w:r w:rsidRPr="00EA5D40">
              <w:rPr>
                <w:color w:val="FF0000"/>
              </w:rPr>
              <w:t>hauteur</w:t>
            </w:r>
            <w:r w:rsidRPr="00EA5D40">
              <w:t>, diagonale, médiane, axe de symétrie.</w:t>
            </w:r>
          </w:p>
        </w:tc>
        <w:tc>
          <w:tcPr>
            <w:tcW w:w="712" w:type="dxa"/>
          </w:tcPr>
          <w:p w:rsidR="00A929E8" w:rsidRPr="002617A8" w:rsidRDefault="00A929E8" w:rsidP="009E6D26">
            <w:pPr>
              <w:jc w:val="center"/>
            </w:pPr>
            <w:r w:rsidRPr="002617A8">
              <w:t>OEG</w:t>
            </w:r>
          </w:p>
          <w:p w:rsidR="00A929E8" w:rsidRPr="002617A8" w:rsidRDefault="00A929E8" w:rsidP="009E6D26">
            <w:pPr>
              <w:jc w:val="center"/>
            </w:pPr>
            <w:r w:rsidRPr="002617A8">
              <w:t>107</w:t>
            </w:r>
          </w:p>
        </w:tc>
        <w:tc>
          <w:tcPr>
            <w:tcW w:w="4670" w:type="dxa"/>
          </w:tcPr>
          <w:p w:rsidR="00A929E8" w:rsidRPr="002617A8" w:rsidRDefault="00A929E8" w:rsidP="00EA5D40">
            <w:r w:rsidRPr="002617A8">
              <w:t>Identifier diagonale, médiane, axe de symétrie.</w:t>
            </w:r>
          </w:p>
        </w:tc>
        <w:tc>
          <w:tcPr>
            <w:tcW w:w="712" w:type="dxa"/>
          </w:tcPr>
          <w:p w:rsidR="00A929E8" w:rsidRPr="002617A8" w:rsidRDefault="00A929E8" w:rsidP="009E6D26">
            <w:pPr>
              <w:jc w:val="center"/>
            </w:pPr>
            <w:r w:rsidRPr="002617A8">
              <w:t>OEG</w:t>
            </w:r>
          </w:p>
          <w:p w:rsidR="00A929E8" w:rsidRPr="002617A8" w:rsidRDefault="00612B88" w:rsidP="009E6D26">
            <w:pPr>
              <w:jc w:val="center"/>
            </w:pPr>
            <w:r w:rsidRPr="002617A8">
              <w:t>69</w:t>
            </w:r>
          </w:p>
        </w:tc>
      </w:tr>
      <w:tr w:rsidR="00A929E8" w:rsidRPr="002C7D28" w:rsidTr="005B1A6D">
        <w:trPr>
          <w:trHeight w:val="793"/>
        </w:trPr>
        <w:tc>
          <w:tcPr>
            <w:tcW w:w="3703" w:type="dxa"/>
            <w:vMerge/>
            <w:vAlign w:val="center"/>
          </w:tcPr>
          <w:p w:rsidR="00A929E8" w:rsidRPr="00EA5D40" w:rsidRDefault="00A929E8" w:rsidP="00EA5D40"/>
        </w:tc>
        <w:tc>
          <w:tcPr>
            <w:tcW w:w="4670" w:type="dxa"/>
          </w:tcPr>
          <w:p w:rsidR="00A929E8" w:rsidRPr="00EA5D40" w:rsidRDefault="00A929E8" w:rsidP="00EA5D40">
            <w:r w:rsidRPr="00EA5D40">
              <w:t xml:space="preserve">Énoncer les propriétés des diagonales et des médianes d’un carré, d’un rectangle, </w:t>
            </w:r>
            <w:r w:rsidRPr="00EA5D40">
              <w:rPr>
                <w:color w:val="FF0000"/>
              </w:rPr>
              <w:t>d’un losange et d’un parallélogramme.</w:t>
            </w:r>
          </w:p>
        </w:tc>
        <w:tc>
          <w:tcPr>
            <w:tcW w:w="712" w:type="dxa"/>
          </w:tcPr>
          <w:p w:rsidR="00A929E8" w:rsidRPr="002617A8" w:rsidRDefault="00A929E8" w:rsidP="009E6D26">
            <w:pPr>
              <w:jc w:val="center"/>
            </w:pPr>
            <w:r w:rsidRPr="002617A8">
              <w:t>OEG</w:t>
            </w:r>
          </w:p>
          <w:p w:rsidR="00A929E8" w:rsidRPr="002617A8" w:rsidRDefault="00A929E8" w:rsidP="009E6D26">
            <w:pPr>
              <w:jc w:val="center"/>
            </w:pPr>
            <w:r w:rsidRPr="002617A8">
              <w:t>108</w:t>
            </w:r>
          </w:p>
        </w:tc>
        <w:tc>
          <w:tcPr>
            <w:tcW w:w="4670" w:type="dxa"/>
          </w:tcPr>
          <w:p w:rsidR="00A929E8" w:rsidRPr="002617A8" w:rsidRDefault="00A929E8" w:rsidP="00EA5D40">
            <w:r w:rsidRPr="002617A8">
              <w:t>Énoncer les propriétés des diagonales et des médianes d’un carré et d’un rectangle.</w:t>
            </w:r>
          </w:p>
        </w:tc>
        <w:tc>
          <w:tcPr>
            <w:tcW w:w="712" w:type="dxa"/>
          </w:tcPr>
          <w:p w:rsidR="00A929E8" w:rsidRPr="002617A8" w:rsidRDefault="00A929E8" w:rsidP="009E6D26">
            <w:pPr>
              <w:jc w:val="center"/>
            </w:pPr>
            <w:r w:rsidRPr="002617A8">
              <w:t>OEG</w:t>
            </w:r>
          </w:p>
          <w:p w:rsidR="00A929E8" w:rsidRPr="002617A8" w:rsidRDefault="00A929E8" w:rsidP="009E6D26">
            <w:pPr>
              <w:jc w:val="center"/>
            </w:pPr>
            <w:r w:rsidRPr="002617A8">
              <w:t>7</w:t>
            </w:r>
            <w:r w:rsidR="00612B88" w:rsidRPr="002617A8">
              <w:t>0</w:t>
            </w:r>
          </w:p>
        </w:tc>
      </w:tr>
      <w:tr w:rsidR="00A929E8" w:rsidRPr="002C7D28" w:rsidTr="00A24269">
        <w:trPr>
          <w:trHeight w:val="698"/>
        </w:trPr>
        <w:tc>
          <w:tcPr>
            <w:tcW w:w="3703" w:type="dxa"/>
            <w:vMerge w:val="restart"/>
          </w:tcPr>
          <w:p w:rsidR="00A929E8" w:rsidRPr="00EA5D40" w:rsidRDefault="00A929E8" w:rsidP="0015484D">
            <w:r w:rsidRPr="00EA5D40">
              <w:rPr>
                <w:b/>
              </w:rPr>
              <w:t>S: Les solides, leurs composantes, leurs caractéristiques et leurs représentations planes</w:t>
            </w:r>
            <w:r w:rsidR="00C43243" w:rsidRPr="00EA5D40">
              <w:rPr>
                <w:b/>
              </w:rPr>
              <w:t>.</w:t>
            </w:r>
          </w:p>
        </w:tc>
        <w:tc>
          <w:tcPr>
            <w:tcW w:w="4670" w:type="dxa"/>
          </w:tcPr>
          <w:p w:rsidR="00A929E8" w:rsidRPr="00EA5D40" w:rsidRDefault="00A929E8" w:rsidP="00EA5D40">
            <w:r w:rsidRPr="00EA5D40">
              <w:t>Identifier cube, parallélépipède rectangle, cylindre, sphère, cône, pyramide</w:t>
            </w:r>
            <w:r w:rsidR="005C0F66">
              <w:t>.</w:t>
            </w:r>
          </w:p>
        </w:tc>
        <w:tc>
          <w:tcPr>
            <w:tcW w:w="712" w:type="dxa"/>
          </w:tcPr>
          <w:p w:rsidR="00A929E8" w:rsidRPr="002617A8" w:rsidRDefault="00A929E8" w:rsidP="009E6D26">
            <w:pPr>
              <w:jc w:val="center"/>
            </w:pPr>
            <w:r w:rsidRPr="002617A8">
              <w:t>OEG 109</w:t>
            </w:r>
          </w:p>
        </w:tc>
        <w:tc>
          <w:tcPr>
            <w:tcW w:w="4670" w:type="dxa"/>
          </w:tcPr>
          <w:p w:rsidR="00A929E8" w:rsidRPr="002617A8" w:rsidRDefault="00A929E8" w:rsidP="00EA5D40">
            <w:r w:rsidRPr="002617A8">
              <w:t>Identifier cube, parallélépipède rectangle, cylindre, sphère, cône, pyramide.</w:t>
            </w:r>
          </w:p>
        </w:tc>
        <w:tc>
          <w:tcPr>
            <w:tcW w:w="712" w:type="dxa"/>
          </w:tcPr>
          <w:p w:rsidR="00A929E8" w:rsidRPr="002617A8" w:rsidRDefault="00A929E8" w:rsidP="009E6D26">
            <w:pPr>
              <w:jc w:val="center"/>
            </w:pPr>
            <w:r w:rsidRPr="002617A8">
              <w:t>OEG</w:t>
            </w:r>
          </w:p>
          <w:p w:rsidR="00A929E8" w:rsidRPr="002617A8" w:rsidRDefault="00A929E8" w:rsidP="009E6D26">
            <w:pPr>
              <w:jc w:val="center"/>
            </w:pPr>
            <w:r w:rsidRPr="002617A8">
              <w:t>7</w:t>
            </w:r>
            <w:r w:rsidR="00612B88" w:rsidRPr="002617A8">
              <w:t>1</w:t>
            </w:r>
          </w:p>
        </w:tc>
      </w:tr>
      <w:tr w:rsidR="00A929E8" w:rsidRPr="002C7D28" w:rsidTr="005C0F66">
        <w:trPr>
          <w:trHeight w:val="541"/>
        </w:trPr>
        <w:tc>
          <w:tcPr>
            <w:tcW w:w="3703" w:type="dxa"/>
            <w:vMerge/>
            <w:vAlign w:val="center"/>
          </w:tcPr>
          <w:p w:rsidR="00A929E8" w:rsidRPr="002C7D28" w:rsidRDefault="00A929E8" w:rsidP="0015484D"/>
        </w:tc>
        <w:tc>
          <w:tcPr>
            <w:tcW w:w="4670" w:type="dxa"/>
          </w:tcPr>
          <w:p w:rsidR="00A929E8" w:rsidRPr="002617A8" w:rsidRDefault="00A929E8" w:rsidP="0015484D">
            <w:r w:rsidRPr="002617A8">
              <w:t>Identifier les composantes des solides travaillés : faces, arêtes, sommets.</w:t>
            </w:r>
          </w:p>
        </w:tc>
        <w:tc>
          <w:tcPr>
            <w:tcW w:w="712" w:type="dxa"/>
          </w:tcPr>
          <w:p w:rsidR="00A929E8" w:rsidRPr="002617A8" w:rsidRDefault="00A929E8" w:rsidP="009E6D26">
            <w:pPr>
              <w:jc w:val="center"/>
            </w:pPr>
            <w:r w:rsidRPr="002617A8">
              <w:t>OEG 110</w:t>
            </w:r>
          </w:p>
        </w:tc>
        <w:tc>
          <w:tcPr>
            <w:tcW w:w="4670" w:type="dxa"/>
          </w:tcPr>
          <w:p w:rsidR="00A929E8" w:rsidRPr="002617A8" w:rsidRDefault="00A929E8" w:rsidP="0015484D">
            <w:pPr>
              <w:rPr>
                <w:color w:val="FF0000"/>
              </w:rPr>
            </w:pPr>
            <w:r w:rsidRPr="002617A8">
              <w:t>Identifier les composantes des solides travaillés : faces, arêtes, sommets</w:t>
            </w:r>
            <w:r w:rsidR="00B72D0C" w:rsidRPr="002617A8">
              <w:t>.</w:t>
            </w:r>
          </w:p>
        </w:tc>
        <w:tc>
          <w:tcPr>
            <w:tcW w:w="712" w:type="dxa"/>
          </w:tcPr>
          <w:p w:rsidR="00A929E8" w:rsidRPr="002617A8" w:rsidRDefault="00A929E8" w:rsidP="009E6D26">
            <w:pPr>
              <w:jc w:val="center"/>
            </w:pPr>
            <w:r w:rsidRPr="002617A8">
              <w:t>OEG</w:t>
            </w:r>
          </w:p>
          <w:p w:rsidR="00A929E8" w:rsidRPr="002617A8" w:rsidRDefault="00A929E8" w:rsidP="009E6D26">
            <w:pPr>
              <w:jc w:val="center"/>
              <w:rPr>
                <w:color w:val="FF0000"/>
              </w:rPr>
            </w:pPr>
            <w:r w:rsidRPr="002617A8">
              <w:t>7</w:t>
            </w:r>
            <w:r w:rsidR="00612B88" w:rsidRPr="002617A8">
              <w:t>2</w:t>
            </w:r>
          </w:p>
        </w:tc>
      </w:tr>
      <w:tr w:rsidR="00B72D0C" w:rsidRPr="002C7D28" w:rsidTr="005B1A6D">
        <w:trPr>
          <w:trHeight w:val="824"/>
        </w:trPr>
        <w:tc>
          <w:tcPr>
            <w:tcW w:w="3703" w:type="dxa"/>
            <w:vMerge/>
            <w:vAlign w:val="center"/>
          </w:tcPr>
          <w:p w:rsidR="00B72D0C" w:rsidRPr="002C7D28" w:rsidRDefault="00B72D0C" w:rsidP="0015484D"/>
        </w:tc>
        <w:tc>
          <w:tcPr>
            <w:tcW w:w="4670" w:type="dxa"/>
          </w:tcPr>
          <w:p w:rsidR="00B72D0C" w:rsidRPr="005C4607" w:rsidRDefault="00B72D0C" w:rsidP="0015484D">
            <w:r w:rsidRPr="005C4607">
              <w:t>Énoncer des caractéristiques des solides travaillés : nombre de faces, forme des faces, des faces isométriques.</w:t>
            </w:r>
          </w:p>
        </w:tc>
        <w:tc>
          <w:tcPr>
            <w:tcW w:w="712" w:type="dxa"/>
          </w:tcPr>
          <w:p w:rsidR="00B72D0C" w:rsidRPr="005C4607" w:rsidRDefault="00B72D0C" w:rsidP="008B2ACD">
            <w:pPr>
              <w:jc w:val="center"/>
            </w:pPr>
            <w:r w:rsidRPr="005C4607">
              <w:t>OEG 111</w:t>
            </w:r>
          </w:p>
        </w:tc>
        <w:tc>
          <w:tcPr>
            <w:tcW w:w="4670" w:type="dxa"/>
          </w:tcPr>
          <w:p w:rsidR="00B72D0C" w:rsidRPr="005C4607" w:rsidRDefault="00B72D0C" w:rsidP="0015484D">
            <w:r w:rsidRPr="005C4607">
              <w:t>Énoncer des caractéristiques des solides travaillés : nombre de faces, forme des faces, des faces isométriques.</w:t>
            </w:r>
          </w:p>
        </w:tc>
        <w:tc>
          <w:tcPr>
            <w:tcW w:w="712" w:type="dxa"/>
          </w:tcPr>
          <w:p w:rsidR="00B72D0C" w:rsidRPr="002617A8" w:rsidRDefault="00B72D0C" w:rsidP="008B2ACD">
            <w:pPr>
              <w:jc w:val="center"/>
            </w:pPr>
            <w:r w:rsidRPr="002617A8">
              <w:t>OEG</w:t>
            </w:r>
          </w:p>
          <w:p w:rsidR="00B72D0C" w:rsidRPr="002617A8" w:rsidRDefault="00B72D0C" w:rsidP="008B2ACD">
            <w:pPr>
              <w:jc w:val="center"/>
            </w:pPr>
            <w:r w:rsidRPr="002617A8">
              <w:t>7</w:t>
            </w:r>
            <w:r w:rsidR="00612B88" w:rsidRPr="002617A8">
              <w:t>3</w:t>
            </w:r>
          </w:p>
        </w:tc>
      </w:tr>
      <w:tr w:rsidR="0015484D" w:rsidRPr="002C7D28" w:rsidTr="00F77BEE">
        <w:trPr>
          <w:trHeight w:val="850"/>
        </w:trPr>
        <w:tc>
          <w:tcPr>
            <w:tcW w:w="3703" w:type="dxa"/>
          </w:tcPr>
          <w:p w:rsidR="0015484D" w:rsidRPr="0015484D" w:rsidRDefault="0015484D" w:rsidP="0015484D">
            <w:pPr>
              <w:rPr>
                <w:b/>
              </w:rPr>
            </w:pPr>
            <w:r w:rsidRPr="0015484D">
              <w:rPr>
                <w:b/>
              </w:rPr>
              <w:t>S: Le symbolisme spécifique aux objets et relations géométriques.</w:t>
            </w:r>
          </w:p>
          <w:p w:rsidR="0015484D" w:rsidRPr="0015484D" w:rsidRDefault="00C7007B" w:rsidP="0015484D">
            <w:r w:rsidRPr="002549F9">
              <w:rPr>
                <w:b/>
                <w:highlight w:val="yellow"/>
              </w:rPr>
              <w:t>Nouveau en P4</w:t>
            </w:r>
            <w:r w:rsidR="009E4DB2">
              <w:rPr>
                <w:b/>
              </w:rPr>
              <w:t>.</w:t>
            </w:r>
          </w:p>
        </w:tc>
        <w:tc>
          <w:tcPr>
            <w:tcW w:w="4670" w:type="dxa"/>
          </w:tcPr>
          <w:p w:rsidR="0015484D" w:rsidRPr="005C4607" w:rsidRDefault="0015484D" w:rsidP="0015484D">
            <w:pPr>
              <w:rPr>
                <w:color w:val="FF0000"/>
              </w:rPr>
            </w:pPr>
            <w:r w:rsidRPr="005C4607">
              <w:rPr>
                <w:color w:val="FF0000"/>
              </w:rPr>
              <w:t xml:space="preserve">Associer le symbole à sa signification: </w:t>
            </w:r>
          </w:p>
          <w:p w:rsidR="0015484D" w:rsidRPr="005C4607" w:rsidRDefault="0015484D" w:rsidP="0015484D">
            <w:pPr>
              <w:rPr>
                <w:color w:val="FF0000"/>
              </w:rPr>
            </w:pPr>
            <w:r w:rsidRPr="005C4607">
              <w:rPr>
                <w:color w:val="FF0000"/>
              </w:rPr>
              <w:t xml:space="preserve">- // signifie parallèles ; </w:t>
            </w:r>
          </w:p>
          <w:p w:rsidR="0015484D" w:rsidRPr="005C4607" w:rsidRDefault="0015484D" w:rsidP="0015484D">
            <w:r w:rsidRPr="005C4607">
              <w:rPr>
                <w:color w:val="FF0000"/>
              </w:rPr>
              <w:t xml:space="preserve">- </w:t>
            </w:r>
            <w:r w:rsidRPr="005C4607">
              <w:rPr>
                <w:rFonts w:ascii="Cambria Math" w:hAnsi="Cambria Math" w:cs="Cambria Math"/>
                <w:color w:val="FF0000"/>
              </w:rPr>
              <w:t>⊥</w:t>
            </w:r>
            <w:r w:rsidRPr="005C4607">
              <w:rPr>
                <w:color w:val="FF0000"/>
              </w:rPr>
              <w:t xml:space="preserve"> signifie perpendiculaires.</w:t>
            </w:r>
          </w:p>
        </w:tc>
        <w:tc>
          <w:tcPr>
            <w:tcW w:w="712" w:type="dxa"/>
          </w:tcPr>
          <w:p w:rsidR="0015484D" w:rsidRPr="005C4607" w:rsidRDefault="0015484D" w:rsidP="008B2ACD">
            <w:pPr>
              <w:jc w:val="center"/>
            </w:pPr>
            <w:r w:rsidRPr="005C4607">
              <w:t>OEG 112</w:t>
            </w:r>
          </w:p>
        </w:tc>
        <w:tc>
          <w:tcPr>
            <w:tcW w:w="4670" w:type="dxa"/>
            <w:shd w:val="clear" w:color="auto" w:fill="E7E6E6" w:themeFill="background2"/>
          </w:tcPr>
          <w:p w:rsidR="0015484D" w:rsidRPr="005C4607" w:rsidRDefault="0015484D" w:rsidP="0015484D">
            <w:pPr>
              <w:rPr>
                <w:highlight w:val="yellow"/>
              </w:rPr>
            </w:pPr>
          </w:p>
        </w:tc>
        <w:tc>
          <w:tcPr>
            <w:tcW w:w="712" w:type="dxa"/>
            <w:shd w:val="clear" w:color="auto" w:fill="E7E6E6" w:themeFill="background2"/>
          </w:tcPr>
          <w:p w:rsidR="0015484D" w:rsidRPr="005C4607" w:rsidRDefault="0015484D" w:rsidP="0015484D">
            <w:pPr>
              <w:rPr>
                <w:highlight w:val="yellow"/>
              </w:rPr>
            </w:pPr>
          </w:p>
        </w:tc>
      </w:tr>
      <w:tr w:rsidR="0015484D" w:rsidRPr="002C7D28" w:rsidTr="00F77BEE">
        <w:trPr>
          <w:trHeight w:val="883"/>
        </w:trPr>
        <w:tc>
          <w:tcPr>
            <w:tcW w:w="3703" w:type="dxa"/>
          </w:tcPr>
          <w:p w:rsidR="0015484D" w:rsidRPr="009E4DB2" w:rsidRDefault="0015484D" w:rsidP="0015484D">
            <w:pPr>
              <w:rPr>
                <w:b/>
              </w:rPr>
            </w:pPr>
            <w:r w:rsidRPr="009E4DB2">
              <w:rPr>
                <w:b/>
              </w:rPr>
              <w:lastRenderedPageBreak/>
              <w:t>SF : Interpréter et utiliser les symboles géométriques.</w:t>
            </w:r>
          </w:p>
          <w:p w:rsidR="0015484D" w:rsidRPr="009E4DB2" w:rsidRDefault="00C7007B" w:rsidP="0015484D">
            <w:pPr>
              <w:rPr>
                <w:b/>
              </w:rPr>
            </w:pPr>
            <w:r w:rsidRPr="009E4DB2">
              <w:rPr>
                <w:b/>
                <w:highlight w:val="yellow"/>
              </w:rPr>
              <w:t>Nouveau en P4</w:t>
            </w:r>
            <w:r w:rsidR="009E4DB2">
              <w:rPr>
                <w:b/>
              </w:rPr>
              <w:t>.</w:t>
            </w:r>
          </w:p>
        </w:tc>
        <w:tc>
          <w:tcPr>
            <w:tcW w:w="4670" w:type="dxa"/>
          </w:tcPr>
          <w:p w:rsidR="0015484D" w:rsidRPr="005C4607" w:rsidRDefault="0015484D" w:rsidP="005C0F66">
            <w:r w:rsidRPr="005C4607">
              <w:rPr>
                <w:color w:val="FF0000"/>
              </w:rPr>
              <w:t xml:space="preserve">Utiliser les symboles spécifiques : // et </w:t>
            </w:r>
            <w:r w:rsidRPr="005C4607">
              <w:rPr>
                <w:rFonts w:ascii="Cambria Math" w:hAnsi="Cambria Math" w:cs="Cambria Math"/>
                <w:color w:val="FF0000"/>
              </w:rPr>
              <w:t>⊥</w:t>
            </w:r>
            <w:r w:rsidRPr="005C4607">
              <w:rPr>
                <w:color w:val="FF0000"/>
              </w:rPr>
              <w:t>.</w:t>
            </w:r>
          </w:p>
        </w:tc>
        <w:tc>
          <w:tcPr>
            <w:tcW w:w="712" w:type="dxa"/>
          </w:tcPr>
          <w:p w:rsidR="0015484D" w:rsidRPr="005C4607" w:rsidRDefault="0015484D" w:rsidP="008B2ACD">
            <w:pPr>
              <w:jc w:val="center"/>
            </w:pPr>
            <w:r w:rsidRPr="005C4607">
              <w:t>OEG 113</w:t>
            </w:r>
          </w:p>
        </w:tc>
        <w:tc>
          <w:tcPr>
            <w:tcW w:w="4670" w:type="dxa"/>
            <w:shd w:val="clear" w:color="auto" w:fill="E7E6E6" w:themeFill="background2"/>
          </w:tcPr>
          <w:p w:rsidR="0015484D" w:rsidRPr="005C4607" w:rsidRDefault="0015484D" w:rsidP="005C0F66">
            <w:pPr>
              <w:rPr>
                <w:highlight w:val="yellow"/>
              </w:rPr>
            </w:pPr>
          </w:p>
        </w:tc>
        <w:tc>
          <w:tcPr>
            <w:tcW w:w="712" w:type="dxa"/>
            <w:shd w:val="clear" w:color="auto" w:fill="E7E6E6" w:themeFill="background2"/>
          </w:tcPr>
          <w:p w:rsidR="0015484D" w:rsidRPr="005C4607" w:rsidRDefault="0015484D" w:rsidP="0015484D">
            <w:pPr>
              <w:rPr>
                <w:highlight w:val="yellow"/>
              </w:rPr>
            </w:pPr>
          </w:p>
        </w:tc>
      </w:tr>
      <w:tr w:rsidR="00A929E8" w:rsidRPr="002C7D28" w:rsidTr="00A24269">
        <w:trPr>
          <w:trHeight w:val="1050"/>
        </w:trPr>
        <w:tc>
          <w:tcPr>
            <w:tcW w:w="3703" w:type="dxa"/>
            <w:vMerge w:val="restart"/>
          </w:tcPr>
          <w:p w:rsidR="00A929E8" w:rsidRPr="009E4DB2" w:rsidRDefault="00A929E8" w:rsidP="0015484D">
            <w:pPr>
              <w:rPr>
                <w:b/>
              </w:rPr>
            </w:pPr>
            <w:r w:rsidRPr="009E4DB2">
              <w:rPr>
                <w:b/>
              </w:rPr>
              <w:t>SF : Construire des solides et des figures avec du matériel varié</w:t>
            </w:r>
            <w:r w:rsidR="005C0F66" w:rsidRPr="009E4DB2">
              <w:rPr>
                <w:b/>
              </w:rPr>
              <w:t>.</w:t>
            </w:r>
          </w:p>
        </w:tc>
        <w:tc>
          <w:tcPr>
            <w:tcW w:w="4670" w:type="dxa"/>
          </w:tcPr>
          <w:p w:rsidR="00A929E8" w:rsidRPr="005C4607" w:rsidRDefault="00A929E8" w:rsidP="005C0F66">
            <w:r w:rsidRPr="005C4607">
              <w:rPr>
                <w:color w:val="FF0000"/>
              </w:rPr>
              <w:t>Construire</w:t>
            </w:r>
            <w:r w:rsidRPr="005C4607">
              <w:t xml:space="preserve"> des cubes et des parallélépipèdes rectangles avec du matériel géométrique varié (faces à attacher, tiges et boules à assembler…)</w:t>
            </w:r>
            <w:r w:rsidR="005C0F66">
              <w:t>.</w:t>
            </w:r>
          </w:p>
        </w:tc>
        <w:tc>
          <w:tcPr>
            <w:tcW w:w="712" w:type="dxa"/>
          </w:tcPr>
          <w:p w:rsidR="00A929E8" w:rsidRPr="005C4607" w:rsidRDefault="00A929E8" w:rsidP="008B2ACD">
            <w:pPr>
              <w:jc w:val="center"/>
            </w:pPr>
            <w:r w:rsidRPr="005C4607">
              <w:t>OEG 114</w:t>
            </w:r>
          </w:p>
        </w:tc>
        <w:tc>
          <w:tcPr>
            <w:tcW w:w="4670" w:type="dxa"/>
          </w:tcPr>
          <w:p w:rsidR="00A929E8" w:rsidRPr="005C4607" w:rsidRDefault="00A929E8" w:rsidP="005C0F66">
            <w:r w:rsidRPr="005C4607">
              <w:t>Reproduire des cubes et des parallélépipèdes rectangles à partir de modèles 3D donnés, avec du matériel géométrique varié (faces à attacher, tiges et boules à assembler…).</w:t>
            </w:r>
          </w:p>
        </w:tc>
        <w:tc>
          <w:tcPr>
            <w:tcW w:w="712" w:type="dxa"/>
          </w:tcPr>
          <w:p w:rsidR="00A929E8" w:rsidRPr="002C7D28" w:rsidRDefault="00A929E8" w:rsidP="008B2ACD">
            <w:pPr>
              <w:jc w:val="center"/>
            </w:pPr>
            <w:r w:rsidRPr="002C7D28">
              <w:t>OEG</w:t>
            </w:r>
          </w:p>
          <w:p w:rsidR="00A929E8" w:rsidRPr="002C7D28" w:rsidRDefault="00A929E8" w:rsidP="008B2ACD">
            <w:pPr>
              <w:jc w:val="center"/>
            </w:pPr>
            <w:r w:rsidRPr="002C7D28">
              <w:t>7</w:t>
            </w:r>
            <w:r w:rsidR="000878D4">
              <w:t>4</w:t>
            </w:r>
          </w:p>
        </w:tc>
      </w:tr>
      <w:tr w:rsidR="00A929E8" w:rsidRPr="002C7D28" w:rsidTr="005B1A6D">
        <w:trPr>
          <w:trHeight w:val="874"/>
        </w:trPr>
        <w:tc>
          <w:tcPr>
            <w:tcW w:w="3703" w:type="dxa"/>
            <w:vMerge/>
          </w:tcPr>
          <w:p w:rsidR="00A929E8" w:rsidRPr="009E4DB2" w:rsidRDefault="00A929E8" w:rsidP="005C4607">
            <w:pPr>
              <w:jc w:val="both"/>
            </w:pPr>
          </w:p>
        </w:tc>
        <w:tc>
          <w:tcPr>
            <w:tcW w:w="4670" w:type="dxa"/>
          </w:tcPr>
          <w:p w:rsidR="00A929E8" w:rsidRPr="005C4607" w:rsidRDefault="00A929E8" w:rsidP="005C0F66">
            <w:r w:rsidRPr="005C4607">
              <w:t>Construire les polygones travaillés par découpage, par pliage et avec du matériel varié.</w:t>
            </w:r>
          </w:p>
        </w:tc>
        <w:tc>
          <w:tcPr>
            <w:tcW w:w="712" w:type="dxa"/>
          </w:tcPr>
          <w:p w:rsidR="00A929E8" w:rsidRPr="005C4607" w:rsidRDefault="00A929E8" w:rsidP="008B2ACD">
            <w:pPr>
              <w:jc w:val="center"/>
            </w:pPr>
            <w:r w:rsidRPr="005C4607">
              <w:t>OEG 115</w:t>
            </w:r>
          </w:p>
        </w:tc>
        <w:tc>
          <w:tcPr>
            <w:tcW w:w="4670" w:type="dxa"/>
          </w:tcPr>
          <w:p w:rsidR="00A929E8" w:rsidRPr="005C4607" w:rsidRDefault="00A929E8" w:rsidP="005C0F66">
            <w:r w:rsidRPr="005C4607">
              <w:t>Reproduire et construire les polygones travaillés par découpage, par pliage et avec du matériel varié.</w:t>
            </w:r>
          </w:p>
        </w:tc>
        <w:tc>
          <w:tcPr>
            <w:tcW w:w="712" w:type="dxa"/>
          </w:tcPr>
          <w:p w:rsidR="00A929E8" w:rsidRPr="002C7D28" w:rsidRDefault="00A929E8" w:rsidP="008B2ACD">
            <w:pPr>
              <w:jc w:val="center"/>
            </w:pPr>
            <w:r w:rsidRPr="002C7D28">
              <w:t>OEG</w:t>
            </w:r>
          </w:p>
          <w:p w:rsidR="00A929E8" w:rsidRPr="002C7D28" w:rsidRDefault="00A929E8" w:rsidP="008B2ACD">
            <w:pPr>
              <w:jc w:val="center"/>
            </w:pPr>
            <w:r w:rsidRPr="002C7D28">
              <w:t>7</w:t>
            </w:r>
            <w:r w:rsidR="000878D4">
              <w:t>5</w:t>
            </w:r>
          </w:p>
        </w:tc>
      </w:tr>
      <w:tr w:rsidR="00A929E8" w:rsidRPr="002C7D28" w:rsidTr="005B1A6D">
        <w:trPr>
          <w:trHeight w:val="433"/>
        </w:trPr>
        <w:tc>
          <w:tcPr>
            <w:tcW w:w="3703" w:type="dxa"/>
            <w:vMerge/>
          </w:tcPr>
          <w:p w:rsidR="00A929E8" w:rsidRPr="009E4DB2" w:rsidRDefault="00A929E8" w:rsidP="005C4607">
            <w:pPr>
              <w:jc w:val="both"/>
            </w:pPr>
          </w:p>
        </w:tc>
        <w:tc>
          <w:tcPr>
            <w:tcW w:w="4670" w:type="dxa"/>
          </w:tcPr>
          <w:p w:rsidR="00A929E8" w:rsidRPr="005C4607" w:rsidRDefault="00A929E8" w:rsidP="005C0F66">
            <w:r w:rsidRPr="005C4607">
              <w:t>Construire un angle droit par pliage.</w:t>
            </w:r>
          </w:p>
        </w:tc>
        <w:tc>
          <w:tcPr>
            <w:tcW w:w="712" w:type="dxa"/>
          </w:tcPr>
          <w:p w:rsidR="00A929E8" w:rsidRPr="005C4607" w:rsidRDefault="00A929E8" w:rsidP="008B2ACD">
            <w:pPr>
              <w:jc w:val="center"/>
            </w:pPr>
            <w:r w:rsidRPr="005C4607">
              <w:t>OEG</w:t>
            </w:r>
          </w:p>
          <w:p w:rsidR="00A929E8" w:rsidRPr="005C4607" w:rsidRDefault="00A929E8" w:rsidP="00BE51CF">
            <w:pPr>
              <w:jc w:val="center"/>
            </w:pPr>
            <w:r w:rsidRPr="005C4607">
              <w:t>116</w:t>
            </w:r>
          </w:p>
        </w:tc>
        <w:tc>
          <w:tcPr>
            <w:tcW w:w="4670" w:type="dxa"/>
          </w:tcPr>
          <w:p w:rsidR="00A929E8" w:rsidRPr="005C4607" w:rsidRDefault="00A929E8" w:rsidP="005C0F66">
            <w:r w:rsidRPr="005C4607">
              <w:t>Construire un angle droit par pliage.</w:t>
            </w:r>
          </w:p>
        </w:tc>
        <w:tc>
          <w:tcPr>
            <w:tcW w:w="712" w:type="dxa"/>
          </w:tcPr>
          <w:p w:rsidR="00A929E8" w:rsidRPr="002C7D28" w:rsidRDefault="00A929E8" w:rsidP="008B2ACD">
            <w:pPr>
              <w:jc w:val="center"/>
            </w:pPr>
            <w:r w:rsidRPr="002C7D28">
              <w:t>OEG</w:t>
            </w:r>
          </w:p>
          <w:p w:rsidR="00A929E8" w:rsidRPr="002C7D28" w:rsidRDefault="00A929E8" w:rsidP="008B2ACD">
            <w:pPr>
              <w:jc w:val="center"/>
            </w:pPr>
            <w:r w:rsidRPr="002C7D28">
              <w:t>7</w:t>
            </w:r>
            <w:r w:rsidR="000878D4">
              <w:t>6</w:t>
            </w:r>
          </w:p>
        </w:tc>
      </w:tr>
      <w:tr w:rsidR="00A929E8" w:rsidRPr="002C7D28" w:rsidTr="00FB1CA6">
        <w:trPr>
          <w:trHeight w:val="580"/>
        </w:trPr>
        <w:tc>
          <w:tcPr>
            <w:tcW w:w="3703" w:type="dxa"/>
            <w:vMerge w:val="restart"/>
          </w:tcPr>
          <w:p w:rsidR="00A929E8" w:rsidRPr="009E4DB2" w:rsidRDefault="00A929E8" w:rsidP="005C4607">
            <w:pPr>
              <w:jc w:val="both"/>
            </w:pPr>
            <w:r w:rsidRPr="009E4DB2">
              <w:rPr>
                <w:b/>
              </w:rPr>
              <w:t>SF : Tracer des figures</w:t>
            </w:r>
            <w:r w:rsidR="005C0F66" w:rsidRPr="009E4DB2">
              <w:rPr>
                <w:b/>
              </w:rPr>
              <w:t>.</w:t>
            </w:r>
          </w:p>
        </w:tc>
        <w:tc>
          <w:tcPr>
            <w:tcW w:w="4670" w:type="dxa"/>
          </w:tcPr>
          <w:p w:rsidR="00A929E8" w:rsidRPr="005C4607" w:rsidRDefault="00A929E8" w:rsidP="005C0F66">
            <w:r w:rsidRPr="005C4607">
              <w:t xml:space="preserve">Utiliser l’équerre </w:t>
            </w:r>
            <w:r w:rsidRPr="005C4607">
              <w:rPr>
                <w:color w:val="FF0000"/>
              </w:rPr>
              <w:t xml:space="preserve">et la latte </w:t>
            </w:r>
            <w:r w:rsidRPr="005C4607">
              <w:t xml:space="preserve">pour tracer </w:t>
            </w:r>
            <w:r w:rsidRPr="005C4607">
              <w:rPr>
                <w:color w:val="FF0000"/>
              </w:rPr>
              <w:t>des droites perpendiculaires</w:t>
            </w:r>
            <w:r w:rsidRPr="005C4607">
              <w:t xml:space="preserve"> sur papier vierge.</w:t>
            </w:r>
          </w:p>
        </w:tc>
        <w:tc>
          <w:tcPr>
            <w:tcW w:w="712" w:type="dxa"/>
          </w:tcPr>
          <w:p w:rsidR="00A929E8" w:rsidRPr="005C4607" w:rsidRDefault="00A929E8" w:rsidP="008B2ACD">
            <w:pPr>
              <w:jc w:val="center"/>
            </w:pPr>
            <w:r w:rsidRPr="005C4607">
              <w:t>OEG 117</w:t>
            </w:r>
          </w:p>
        </w:tc>
        <w:tc>
          <w:tcPr>
            <w:tcW w:w="4670" w:type="dxa"/>
          </w:tcPr>
          <w:p w:rsidR="00A929E8" w:rsidRPr="005C4607" w:rsidRDefault="00A929E8" w:rsidP="005C0F66">
            <w:r w:rsidRPr="005C4607">
              <w:t>Utiliser l’équerre pour tracer un angle droit sur papier vierge.</w:t>
            </w:r>
          </w:p>
        </w:tc>
        <w:tc>
          <w:tcPr>
            <w:tcW w:w="712" w:type="dxa"/>
          </w:tcPr>
          <w:p w:rsidR="00A929E8" w:rsidRPr="002C7D28" w:rsidRDefault="00A929E8" w:rsidP="008B2ACD">
            <w:pPr>
              <w:jc w:val="center"/>
            </w:pPr>
            <w:r w:rsidRPr="002C7D28">
              <w:t>OEG</w:t>
            </w:r>
          </w:p>
          <w:p w:rsidR="00A929E8" w:rsidRPr="002C7D28" w:rsidRDefault="00A929E8" w:rsidP="008B2ACD">
            <w:pPr>
              <w:jc w:val="center"/>
            </w:pPr>
            <w:r w:rsidRPr="002C7D28">
              <w:t>7</w:t>
            </w:r>
            <w:r w:rsidR="000878D4">
              <w:t>7</w:t>
            </w:r>
          </w:p>
        </w:tc>
      </w:tr>
      <w:tr w:rsidR="003D58EF" w:rsidRPr="002C7D28" w:rsidTr="00F77BEE">
        <w:trPr>
          <w:trHeight w:val="574"/>
        </w:trPr>
        <w:tc>
          <w:tcPr>
            <w:tcW w:w="3703" w:type="dxa"/>
            <w:vMerge/>
            <w:vAlign w:val="center"/>
          </w:tcPr>
          <w:p w:rsidR="003D58EF" w:rsidRPr="002C7D28" w:rsidRDefault="003D58EF" w:rsidP="006C0849">
            <w:pPr>
              <w:jc w:val="center"/>
            </w:pPr>
          </w:p>
        </w:tc>
        <w:tc>
          <w:tcPr>
            <w:tcW w:w="4670" w:type="dxa"/>
          </w:tcPr>
          <w:p w:rsidR="003D58EF" w:rsidRPr="005C4607" w:rsidRDefault="003D58EF" w:rsidP="005C0F66">
            <w:r w:rsidRPr="005C4607">
              <w:rPr>
                <w:color w:val="FF0000"/>
              </w:rPr>
              <w:t>Utiliser la latte pour tracer des droites parallèles sur papier tramé</w:t>
            </w:r>
            <w:r w:rsidRPr="005C4607">
              <w:t>.</w:t>
            </w:r>
          </w:p>
        </w:tc>
        <w:tc>
          <w:tcPr>
            <w:tcW w:w="712" w:type="dxa"/>
          </w:tcPr>
          <w:p w:rsidR="003D58EF" w:rsidRPr="005C4607" w:rsidRDefault="003D58EF" w:rsidP="005D62BA">
            <w:pPr>
              <w:jc w:val="center"/>
            </w:pPr>
            <w:r w:rsidRPr="005C4607">
              <w:t>OEG 118</w:t>
            </w:r>
          </w:p>
        </w:tc>
        <w:tc>
          <w:tcPr>
            <w:tcW w:w="4670" w:type="dxa"/>
            <w:shd w:val="clear" w:color="auto" w:fill="E7E6E6" w:themeFill="background2"/>
          </w:tcPr>
          <w:p w:rsidR="003D58EF" w:rsidRPr="005C4607" w:rsidRDefault="003D58EF" w:rsidP="005C0F66"/>
        </w:tc>
        <w:tc>
          <w:tcPr>
            <w:tcW w:w="712" w:type="dxa"/>
            <w:shd w:val="clear" w:color="auto" w:fill="E7E6E6" w:themeFill="background2"/>
          </w:tcPr>
          <w:p w:rsidR="003D58EF" w:rsidRPr="005C4607" w:rsidRDefault="003D58EF" w:rsidP="005C4607">
            <w:pPr>
              <w:jc w:val="both"/>
            </w:pPr>
          </w:p>
        </w:tc>
      </w:tr>
      <w:tr w:rsidR="00A929E8" w:rsidRPr="002C7D28" w:rsidTr="00A24269">
        <w:tc>
          <w:tcPr>
            <w:tcW w:w="3703" w:type="dxa"/>
            <w:vMerge/>
            <w:vAlign w:val="center"/>
          </w:tcPr>
          <w:p w:rsidR="00A929E8" w:rsidRPr="002C7D28" w:rsidRDefault="00A929E8" w:rsidP="006C0849">
            <w:pPr>
              <w:jc w:val="center"/>
            </w:pPr>
          </w:p>
        </w:tc>
        <w:tc>
          <w:tcPr>
            <w:tcW w:w="4670" w:type="dxa"/>
            <w:shd w:val="clear" w:color="auto" w:fill="auto"/>
          </w:tcPr>
          <w:p w:rsidR="00A929E8" w:rsidRPr="005C4607" w:rsidRDefault="00A929E8" w:rsidP="005C0F66">
            <w:r w:rsidRPr="005C4607">
              <w:t xml:space="preserve">Tracer un rectangle, un carré, un triangle (excepté le triangle équilatéral), </w:t>
            </w:r>
            <w:r w:rsidRPr="005C4607">
              <w:rPr>
                <w:color w:val="FF0000"/>
              </w:rPr>
              <w:t>un parallélogramme, un losange</w:t>
            </w:r>
            <w:r w:rsidRPr="005C4607">
              <w:t xml:space="preserve"> à la latte sur papier tramé avec et sans contraintes.</w:t>
            </w:r>
          </w:p>
        </w:tc>
        <w:tc>
          <w:tcPr>
            <w:tcW w:w="712" w:type="dxa"/>
          </w:tcPr>
          <w:p w:rsidR="00A929E8" w:rsidRPr="005C4607" w:rsidRDefault="00A929E8" w:rsidP="005D62BA">
            <w:pPr>
              <w:jc w:val="center"/>
            </w:pPr>
            <w:r w:rsidRPr="005C4607">
              <w:t>OEG 119</w:t>
            </w:r>
          </w:p>
        </w:tc>
        <w:tc>
          <w:tcPr>
            <w:tcW w:w="4670" w:type="dxa"/>
          </w:tcPr>
          <w:p w:rsidR="00A929E8" w:rsidRPr="005C4607" w:rsidRDefault="00A929E8" w:rsidP="005C0F66">
            <w:r w:rsidRPr="005C4607">
              <w:t>Tracer un rectangle, un carré, un triangle (excepté le triangle équilatéral) à la latte sur papier tramé, avec et sans contraintes.</w:t>
            </w:r>
          </w:p>
        </w:tc>
        <w:tc>
          <w:tcPr>
            <w:tcW w:w="712" w:type="dxa"/>
          </w:tcPr>
          <w:p w:rsidR="00A929E8" w:rsidRPr="002C7D28" w:rsidRDefault="00A929E8" w:rsidP="005D62BA">
            <w:pPr>
              <w:jc w:val="center"/>
            </w:pPr>
            <w:r w:rsidRPr="002C7D28">
              <w:t>OEG</w:t>
            </w:r>
          </w:p>
          <w:p w:rsidR="00A929E8" w:rsidRPr="002C7D28" w:rsidRDefault="00A929E8" w:rsidP="005D62BA">
            <w:pPr>
              <w:jc w:val="center"/>
            </w:pPr>
            <w:r w:rsidRPr="002C7D28">
              <w:t>7</w:t>
            </w:r>
            <w:r w:rsidR="000878D4">
              <w:t>8</w:t>
            </w:r>
          </w:p>
        </w:tc>
      </w:tr>
      <w:tr w:rsidR="000D0916" w:rsidRPr="002C7D28" w:rsidTr="00A24269">
        <w:tc>
          <w:tcPr>
            <w:tcW w:w="3703" w:type="dxa"/>
            <w:vMerge w:val="restart"/>
          </w:tcPr>
          <w:p w:rsidR="000D0916" w:rsidRPr="009E4DB2" w:rsidRDefault="000D0916" w:rsidP="00F95DAE">
            <w:pPr>
              <w:rPr>
                <w:b/>
              </w:rPr>
            </w:pPr>
            <w:r w:rsidRPr="009E4DB2">
              <w:rPr>
                <w:b/>
              </w:rPr>
              <w:t>SF : Tracer des figures</w:t>
            </w:r>
            <w:r w:rsidR="005C0F66" w:rsidRPr="009E4DB2">
              <w:rPr>
                <w:b/>
              </w:rPr>
              <w:t>.</w:t>
            </w:r>
          </w:p>
        </w:tc>
        <w:tc>
          <w:tcPr>
            <w:tcW w:w="4670" w:type="dxa"/>
            <w:shd w:val="clear" w:color="auto" w:fill="auto"/>
          </w:tcPr>
          <w:p w:rsidR="000D0916" w:rsidRPr="005C4607" w:rsidRDefault="000D0916" w:rsidP="005C0F66">
            <w:r w:rsidRPr="005C4607">
              <w:t xml:space="preserve">Tracer un triangle inscrit </w:t>
            </w:r>
            <w:r w:rsidRPr="005C4607">
              <w:rPr>
                <w:color w:val="FF0000"/>
              </w:rPr>
              <w:t>dans un quadrilatère</w:t>
            </w:r>
            <w:r w:rsidRPr="005C4607">
              <w:t>.</w:t>
            </w:r>
          </w:p>
        </w:tc>
        <w:tc>
          <w:tcPr>
            <w:tcW w:w="712" w:type="dxa"/>
          </w:tcPr>
          <w:p w:rsidR="000D0916" w:rsidRPr="005C4607" w:rsidRDefault="000D0916" w:rsidP="005D62BA">
            <w:pPr>
              <w:jc w:val="center"/>
            </w:pPr>
            <w:r w:rsidRPr="005C4607">
              <w:t>OEG 120</w:t>
            </w:r>
          </w:p>
        </w:tc>
        <w:tc>
          <w:tcPr>
            <w:tcW w:w="4670" w:type="dxa"/>
          </w:tcPr>
          <w:p w:rsidR="000D0916" w:rsidRPr="005C4607" w:rsidRDefault="000D0916" w:rsidP="005C0F66">
            <w:r w:rsidRPr="005C4607">
              <w:t>Tracer un triangle inscrit dans un carré ou un rectangle.</w:t>
            </w:r>
          </w:p>
        </w:tc>
        <w:tc>
          <w:tcPr>
            <w:tcW w:w="712" w:type="dxa"/>
          </w:tcPr>
          <w:p w:rsidR="000D0916" w:rsidRPr="002C7D28" w:rsidRDefault="000D0916" w:rsidP="005D62BA">
            <w:pPr>
              <w:jc w:val="center"/>
            </w:pPr>
            <w:r w:rsidRPr="002C7D28">
              <w:t>OEG</w:t>
            </w:r>
          </w:p>
          <w:p w:rsidR="000D0916" w:rsidRPr="002C7D28" w:rsidRDefault="000878D4" w:rsidP="005D62BA">
            <w:pPr>
              <w:jc w:val="center"/>
            </w:pPr>
            <w:r>
              <w:t>79</w:t>
            </w:r>
          </w:p>
        </w:tc>
      </w:tr>
      <w:tr w:rsidR="00F77BEE" w:rsidRPr="002C7D28" w:rsidTr="00F77BEE">
        <w:tc>
          <w:tcPr>
            <w:tcW w:w="3703" w:type="dxa"/>
            <w:vMerge/>
          </w:tcPr>
          <w:p w:rsidR="00F77BEE" w:rsidRPr="009E4DB2" w:rsidRDefault="00F77BEE" w:rsidP="006C0849">
            <w:pPr>
              <w:jc w:val="center"/>
            </w:pPr>
          </w:p>
        </w:tc>
        <w:tc>
          <w:tcPr>
            <w:tcW w:w="4670" w:type="dxa"/>
            <w:shd w:val="clear" w:color="auto" w:fill="auto"/>
          </w:tcPr>
          <w:p w:rsidR="00F77BEE" w:rsidRPr="005C4607" w:rsidRDefault="00F77BEE" w:rsidP="005C0F66">
            <w:r w:rsidRPr="005C4607">
              <w:rPr>
                <w:color w:val="FF0000"/>
              </w:rPr>
              <w:t>Tracer un parallélogramme à partir d’un triangle</w:t>
            </w:r>
            <w:r>
              <w:rPr>
                <w:color w:val="FF0000"/>
              </w:rPr>
              <w:t>.</w:t>
            </w:r>
          </w:p>
        </w:tc>
        <w:tc>
          <w:tcPr>
            <w:tcW w:w="712" w:type="dxa"/>
          </w:tcPr>
          <w:p w:rsidR="00F77BEE" w:rsidRPr="005C4607" w:rsidRDefault="00F77BEE" w:rsidP="005D62BA">
            <w:pPr>
              <w:jc w:val="center"/>
            </w:pPr>
            <w:r w:rsidRPr="005C4607">
              <w:t>OEG 121</w:t>
            </w:r>
          </w:p>
        </w:tc>
        <w:tc>
          <w:tcPr>
            <w:tcW w:w="4670" w:type="dxa"/>
            <w:shd w:val="clear" w:color="auto" w:fill="E7E6E6" w:themeFill="background2"/>
          </w:tcPr>
          <w:p w:rsidR="00F77BEE" w:rsidRPr="005C4607" w:rsidRDefault="00F77BEE" w:rsidP="005C0F66"/>
        </w:tc>
        <w:tc>
          <w:tcPr>
            <w:tcW w:w="712" w:type="dxa"/>
            <w:shd w:val="clear" w:color="auto" w:fill="E7E6E6" w:themeFill="background2"/>
          </w:tcPr>
          <w:p w:rsidR="00F77BEE" w:rsidRPr="005C4607" w:rsidRDefault="00F77BEE" w:rsidP="005C0F66"/>
        </w:tc>
      </w:tr>
      <w:tr w:rsidR="00F77BEE" w:rsidRPr="002C7D28" w:rsidTr="00F77BEE">
        <w:trPr>
          <w:trHeight w:val="569"/>
        </w:trPr>
        <w:tc>
          <w:tcPr>
            <w:tcW w:w="3703" w:type="dxa"/>
            <w:vMerge w:val="restart"/>
          </w:tcPr>
          <w:p w:rsidR="00F77BEE" w:rsidRPr="009E4DB2" w:rsidRDefault="00F77BEE" w:rsidP="008923F1">
            <w:r w:rsidRPr="009E4DB2">
              <w:rPr>
                <w:b/>
              </w:rPr>
              <w:t>SF : Tracer des axes de symétrie, des diagonales, des médianes et des hauteurs.</w:t>
            </w:r>
          </w:p>
        </w:tc>
        <w:tc>
          <w:tcPr>
            <w:tcW w:w="4670" w:type="dxa"/>
          </w:tcPr>
          <w:p w:rsidR="00F77BEE" w:rsidRPr="005C4607" w:rsidRDefault="00F77BEE" w:rsidP="005C0F66">
            <w:r w:rsidRPr="005C4607">
              <w:rPr>
                <w:color w:val="FF0000"/>
              </w:rPr>
              <w:t>Tracer une hauteur d’un triangle, d’un parallélogramme.</w:t>
            </w:r>
          </w:p>
        </w:tc>
        <w:tc>
          <w:tcPr>
            <w:tcW w:w="712" w:type="dxa"/>
          </w:tcPr>
          <w:p w:rsidR="00F77BEE" w:rsidRPr="005C4607" w:rsidRDefault="00F77BEE" w:rsidP="005D62BA">
            <w:pPr>
              <w:jc w:val="center"/>
            </w:pPr>
            <w:r w:rsidRPr="005C4607">
              <w:t>OEG 122</w:t>
            </w:r>
          </w:p>
        </w:tc>
        <w:tc>
          <w:tcPr>
            <w:tcW w:w="4670" w:type="dxa"/>
            <w:shd w:val="clear" w:color="auto" w:fill="E7E6E6" w:themeFill="background2"/>
          </w:tcPr>
          <w:p w:rsidR="00F77BEE" w:rsidRPr="005C4607" w:rsidRDefault="00F77BEE" w:rsidP="005C0F66"/>
        </w:tc>
        <w:tc>
          <w:tcPr>
            <w:tcW w:w="712" w:type="dxa"/>
            <w:shd w:val="clear" w:color="auto" w:fill="E7E6E6" w:themeFill="background2"/>
          </w:tcPr>
          <w:p w:rsidR="00F77BEE" w:rsidRPr="005C4607" w:rsidRDefault="00F77BEE" w:rsidP="005C0F66"/>
        </w:tc>
      </w:tr>
      <w:tr w:rsidR="000D0916" w:rsidRPr="002C7D28" w:rsidTr="00A24269">
        <w:trPr>
          <w:trHeight w:val="986"/>
        </w:trPr>
        <w:tc>
          <w:tcPr>
            <w:tcW w:w="3703" w:type="dxa"/>
            <w:vMerge/>
          </w:tcPr>
          <w:p w:rsidR="000D0916" w:rsidRPr="005C4607" w:rsidRDefault="000D0916" w:rsidP="006C0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</w:tcPr>
          <w:p w:rsidR="000D0916" w:rsidRPr="005C4607" w:rsidRDefault="000D0916" w:rsidP="005C0F66">
            <w:r w:rsidRPr="005C4607">
              <w:rPr>
                <w:color w:val="FF0000"/>
              </w:rPr>
              <w:t>Tracer dans un carré, un rectangle, un parallélogramme et un losange </w:t>
            </w:r>
            <w:r w:rsidRPr="005C4607">
              <w:t xml:space="preserve">: </w:t>
            </w:r>
          </w:p>
          <w:p w:rsidR="000D0916" w:rsidRPr="005C4607" w:rsidRDefault="000D0916" w:rsidP="005C0F66">
            <w:r w:rsidRPr="005C4607">
              <w:t xml:space="preserve">- les axes de symétrie ; </w:t>
            </w:r>
          </w:p>
          <w:p w:rsidR="000D0916" w:rsidRPr="005C4607" w:rsidRDefault="000D0916" w:rsidP="005C0F66">
            <w:r w:rsidRPr="005C4607">
              <w:t>- les médianes et diagonales</w:t>
            </w:r>
            <w:r w:rsidR="005C0F66">
              <w:t>.</w:t>
            </w:r>
          </w:p>
        </w:tc>
        <w:tc>
          <w:tcPr>
            <w:tcW w:w="712" w:type="dxa"/>
          </w:tcPr>
          <w:p w:rsidR="000D0916" w:rsidRPr="005C4607" w:rsidRDefault="000D0916" w:rsidP="005D62BA">
            <w:pPr>
              <w:jc w:val="center"/>
            </w:pPr>
            <w:r w:rsidRPr="005C4607">
              <w:t>OEG 123</w:t>
            </w:r>
          </w:p>
        </w:tc>
        <w:tc>
          <w:tcPr>
            <w:tcW w:w="4670" w:type="dxa"/>
          </w:tcPr>
          <w:p w:rsidR="000D0916" w:rsidRPr="005C4607" w:rsidRDefault="000D0916" w:rsidP="005C0F66">
            <w:r w:rsidRPr="005C4607">
              <w:t xml:space="preserve">Matérialiser par pliage d’un rectangle ou d’un carré : </w:t>
            </w:r>
          </w:p>
          <w:p w:rsidR="000D0916" w:rsidRPr="005C4607" w:rsidRDefault="000D0916" w:rsidP="005C0F66">
            <w:r w:rsidRPr="005C4607">
              <w:t>- les axes de symétrie ;</w:t>
            </w:r>
          </w:p>
          <w:p w:rsidR="000D0916" w:rsidRPr="005C4607" w:rsidRDefault="000D0916" w:rsidP="005C0F66">
            <w:r w:rsidRPr="005C4607">
              <w:t xml:space="preserve"> - les médianes et diagonales.</w:t>
            </w:r>
          </w:p>
        </w:tc>
        <w:tc>
          <w:tcPr>
            <w:tcW w:w="712" w:type="dxa"/>
          </w:tcPr>
          <w:p w:rsidR="000D0916" w:rsidRPr="002C7D28" w:rsidRDefault="000D0916" w:rsidP="005D62BA">
            <w:pPr>
              <w:jc w:val="center"/>
            </w:pPr>
            <w:r w:rsidRPr="002C7D28">
              <w:t>OEG</w:t>
            </w:r>
          </w:p>
          <w:p w:rsidR="000D0916" w:rsidRPr="002C7D28" w:rsidRDefault="000D0916" w:rsidP="005D62BA">
            <w:pPr>
              <w:jc w:val="center"/>
            </w:pPr>
            <w:r w:rsidRPr="002C7D28">
              <w:t>8</w:t>
            </w:r>
            <w:r w:rsidR="000878D4">
              <w:t>0</w:t>
            </w:r>
          </w:p>
        </w:tc>
      </w:tr>
      <w:tr w:rsidR="000D0916" w:rsidRPr="002C7D28" w:rsidTr="00F95DAE">
        <w:trPr>
          <w:trHeight w:val="826"/>
        </w:trPr>
        <w:tc>
          <w:tcPr>
            <w:tcW w:w="3703" w:type="dxa"/>
            <w:vMerge/>
          </w:tcPr>
          <w:p w:rsidR="000D0916" w:rsidRPr="005C4607" w:rsidRDefault="000D0916" w:rsidP="006C0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</w:tcPr>
          <w:p w:rsidR="000D0916" w:rsidRPr="005C4607" w:rsidRDefault="000D0916" w:rsidP="005D62BA">
            <w:pPr>
              <w:jc w:val="both"/>
            </w:pPr>
            <w:r w:rsidRPr="005C4607">
              <w:rPr>
                <w:color w:val="FF0000"/>
              </w:rPr>
              <w:t>Reconnaitre les axes de symétrie coïncidant respectivement aux médianes et aux diagonales.</w:t>
            </w:r>
          </w:p>
        </w:tc>
        <w:tc>
          <w:tcPr>
            <w:tcW w:w="712" w:type="dxa"/>
          </w:tcPr>
          <w:p w:rsidR="000D0916" w:rsidRPr="005C4607" w:rsidRDefault="000D0916" w:rsidP="005D62BA">
            <w:pPr>
              <w:jc w:val="center"/>
            </w:pPr>
            <w:r w:rsidRPr="005C4607">
              <w:t>OEG 124</w:t>
            </w:r>
          </w:p>
        </w:tc>
        <w:tc>
          <w:tcPr>
            <w:tcW w:w="4670" w:type="dxa"/>
          </w:tcPr>
          <w:p w:rsidR="000D0916" w:rsidRPr="005C4607" w:rsidRDefault="000D0916" w:rsidP="005D62BA">
            <w:r w:rsidRPr="005C4607">
              <w:t>Comparer les traits résultants d’un pliage pour les diagonales et/ou les médianes d’un carré ou d’un rectangle avec ceux des axes de symétrie.</w:t>
            </w:r>
          </w:p>
        </w:tc>
        <w:tc>
          <w:tcPr>
            <w:tcW w:w="712" w:type="dxa"/>
          </w:tcPr>
          <w:p w:rsidR="000D0916" w:rsidRPr="002C7D28" w:rsidRDefault="000D0916" w:rsidP="005D62BA">
            <w:pPr>
              <w:jc w:val="center"/>
            </w:pPr>
            <w:r w:rsidRPr="002C7D28">
              <w:t>OEG</w:t>
            </w:r>
          </w:p>
          <w:p w:rsidR="000D0916" w:rsidRPr="002C7D28" w:rsidRDefault="000D0916" w:rsidP="005D62BA">
            <w:pPr>
              <w:jc w:val="center"/>
            </w:pPr>
            <w:r w:rsidRPr="002C7D28">
              <w:t>8</w:t>
            </w:r>
            <w:r w:rsidR="000878D4">
              <w:t>1</w:t>
            </w:r>
          </w:p>
        </w:tc>
      </w:tr>
      <w:tr w:rsidR="00321ED6" w:rsidRPr="002C7D28" w:rsidTr="00A24269">
        <w:trPr>
          <w:trHeight w:val="1114"/>
        </w:trPr>
        <w:tc>
          <w:tcPr>
            <w:tcW w:w="3703" w:type="dxa"/>
          </w:tcPr>
          <w:p w:rsidR="00321ED6" w:rsidRPr="009E4DB2" w:rsidRDefault="00321ED6" w:rsidP="006C0849">
            <w:r w:rsidRPr="009E4DB2">
              <w:rPr>
                <w:b/>
              </w:rPr>
              <w:lastRenderedPageBreak/>
              <w:t>SF : Comparer des figures</w:t>
            </w:r>
            <w:r w:rsidR="009E4DB2">
              <w:rPr>
                <w:b/>
              </w:rPr>
              <w:t>.</w:t>
            </w:r>
          </w:p>
        </w:tc>
        <w:tc>
          <w:tcPr>
            <w:tcW w:w="4670" w:type="dxa"/>
          </w:tcPr>
          <w:p w:rsidR="00944220" w:rsidRDefault="00321ED6" w:rsidP="000E3EE1">
            <w:pPr>
              <w:rPr>
                <w:color w:val="FF0000"/>
              </w:rPr>
            </w:pPr>
            <w:r w:rsidRPr="005C4607">
              <w:t xml:space="preserve">Comparer les caractéristiques (selon les côtés et les angles) : - d’un carré et d’un rectangle ; - </w:t>
            </w:r>
            <w:r w:rsidRPr="005C4607">
              <w:rPr>
                <w:color w:val="FF0000"/>
              </w:rPr>
              <w:t>d’un parallélogramme et d’un rectangle ;</w:t>
            </w:r>
          </w:p>
          <w:p w:rsidR="00944220" w:rsidRDefault="00944220" w:rsidP="000E3EE1">
            <w:pPr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="00321ED6" w:rsidRPr="005C4607">
              <w:rPr>
                <w:color w:val="FF0000"/>
              </w:rPr>
              <w:t xml:space="preserve">d’un losange et d’un carré ; </w:t>
            </w:r>
          </w:p>
          <w:p w:rsidR="00321ED6" w:rsidRPr="005C4607" w:rsidRDefault="00321ED6" w:rsidP="000E3EE1">
            <w:r w:rsidRPr="005C4607">
              <w:t>- de deux triangles.</w:t>
            </w:r>
          </w:p>
        </w:tc>
        <w:tc>
          <w:tcPr>
            <w:tcW w:w="712" w:type="dxa"/>
          </w:tcPr>
          <w:p w:rsidR="00321ED6" w:rsidRPr="005C4607" w:rsidRDefault="00321ED6" w:rsidP="005D62BA">
            <w:pPr>
              <w:jc w:val="center"/>
            </w:pPr>
            <w:r w:rsidRPr="005C4607">
              <w:t>OEG 125</w:t>
            </w:r>
          </w:p>
        </w:tc>
        <w:tc>
          <w:tcPr>
            <w:tcW w:w="4670" w:type="dxa"/>
          </w:tcPr>
          <w:p w:rsidR="00944220" w:rsidRDefault="00321ED6" w:rsidP="00CF6EC8">
            <w:r w:rsidRPr="005C4607">
              <w:t>Comparer les caractéristiques (selon les côtés et les angles) :</w:t>
            </w:r>
          </w:p>
          <w:p w:rsidR="00944220" w:rsidRDefault="00321ED6" w:rsidP="00CF6EC8">
            <w:r w:rsidRPr="005C4607">
              <w:t xml:space="preserve"> - d’un carré et d’un rectangle ; </w:t>
            </w:r>
          </w:p>
          <w:p w:rsidR="00321ED6" w:rsidRPr="005C4607" w:rsidRDefault="00321ED6" w:rsidP="00CF6EC8">
            <w:r w:rsidRPr="005C4607">
              <w:t>- de deux triangles.</w:t>
            </w:r>
          </w:p>
        </w:tc>
        <w:tc>
          <w:tcPr>
            <w:tcW w:w="712" w:type="dxa"/>
          </w:tcPr>
          <w:p w:rsidR="00321ED6" w:rsidRPr="002C7D28" w:rsidRDefault="00321ED6" w:rsidP="005D62BA">
            <w:pPr>
              <w:jc w:val="center"/>
            </w:pPr>
            <w:r w:rsidRPr="002C7D28">
              <w:t>OEG</w:t>
            </w:r>
          </w:p>
          <w:p w:rsidR="00321ED6" w:rsidRPr="002C7D28" w:rsidRDefault="00321ED6" w:rsidP="005D62BA">
            <w:pPr>
              <w:jc w:val="center"/>
            </w:pPr>
            <w:r w:rsidRPr="002C7D28">
              <w:t>8</w:t>
            </w:r>
            <w:r w:rsidR="000878D4">
              <w:t>2</w:t>
            </w:r>
          </w:p>
        </w:tc>
      </w:tr>
      <w:tr w:rsidR="00321ED6" w:rsidRPr="002C7D28" w:rsidTr="00A24269">
        <w:trPr>
          <w:trHeight w:val="421"/>
        </w:trPr>
        <w:tc>
          <w:tcPr>
            <w:tcW w:w="3703" w:type="dxa"/>
            <w:vMerge w:val="restart"/>
            <w:shd w:val="clear" w:color="auto" w:fill="auto"/>
          </w:tcPr>
          <w:p w:rsidR="00321ED6" w:rsidRPr="009E4DB2" w:rsidRDefault="00321ED6" w:rsidP="00C7007B">
            <w:pPr>
              <w:rPr>
                <w:b/>
              </w:rPr>
            </w:pPr>
            <w:r w:rsidRPr="009E4DB2">
              <w:rPr>
                <w:b/>
              </w:rPr>
              <w:t>SF : Etablir des relations entre des objets en 3D et leurs représentations en 2D</w:t>
            </w:r>
            <w:r w:rsidR="009E4DB2">
              <w:rPr>
                <w:b/>
              </w:rPr>
              <w:t>.</w:t>
            </w:r>
          </w:p>
        </w:tc>
        <w:tc>
          <w:tcPr>
            <w:tcW w:w="4670" w:type="dxa"/>
            <w:shd w:val="clear" w:color="auto" w:fill="auto"/>
          </w:tcPr>
          <w:p w:rsidR="00321ED6" w:rsidRPr="005C4607" w:rsidRDefault="00321ED6" w:rsidP="000E3EE1">
            <w:r w:rsidRPr="005C4607">
              <w:t>Reconnaitre les figures possibles correspondant aux faces des solides observés.</w:t>
            </w:r>
          </w:p>
        </w:tc>
        <w:tc>
          <w:tcPr>
            <w:tcW w:w="712" w:type="dxa"/>
          </w:tcPr>
          <w:p w:rsidR="00321ED6" w:rsidRPr="005C4607" w:rsidRDefault="00321ED6" w:rsidP="005D62BA">
            <w:pPr>
              <w:jc w:val="center"/>
            </w:pPr>
            <w:r w:rsidRPr="005C4607">
              <w:t>OEG 126</w:t>
            </w:r>
          </w:p>
        </w:tc>
        <w:tc>
          <w:tcPr>
            <w:tcW w:w="4670" w:type="dxa"/>
          </w:tcPr>
          <w:p w:rsidR="00321ED6" w:rsidRPr="005C4607" w:rsidRDefault="00321ED6" w:rsidP="00CF6EC8">
            <w:r w:rsidRPr="005C4607">
              <w:t>Reconnaitre les figures possibles correspondant aux faces des solides observés.</w:t>
            </w:r>
          </w:p>
        </w:tc>
        <w:tc>
          <w:tcPr>
            <w:tcW w:w="712" w:type="dxa"/>
          </w:tcPr>
          <w:p w:rsidR="00321ED6" w:rsidRPr="002C7D28" w:rsidRDefault="00321ED6" w:rsidP="005D62BA">
            <w:pPr>
              <w:jc w:val="center"/>
            </w:pPr>
            <w:r w:rsidRPr="002C7D28">
              <w:t>OEG</w:t>
            </w:r>
          </w:p>
          <w:p w:rsidR="00321ED6" w:rsidRPr="002C7D28" w:rsidRDefault="00321ED6" w:rsidP="005D62BA">
            <w:pPr>
              <w:jc w:val="center"/>
            </w:pPr>
            <w:r w:rsidRPr="002C7D28">
              <w:t>8</w:t>
            </w:r>
            <w:r w:rsidR="000878D4">
              <w:t>3</w:t>
            </w:r>
          </w:p>
        </w:tc>
      </w:tr>
      <w:tr w:rsidR="001704D9" w:rsidRPr="002C7D28" w:rsidTr="006D07DE">
        <w:trPr>
          <w:trHeight w:val="781"/>
        </w:trPr>
        <w:tc>
          <w:tcPr>
            <w:tcW w:w="3703" w:type="dxa"/>
            <w:vMerge/>
            <w:shd w:val="clear" w:color="auto" w:fill="auto"/>
            <w:vAlign w:val="center"/>
          </w:tcPr>
          <w:p w:rsidR="001704D9" w:rsidRPr="009E4DB2" w:rsidRDefault="001704D9" w:rsidP="00DF7D24">
            <w:pPr>
              <w:jc w:val="both"/>
            </w:pPr>
          </w:p>
        </w:tc>
        <w:tc>
          <w:tcPr>
            <w:tcW w:w="4670" w:type="dxa"/>
          </w:tcPr>
          <w:p w:rsidR="001704D9" w:rsidRPr="005C4607" w:rsidRDefault="001704D9" w:rsidP="000E3EE1">
            <w:r w:rsidRPr="005C4607">
              <w:t xml:space="preserve">Représenter le développement d’un cube </w:t>
            </w:r>
            <w:r w:rsidRPr="005C4607">
              <w:rPr>
                <w:color w:val="FF0000"/>
              </w:rPr>
              <w:t>et d’un parallélépipède rectangle</w:t>
            </w:r>
            <w:r w:rsidRPr="005C4607">
              <w:t xml:space="preserve"> en dessinant le contour de toutes ses faces.</w:t>
            </w:r>
          </w:p>
        </w:tc>
        <w:tc>
          <w:tcPr>
            <w:tcW w:w="712" w:type="dxa"/>
          </w:tcPr>
          <w:p w:rsidR="001704D9" w:rsidRPr="005C4607" w:rsidRDefault="001704D9" w:rsidP="005C4607">
            <w:pPr>
              <w:jc w:val="center"/>
            </w:pPr>
            <w:r w:rsidRPr="005C4607">
              <w:t>OEG 127</w:t>
            </w:r>
          </w:p>
        </w:tc>
        <w:tc>
          <w:tcPr>
            <w:tcW w:w="4670" w:type="dxa"/>
          </w:tcPr>
          <w:p w:rsidR="001704D9" w:rsidRPr="005C4607" w:rsidRDefault="001704D9" w:rsidP="008805DC">
            <w:r w:rsidRPr="005C4607">
              <w:t>Représenter le développement d’un cube en dessinant le contour de toutes ses faces.</w:t>
            </w:r>
          </w:p>
        </w:tc>
        <w:tc>
          <w:tcPr>
            <w:tcW w:w="712" w:type="dxa"/>
          </w:tcPr>
          <w:p w:rsidR="001704D9" w:rsidRPr="002C7D28" w:rsidRDefault="001704D9" w:rsidP="005C4607">
            <w:pPr>
              <w:jc w:val="center"/>
            </w:pPr>
            <w:r w:rsidRPr="002C7D28">
              <w:t xml:space="preserve">OEG        </w:t>
            </w:r>
            <w:r>
              <w:t xml:space="preserve">  </w:t>
            </w:r>
            <w:r w:rsidRPr="002C7D28">
              <w:t>8</w:t>
            </w:r>
            <w:r>
              <w:t>4</w:t>
            </w:r>
          </w:p>
        </w:tc>
      </w:tr>
      <w:tr w:rsidR="00321ED6" w:rsidRPr="002C7D28" w:rsidTr="00F77BEE">
        <w:trPr>
          <w:trHeight w:val="923"/>
        </w:trPr>
        <w:tc>
          <w:tcPr>
            <w:tcW w:w="3703" w:type="dxa"/>
            <w:vMerge/>
            <w:shd w:val="clear" w:color="auto" w:fill="auto"/>
            <w:vAlign w:val="center"/>
          </w:tcPr>
          <w:p w:rsidR="00321ED6" w:rsidRPr="009E4DB2" w:rsidRDefault="00321ED6" w:rsidP="00DF7D24">
            <w:pPr>
              <w:jc w:val="both"/>
            </w:pPr>
          </w:p>
        </w:tc>
        <w:tc>
          <w:tcPr>
            <w:tcW w:w="4670" w:type="dxa"/>
          </w:tcPr>
          <w:p w:rsidR="00321ED6" w:rsidRPr="005C4607" w:rsidRDefault="00321ED6" w:rsidP="000E3EE1">
            <w:r w:rsidRPr="005C4607">
              <w:t xml:space="preserve">Associer à un cube </w:t>
            </w:r>
            <w:r w:rsidRPr="005C4607">
              <w:rPr>
                <w:color w:val="FF0000"/>
              </w:rPr>
              <w:t>ou à un parallélépipède rectangle</w:t>
            </w:r>
            <w:r w:rsidRPr="005C4607">
              <w:t>, un développement correct parmi des développements donnés.</w:t>
            </w:r>
          </w:p>
        </w:tc>
        <w:tc>
          <w:tcPr>
            <w:tcW w:w="712" w:type="dxa"/>
          </w:tcPr>
          <w:p w:rsidR="00321ED6" w:rsidRPr="005C4607" w:rsidRDefault="00321ED6" w:rsidP="005C4607">
            <w:pPr>
              <w:jc w:val="center"/>
            </w:pPr>
            <w:r w:rsidRPr="005C4607">
              <w:t>OEG 128</w:t>
            </w:r>
          </w:p>
        </w:tc>
        <w:tc>
          <w:tcPr>
            <w:tcW w:w="4670" w:type="dxa"/>
          </w:tcPr>
          <w:p w:rsidR="00321ED6" w:rsidRPr="005C4607" w:rsidRDefault="00321ED6" w:rsidP="008805DC">
            <w:r w:rsidRPr="005C4607">
              <w:t>Associer à un cube, un développement correct parmi des développements donnés.</w:t>
            </w:r>
          </w:p>
        </w:tc>
        <w:tc>
          <w:tcPr>
            <w:tcW w:w="712" w:type="dxa"/>
          </w:tcPr>
          <w:p w:rsidR="00321ED6" w:rsidRPr="002C7D28" w:rsidRDefault="001704D9" w:rsidP="005C4607">
            <w:pPr>
              <w:jc w:val="center"/>
            </w:pPr>
            <w:r w:rsidRPr="002C7D28">
              <w:t xml:space="preserve">OEG         </w:t>
            </w:r>
            <w:r>
              <w:t xml:space="preserve"> </w:t>
            </w:r>
            <w:r w:rsidRPr="002C7D28">
              <w:t>8</w:t>
            </w:r>
            <w:r>
              <w:t>5</w:t>
            </w:r>
          </w:p>
        </w:tc>
      </w:tr>
      <w:tr w:rsidR="00321ED6" w:rsidRPr="002C7D28" w:rsidTr="00F77BEE">
        <w:tc>
          <w:tcPr>
            <w:tcW w:w="3703" w:type="dxa"/>
          </w:tcPr>
          <w:p w:rsidR="007A7927" w:rsidRPr="009E4DB2" w:rsidRDefault="00636859" w:rsidP="00C7007B">
            <w:pPr>
              <w:rPr>
                <w:b/>
              </w:rPr>
            </w:pPr>
            <w:r w:rsidRPr="009E4DB2">
              <w:rPr>
                <w:b/>
              </w:rPr>
              <w:t>C :</w:t>
            </w:r>
            <w:r w:rsidR="00321ED6" w:rsidRPr="009E4DB2">
              <w:rPr>
                <w:b/>
              </w:rPr>
              <w:t xml:space="preserve"> Articuler, en contexte, les caractéristiques, puis les propriétés des solides et des figures, les procédés de construction et de traçage</w:t>
            </w:r>
            <w:r w:rsidR="009E4DB2" w:rsidRPr="009E4DB2">
              <w:rPr>
                <w:b/>
              </w:rPr>
              <w:t>.</w:t>
            </w:r>
          </w:p>
        </w:tc>
        <w:tc>
          <w:tcPr>
            <w:tcW w:w="4670" w:type="dxa"/>
            <w:shd w:val="clear" w:color="auto" w:fill="auto"/>
          </w:tcPr>
          <w:p w:rsidR="00321ED6" w:rsidRPr="005C4607" w:rsidRDefault="00321ED6" w:rsidP="000E3EE1">
            <w:r w:rsidRPr="005C4607">
              <w:t>Tracer, sur papier tramé, une figure composée de figures travaillées suivant des consignes de construction.</w:t>
            </w:r>
          </w:p>
        </w:tc>
        <w:tc>
          <w:tcPr>
            <w:tcW w:w="712" w:type="dxa"/>
            <w:shd w:val="clear" w:color="auto" w:fill="auto"/>
          </w:tcPr>
          <w:p w:rsidR="00321ED6" w:rsidRPr="005C4607" w:rsidRDefault="00321ED6" w:rsidP="005C4607">
            <w:pPr>
              <w:jc w:val="center"/>
            </w:pPr>
            <w:r w:rsidRPr="005C4607">
              <w:t>OEG 129</w:t>
            </w:r>
          </w:p>
        </w:tc>
        <w:tc>
          <w:tcPr>
            <w:tcW w:w="4670" w:type="dxa"/>
          </w:tcPr>
          <w:p w:rsidR="00321ED6" w:rsidRPr="005C4607" w:rsidRDefault="00321ED6" w:rsidP="008805DC">
            <w:r w:rsidRPr="005C4607">
              <w:t>Tracer, sur papier tramé, une figure composée de figures travaillées suivant des consignes de construction.</w:t>
            </w:r>
          </w:p>
        </w:tc>
        <w:tc>
          <w:tcPr>
            <w:tcW w:w="712" w:type="dxa"/>
          </w:tcPr>
          <w:p w:rsidR="001704D9" w:rsidRPr="002C7D28" w:rsidRDefault="001704D9" w:rsidP="005C4607">
            <w:pPr>
              <w:jc w:val="center"/>
            </w:pPr>
            <w:r w:rsidRPr="002C7D28">
              <w:t>OEG</w:t>
            </w:r>
          </w:p>
          <w:p w:rsidR="00321ED6" w:rsidRPr="002C7D28" w:rsidRDefault="001704D9" w:rsidP="005C4607">
            <w:pPr>
              <w:jc w:val="center"/>
            </w:pPr>
            <w:r w:rsidRPr="002C7D28">
              <w:t>8</w:t>
            </w:r>
            <w:r>
              <w:t>6</w:t>
            </w:r>
          </w:p>
        </w:tc>
      </w:tr>
      <w:tr w:rsidR="00E41599" w:rsidRPr="002C7D28" w:rsidTr="00C7007B">
        <w:trPr>
          <w:trHeight w:val="425"/>
        </w:trPr>
        <w:tc>
          <w:tcPr>
            <w:tcW w:w="14467" w:type="dxa"/>
            <w:gridSpan w:val="5"/>
            <w:shd w:val="clear" w:color="auto" w:fill="9CC2E5" w:themeFill="accent1" w:themeFillTint="99"/>
            <w:vAlign w:val="center"/>
          </w:tcPr>
          <w:p w:rsidR="00E41599" w:rsidRPr="00E2422A" w:rsidRDefault="00BB5906" w:rsidP="00DF7D24">
            <w:pPr>
              <w:jc w:val="center"/>
            </w:pPr>
            <w:r w:rsidRPr="00E2422A">
              <w:rPr>
                <w:b/>
              </w:rPr>
              <w:t>DÉGAGER DES RÉGULARITÉS ET DES PROPRIÉTÉS GÉOMÉTRIQUES POUR CONSTRUIRE, CALCULER ET JUSTIFIER</w:t>
            </w:r>
          </w:p>
        </w:tc>
      </w:tr>
      <w:tr w:rsidR="00321ED6" w:rsidRPr="002C7D28" w:rsidTr="00A24269">
        <w:tc>
          <w:tcPr>
            <w:tcW w:w="3703" w:type="dxa"/>
          </w:tcPr>
          <w:p w:rsidR="00321ED6" w:rsidRPr="00636859" w:rsidRDefault="00321ED6" w:rsidP="00C7007B">
            <w:pPr>
              <w:rPr>
                <w:b/>
              </w:rPr>
            </w:pPr>
            <w:r w:rsidRPr="00636859">
              <w:rPr>
                <w:b/>
              </w:rPr>
              <w:t>S : Des mouvements et leurs caractéristiques vers les isométries</w:t>
            </w:r>
          </w:p>
        </w:tc>
        <w:tc>
          <w:tcPr>
            <w:tcW w:w="4670" w:type="dxa"/>
          </w:tcPr>
          <w:p w:rsidR="00321ED6" w:rsidRPr="002C7D28" w:rsidRDefault="00321ED6" w:rsidP="00AA6BE0">
            <w:pPr>
              <w:rPr>
                <w:b/>
              </w:rPr>
            </w:pPr>
            <w:r w:rsidRPr="002C7D28">
              <w:t xml:space="preserve">Utiliser les termes « glisser », « retourner », </w:t>
            </w:r>
            <w:r w:rsidRPr="002C7D28">
              <w:rPr>
                <w:color w:val="FF0000"/>
              </w:rPr>
              <w:t xml:space="preserve">« pivoter » </w:t>
            </w:r>
            <w:r w:rsidRPr="002C7D28">
              <w:t>pour décrire le mouvement appliqué à une figure.</w:t>
            </w:r>
          </w:p>
        </w:tc>
        <w:tc>
          <w:tcPr>
            <w:tcW w:w="712" w:type="dxa"/>
          </w:tcPr>
          <w:p w:rsidR="00321ED6" w:rsidRPr="002C7D28" w:rsidRDefault="00321ED6" w:rsidP="006C6624">
            <w:pPr>
              <w:jc w:val="center"/>
              <w:rPr>
                <w:b/>
              </w:rPr>
            </w:pPr>
            <w:r w:rsidRPr="002C7D28">
              <w:t>OEG 130</w:t>
            </w:r>
          </w:p>
        </w:tc>
        <w:tc>
          <w:tcPr>
            <w:tcW w:w="4670" w:type="dxa"/>
          </w:tcPr>
          <w:p w:rsidR="00321ED6" w:rsidRPr="002C7D28" w:rsidRDefault="00321ED6" w:rsidP="00AA6BE0">
            <w:pPr>
              <w:rPr>
                <w:b/>
              </w:rPr>
            </w:pPr>
            <w:r w:rsidRPr="002C7D28">
              <w:t>Utiliser les termes « glisser », « retourner » pour décrire le mouvement appliqué à une figure.</w:t>
            </w:r>
          </w:p>
        </w:tc>
        <w:tc>
          <w:tcPr>
            <w:tcW w:w="712" w:type="dxa"/>
          </w:tcPr>
          <w:p w:rsidR="00321ED6" w:rsidRPr="002C7D28" w:rsidRDefault="00321ED6" w:rsidP="00DF7D24">
            <w:pPr>
              <w:jc w:val="center"/>
            </w:pPr>
            <w:r w:rsidRPr="002C7D28">
              <w:t>OEG</w:t>
            </w:r>
          </w:p>
          <w:p w:rsidR="00321ED6" w:rsidRPr="002C7D28" w:rsidRDefault="00321ED6" w:rsidP="00DF7D24">
            <w:pPr>
              <w:jc w:val="center"/>
              <w:rPr>
                <w:b/>
              </w:rPr>
            </w:pPr>
            <w:r w:rsidRPr="002C7D28">
              <w:t>87</w:t>
            </w:r>
          </w:p>
        </w:tc>
      </w:tr>
      <w:tr w:rsidR="00FB1CA6" w:rsidRPr="002C7D28" w:rsidTr="002E4337">
        <w:tc>
          <w:tcPr>
            <w:tcW w:w="3703" w:type="dxa"/>
          </w:tcPr>
          <w:p w:rsidR="00FB1CA6" w:rsidRPr="00636859" w:rsidRDefault="00FB1CA6" w:rsidP="002549F9">
            <w:pPr>
              <w:rPr>
                <w:b/>
              </w:rPr>
            </w:pPr>
            <w:r w:rsidRPr="00636859">
              <w:rPr>
                <w:b/>
              </w:rPr>
              <w:t xml:space="preserve">S : Des agrandissements (réductions) et de leurs caractéristiques vers les figures semblables. </w:t>
            </w:r>
          </w:p>
          <w:p w:rsidR="00FB1CA6" w:rsidRPr="00636859" w:rsidRDefault="00FB1CA6" w:rsidP="002549F9">
            <w:pPr>
              <w:rPr>
                <w:b/>
              </w:rPr>
            </w:pPr>
            <w:r w:rsidRPr="00636859">
              <w:rPr>
                <w:b/>
                <w:highlight w:val="yellow"/>
              </w:rPr>
              <w:t>Nouveau en P4</w:t>
            </w:r>
            <w:r w:rsidRPr="00636859">
              <w:rPr>
                <w:b/>
              </w:rPr>
              <w:t xml:space="preserve"> </w:t>
            </w:r>
          </w:p>
        </w:tc>
        <w:tc>
          <w:tcPr>
            <w:tcW w:w="4670" w:type="dxa"/>
          </w:tcPr>
          <w:p w:rsidR="00FB1CA6" w:rsidRPr="002C7D28" w:rsidRDefault="00FB1CA6" w:rsidP="00AA6BE0">
            <w:r w:rsidRPr="002C7D28">
              <w:rPr>
                <w:color w:val="FF0000"/>
              </w:rPr>
              <w:t>Utiliser les termes « agrandir », « réduire » pour décrire un mouvement appliqué à une figure.</w:t>
            </w:r>
          </w:p>
        </w:tc>
        <w:tc>
          <w:tcPr>
            <w:tcW w:w="712" w:type="dxa"/>
          </w:tcPr>
          <w:p w:rsidR="00FB1CA6" w:rsidRPr="002C7D28" w:rsidRDefault="00FB1CA6" w:rsidP="00FB1CA6">
            <w:pPr>
              <w:jc w:val="center"/>
            </w:pPr>
            <w:r w:rsidRPr="002C7D28">
              <w:t>OEG 131</w:t>
            </w:r>
          </w:p>
        </w:tc>
        <w:tc>
          <w:tcPr>
            <w:tcW w:w="4670" w:type="dxa"/>
            <w:shd w:val="clear" w:color="auto" w:fill="E7E6E6" w:themeFill="background2"/>
          </w:tcPr>
          <w:p w:rsidR="00FB1CA6" w:rsidRPr="002C7D28" w:rsidRDefault="00FB1CA6" w:rsidP="00AA6BE0">
            <w:pPr>
              <w:rPr>
                <w:b/>
              </w:rPr>
            </w:pPr>
          </w:p>
        </w:tc>
        <w:tc>
          <w:tcPr>
            <w:tcW w:w="712" w:type="dxa"/>
            <w:shd w:val="clear" w:color="auto" w:fill="E7E6E6" w:themeFill="background2"/>
          </w:tcPr>
          <w:p w:rsidR="00FB1CA6" w:rsidRPr="002C7D28" w:rsidRDefault="00FB1CA6" w:rsidP="00AA6BE0">
            <w:pPr>
              <w:rPr>
                <w:b/>
              </w:rPr>
            </w:pPr>
          </w:p>
        </w:tc>
      </w:tr>
      <w:tr w:rsidR="006433A1" w:rsidRPr="002C7D28" w:rsidTr="00A24269">
        <w:tc>
          <w:tcPr>
            <w:tcW w:w="3703" w:type="dxa"/>
            <w:vMerge w:val="restart"/>
          </w:tcPr>
          <w:p w:rsidR="00DF2E2D" w:rsidRPr="00636859" w:rsidRDefault="006433A1" w:rsidP="002549F9">
            <w:pPr>
              <w:rPr>
                <w:b/>
              </w:rPr>
            </w:pPr>
            <w:r w:rsidRPr="00636859">
              <w:rPr>
                <w:b/>
              </w:rPr>
              <w:t>SF : Réaliser des mouvements sur des figures</w:t>
            </w:r>
          </w:p>
        </w:tc>
        <w:tc>
          <w:tcPr>
            <w:tcW w:w="4670" w:type="dxa"/>
          </w:tcPr>
          <w:p w:rsidR="006433A1" w:rsidRPr="002C7D28" w:rsidRDefault="006433A1" w:rsidP="00AA6BE0">
            <w:r w:rsidRPr="002C7D28">
              <w:t xml:space="preserve">Exécuter le mouvement (glissement, </w:t>
            </w:r>
            <w:r w:rsidRPr="002C7D28">
              <w:rPr>
                <w:color w:val="FF0000"/>
              </w:rPr>
              <w:t xml:space="preserve">pivotement, </w:t>
            </w:r>
            <w:r w:rsidRPr="002C7D28">
              <w:t>retournement) qui permet de passer d’un motif figuratif à son image donnée, avec un support (un gabarit, du papier calque...).</w:t>
            </w:r>
          </w:p>
        </w:tc>
        <w:tc>
          <w:tcPr>
            <w:tcW w:w="712" w:type="dxa"/>
          </w:tcPr>
          <w:p w:rsidR="006433A1" w:rsidRPr="002C7D28" w:rsidRDefault="006433A1" w:rsidP="00FB1CA6">
            <w:pPr>
              <w:jc w:val="center"/>
            </w:pPr>
            <w:r w:rsidRPr="002C7D28">
              <w:t>OEG 132</w:t>
            </w:r>
          </w:p>
        </w:tc>
        <w:tc>
          <w:tcPr>
            <w:tcW w:w="4670" w:type="dxa"/>
          </w:tcPr>
          <w:p w:rsidR="006433A1" w:rsidRPr="002C7D28" w:rsidRDefault="006433A1" w:rsidP="00AA6BE0">
            <w:pPr>
              <w:rPr>
                <w:b/>
              </w:rPr>
            </w:pPr>
            <w:r w:rsidRPr="002C7D28">
              <w:t>Exécuter le mouvement (glissement, retournement) qui permet de passer d’un motif figuratif à son image donnée, avec un support (un gabarit, du papier calque...).</w:t>
            </w:r>
          </w:p>
        </w:tc>
        <w:tc>
          <w:tcPr>
            <w:tcW w:w="712" w:type="dxa"/>
          </w:tcPr>
          <w:p w:rsidR="006433A1" w:rsidRPr="002C7D28" w:rsidRDefault="006433A1" w:rsidP="00DF7D24">
            <w:pPr>
              <w:jc w:val="center"/>
            </w:pPr>
            <w:r w:rsidRPr="002C7D28">
              <w:t>OEG</w:t>
            </w:r>
          </w:p>
          <w:p w:rsidR="006433A1" w:rsidRPr="002C7D28" w:rsidRDefault="006433A1" w:rsidP="00DF7D24">
            <w:pPr>
              <w:jc w:val="center"/>
              <w:rPr>
                <w:b/>
              </w:rPr>
            </w:pPr>
            <w:r w:rsidRPr="002C7D28">
              <w:t>88</w:t>
            </w:r>
          </w:p>
        </w:tc>
      </w:tr>
      <w:tr w:rsidR="006433A1" w:rsidRPr="002C7D28" w:rsidTr="00A24269">
        <w:tc>
          <w:tcPr>
            <w:tcW w:w="3703" w:type="dxa"/>
            <w:vMerge/>
          </w:tcPr>
          <w:p w:rsidR="006433A1" w:rsidRPr="002549F9" w:rsidRDefault="006433A1" w:rsidP="002549F9">
            <w:pPr>
              <w:rPr>
                <w:b/>
              </w:rPr>
            </w:pPr>
          </w:p>
        </w:tc>
        <w:tc>
          <w:tcPr>
            <w:tcW w:w="4670" w:type="dxa"/>
          </w:tcPr>
          <w:p w:rsidR="006433A1" w:rsidRPr="002C7D28" w:rsidRDefault="006433A1" w:rsidP="00AA6BE0">
            <w:r w:rsidRPr="002C7D28">
              <w:t>Tracer dans un quadrillage, selon l’axe de symétrie donné, l’image d’une figure</w:t>
            </w:r>
            <w:r w:rsidR="00DF7D24">
              <w:t>.</w:t>
            </w:r>
          </w:p>
        </w:tc>
        <w:tc>
          <w:tcPr>
            <w:tcW w:w="712" w:type="dxa"/>
          </w:tcPr>
          <w:p w:rsidR="006433A1" w:rsidRPr="002C7D28" w:rsidRDefault="006433A1" w:rsidP="00FB1CA6">
            <w:pPr>
              <w:jc w:val="center"/>
            </w:pPr>
            <w:r w:rsidRPr="002C7D28">
              <w:t>OEG 133</w:t>
            </w:r>
          </w:p>
        </w:tc>
        <w:tc>
          <w:tcPr>
            <w:tcW w:w="4670" w:type="dxa"/>
          </w:tcPr>
          <w:p w:rsidR="006433A1" w:rsidRPr="002C7D28" w:rsidRDefault="006433A1" w:rsidP="00AA6BE0">
            <w:pPr>
              <w:rPr>
                <w:b/>
              </w:rPr>
            </w:pPr>
            <w:r w:rsidRPr="002C7D28">
              <w:t>Tracer dans un quadrillage, selon l’axe de symétrie donné, l’image d’une figure.</w:t>
            </w:r>
          </w:p>
        </w:tc>
        <w:tc>
          <w:tcPr>
            <w:tcW w:w="712" w:type="dxa"/>
          </w:tcPr>
          <w:p w:rsidR="006433A1" w:rsidRPr="002C7D28" w:rsidRDefault="006433A1" w:rsidP="00DF7D24">
            <w:pPr>
              <w:jc w:val="center"/>
            </w:pPr>
            <w:r w:rsidRPr="002C7D28">
              <w:t>OEG</w:t>
            </w:r>
          </w:p>
          <w:p w:rsidR="006433A1" w:rsidRPr="002C7D28" w:rsidRDefault="006433A1" w:rsidP="00DF7D24">
            <w:pPr>
              <w:jc w:val="center"/>
              <w:rPr>
                <w:b/>
              </w:rPr>
            </w:pPr>
            <w:r w:rsidRPr="002C7D28">
              <w:t>89</w:t>
            </w:r>
          </w:p>
        </w:tc>
      </w:tr>
      <w:tr w:rsidR="002E4337" w:rsidRPr="002C7D28" w:rsidTr="002E4337">
        <w:trPr>
          <w:trHeight w:val="937"/>
        </w:trPr>
        <w:tc>
          <w:tcPr>
            <w:tcW w:w="3703" w:type="dxa"/>
          </w:tcPr>
          <w:p w:rsidR="002E4337" w:rsidRPr="002549F9" w:rsidRDefault="002E4337" w:rsidP="002549F9">
            <w:pPr>
              <w:rPr>
                <w:b/>
              </w:rPr>
            </w:pPr>
            <w:r w:rsidRPr="002549F9">
              <w:rPr>
                <w:b/>
              </w:rPr>
              <w:lastRenderedPageBreak/>
              <w:t>SF : Réaliser des agrandissements (des réductions) de figures.</w:t>
            </w:r>
          </w:p>
          <w:p w:rsidR="002E4337" w:rsidRPr="002549F9" w:rsidRDefault="002E4337" w:rsidP="002549F9">
            <w:pPr>
              <w:rPr>
                <w:b/>
              </w:rPr>
            </w:pPr>
            <w:r w:rsidRPr="002549F9">
              <w:rPr>
                <w:b/>
                <w:highlight w:val="yellow"/>
              </w:rPr>
              <w:t>Nouveau en P4</w:t>
            </w:r>
          </w:p>
        </w:tc>
        <w:tc>
          <w:tcPr>
            <w:tcW w:w="4670" w:type="dxa"/>
          </w:tcPr>
          <w:p w:rsidR="002E4337" w:rsidRPr="002C7D28" w:rsidRDefault="002E4337" w:rsidP="00575ED0">
            <w:r w:rsidRPr="002C7D28">
              <w:rPr>
                <w:color w:val="FF0000"/>
              </w:rPr>
              <w:t>Tracer dans un quadrillage agrandi ou réduit, l’image d’une figure donnée.</w:t>
            </w:r>
          </w:p>
        </w:tc>
        <w:tc>
          <w:tcPr>
            <w:tcW w:w="712" w:type="dxa"/>
          </w:tcPr>
          <w:p w:rsidR="002E4337" w:rsidRPr="002C7D28" w:rsidRDefault="002E4337" w:rsidP="00127258">
            <w:pPr>
              <w:jc w:val="center"/>
            </w:pPr>
            <w:r w:rsidRPr="002C7D28">
              <w:t>OEG 134</w:t>
            </w:r>
          </w:p>
        </w:tc>
        <w:tc>
          <w:tcPr>
            <w:tcW w:w="4670" w:type="dxa"/>
            <w:shd w:val="clear" w:color="auto" w:fill="E7E6E6" w:themeFill="background2"/>
          </w:tcPr>
          <w:p w:rsidR="002E4337" w:rsidRPr="002C7D28" w:rsidRDefault="002E4337" w:rsidP="00E41599">
            <w:pPr>
              <w:jc w:val="center"/>
              <w:rPr>
                <w:b/>
              </w:rPr>
            </w:pPr>
          </w:p>
        </w:tc>
        <w:tc>
          <w:tcPr>
            <w:tcW w:w="712" w:type="dxa"/>
            <w:shd w:val="clear" w:color="auto" w:fill="E7E6E6" w:themeFill="background2"/>
          </w:tcPr>
          <w:p w:rsidR="002E4337" w:rsidRPr="002C7D28" w:rsidRDefault="002E4337" w:rsidP="00E41599">
            <w:pPr>
              <w:jc w:val="center"/>
              <w:rPr>
                <w:b/>
              </w:rPr>
            </w:pPr>
          </w:p>
        </w:tc>
      </w:tr>
      <w:tr w:rsidR="002E4337" w:rsidRPr="002C7D28" w:rsidTr="002E4337">
        <w:tc>
          <w:tcPr>
            <w:tcW w:w="3703" w:type="dxa"/>
          </w:tcPr>
          <w:p w:rsidR="002E4337" w:rsidRPr="002549F9" w:rsidRDefault="002E4337" w:rsidP="002549F9">
            <w:pPr>
              <w:rPr>
                <w:b/>
              </w:rPr>
            </w:pPr>
            <w:r w:rsidRPr="002549F9">
              <w:rPr>
                <w:b/>
              </w:rPr>
              <w:t>Compétence : Dégager et respecter des régularités liées aux mouvements</w:t>
            </w:r>
          </w:p>
          <w:p w:rsidR="002E4337" w:rsidRPr="002549F9" w:rsidRDefault="002E4337" w:rsidP="002549F9">
            <w:pPr>
              <w:rPr>
                <w:b/>
              </w:rPr>
            </w:pPr>
            <w:r w:rsidRPr="002549F9">
              <w:rPr>
                <w:b/>
                <w:highlight w:val="yellow"/>
              </w:rPr>
              <w:t>Nouveau en P4</w:t>
            </w:r>
          </w:p>
        </w:tc>
        <w:tc>
          <w:tcPr>
            <w:tcW w:w="4670" w:type="dxa"/>
          </w:tcPr>
          <w:p w:rsidR="002E4337" w:rsidRPr="002C7D28" w:rsidRDefault="002E4337" w:rsidP="00575ED0">
            <w:r w:rsidRPr="002C7D28">
              <w:rPr>
                <w:color w:val="FF0000"/>
              </w:rPr>
              <w:t>Réaliser, dans un quadrillage, une production artistique par la répétition d’un motif figuratif en appliquant des glissements et des retournements. Ex. : frises, pavages.</w:t>
            </w:r>
          </w:p>
        </w:tc>
        <w:tc>
          <w:tcPr>
            <w:tcW w:w="712" w:type="dxa"/>
          </w:tcPr>
          <w:p w:rsidR="002E4337" w:rsidRPr="002C7D28" w:rsidRDefault="002E4337" w:rsidP="00127258">
            <w:pPr>
              <w:jc w:val="center"/>
            </w:pPr>
            <w:r w:rsidRPr="002C7D28">
              <w:t>OEG 135</w:t>
            </w:r>
          </w:p>
        </w:tc>
        <w:tc>
          <w:tcPr>
            <w:tcW w:w="4670" w:type="dxa"/>
            <w:shd w:val="clear" w:color="auto" w:fill="E7E6E6" w:themeFill="background2"/>
          </w:tcPr>
          <w:p w:rsidR="002E4337" w:rsidRPr="002C7D28" w:rsidRDefault="002E4337" w:rsidP="00E41599">
            <w:pPr>
              <w:jc w:val="center"/>
              <w:rPr>
                <w:b/>
              </w:rPr>
            </w:pPr>
          </w:p>
        </w:tc>
        <w:tc>
          <w:tcPr>
            <w:tcW w:w="712" w:type="dxa"/>
            <w:shd w:val="clear" w:color="auto" w:fill="E7E6E6" w:themeFill="background2"/>
          </w:tcPr>
          <w:p w:rsidR="002E4337" w:rsidRPr="002C7D28" w:rsidRDefault="002E4337" w:rsidP="00E41599">
            <w:pPr>
              <w:jc w:val="center"/>
              <w:rPr>
                <w:b/>
              </w:rPr>
            </w:pPr>
          </w:p>
        </w:tc>
      </w:tr>
    </w:tbl>
    <w:p w:rsidR="00AF33B3" w:rsidRPr="002C7D28" w:rsidRDefault="00FF241F" w:rsidP="00FF241F">
      <w:pPr>
        <w:tabs>
          <w:tab w:val="left" w:pos="9468"/>
        </w:tabs>
      </w:pPr>
      <w:r w:rsidRPr="002C7D28">
        <w:tab/>
      </w:r>
    </w:p>
    <w:sectPr w:rsidR="00AF33B3" w:rsidRPr="002C7D28" w:rsidSect="0004358A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670" w:rsidRDefault="005C7670" w:rsidP="006B41E2">
      <w:pPr>
        <w:spacing w:after="0" w:line="240" w:lineRule="auto"/>
      </w:pPr>
      <w:r>
        <w:separator/>
      </w:r>
    </w:p>
  </w:endnote>
  <w:endnote w:type="continuationSeparator" w:id="0">
    <w:p w:rsidR="005C7670" w:rsidRDefault="005C7670" w:rsidP="006B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038472"/>
      <w:docPartObj>
        <w:docPartGallery w:val="Page Numbers (Bottom of Page)"/>
        <w:docPartUnique/>
      </w:docPartObj>
    </w:sdtPr>
    <w:sdtEndPr/>
    <w:sdtContent>
      <w:p w:rsidR="00050F0D" w:rsidRDefault="00050F0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1F7" w:rsidRPr="00CC11F7">
          <w:rPr>
            <w:noProof/>
            <w:lang w:val="fr-FR"/>
          </w:rPr>
          <w:t>5</w:t>
        </w:r>
        <w:r>
          <w:fldChar w:fldCharType="end"/>
        </w:r>
      </w:p>
    </w:sdtContent>
  </w:sdt>
  <w:p w:rsidR="00050F0D" w:rsidRDefault="00050F0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3171900"/>
      <w:docPartObj>
        <w:docPartGallery w:val="Page Numbers (Bottom of Page)"/>
        <w:docPartUnique/>
      </w:docPartObj>
    </w:sdtPr>
    <w:sdtEndPr/>
    <w:sdtContent>
      <w:p w:rsidR="00050F0D" w:rsidRDefault="00050F0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1F7" w:rsidRPr="00CC11F7">
          <w:rPr>
            <w:noProof/>
            <w:lang w:val="fr-FR"/>
          </w:rPr>
          <w:t>1</w:t>
        </w:r>
        <w:r>
          <w:fldChar w:fldCharType="end"/>
        </w:r>
      </w:p>
    </w:sdtContent>
  </w:sdt>
  <w:p w:rsidR="00050F0D" w:rsidRDefault="00050F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670" w:rsidRDefault="005C7670" w:rsidP="006B41E2">
      <w:pPr>
        <w:spacing w:after="0" w:line="240" w:lineRule="auto"/>
      </w:pPr>
      <w:r>
        <w:separator/>
      </w:r>
    </w:p>
  </w:footnote>
  <w:footnote w:type="continuationSeparator" w:id="0">
    <w:p w:rsidR="005C7670" w:rsidRDefault="005C7670" w:rsidP="006B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699" w:rsidRDefault="00884699" w:rsidP="00884699">
    <w:pPr>
      <w:pStyle w:val="En-tte"/>
      <w:jc w:val="center"/>
      <w:rPr>
        <w:b/>
        <w:sz w:val="32"/>
        <w:szCs w:val="32"/>
      </w:rPr>
    </w:pPr>
    <w:r w:rsidRPr="00884699">
      <w:rPr>
        <w:b/>
        <w:sz w:val="32"/>
        <w:szCs w:val="32"/>
      </w:rPr>
      <w:t>DES OBJETS DE L’ESPACE À LA GÉOMÉTRIE</w:t>
    </w:r>
  </w:p>
  <w:p w:rsidR="00C40526" w:rsidRDefault="00C40526" w:rsidP="00C40526">
    <w:pPr>
      <w:pStyle w:val="En-tte"/>
      <w:tabs>
        <w:tab w:val="center" w:pos="7285"/>
        <w:tab w:val="left" w:pos="10920"/>
      </w:tabs>
      <w:jc w:val="center"/>
      <w:rPr>
        <w:b/>
        <w:sz w:val="32"/>
        <w:szCs w:val="32"/>
      </w:rPr>
    </w:pPr>
  </w:p>
  <w:p w:rsidR="00C40526" w:rsidRDefault="00C40526" w:rsidP="00C40526">
    <w:pPr>
      <w:pStyle w:val="Pieddepage"/>
      <w:numPr>
        <w:ilvl w:val="0"/>
        <w:numId w:val="4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 xml:space="preserve">indique que l’attendu se densifie, se complexifie voire apparait par rapport à l’année précédente. (Vision </w:t>
    </w:r>
    <w:proofErr w:type="spellStart"/>
    <w:r>
      <w:t>spiralaire</w:t>
    </w:r>
    <w:proofErr w:type="spellEnd"/>
    <w:r>
      <w:t>)</w:t>
    </w:r>
  </w:p>
  <w:p w:rsidR="00C40526" w:rsidRDefault="00C40526" w:rsidP="00C40526">
    <w:pPr>
      <w:pStyle w:val="Pieddepage"/>
      <w:numPr>
        <w:ilvl w:val="0"/>
        <w:numId w:val="4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:rsidR="00C40526" w:rsidRDefault="00C40526" w:rsidP="00C40526">
    <w:pPr>
      <w:pStyle w:val="Pieddepage"/>
      <w:numPr>
        <w:ilvl w:val="0"/>
        <w:numId w:val="4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C40526" w:rsidRDefault="00C40526" w:rsidP="00C40526">
    <w:pPr>
      <w:pStyle w:val="Pieddepage"/>
      <w:numPr>
        <w:ilvl w:val="0"/>
        <w:numId w:val="4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8E5BF9" w:rsidRPr="00C40526" w:rsidRDefault="00C40526" w:rsidP="00C40526">
    <w:pPr>
      <w:pStyle w:val="En-tte"/>
    </w:pPr>
    <w:r>
      <w:t xml:space="preserve">              Toutefois, l’attendu doit être mobilisé si l’on constate qu’il n’est pas atteint par les élèves.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3C02"/>
    <w:multiLevelType w:val="hybridMultilevel"/>
    <w:tmpl w:val="7DCEBF02"/>
    <w:lvl w:ilvl="0" w:tplc="4BDA82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C6AA9"/>
    <w:multiLevelType w:val="hybridMultilevel"/>
    <w:tmpl w:val="9FBED670"/>
    <w:lvl w:ilvl="0" w:tplc="0A5A7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B3"/>
    <w:rsid w:val="00023B42"/>
    <w:rsid w:val="00025BC8"/>
    <w:rsid w:val="0003306F"/>
    <w:rsid w:val="0004358A"/>
    <w:rsid w:val="000437E4"/>
    <w:rsid w:val="00050F0D"/>
    <w:rsid w:val="000674EC"/>
    <w:rsid w:val="00067FFC"/>
    <w:rsid w:val="000878D4"/>
    <w:rsid w:val="00095331"/>
    <w:rsid w:val="000C735F"/>
    <w:rsid w:val="000D0916"/>
    <w:rsid w:val="000D4C88"/>
    <w:rsid w:val="000E3EE1"/>
    <w:rsid w:val="000E5E5E"/>
    <w:rsid w:val="000F4DF5"/>
    <w:rsid w:val="0010567E"/>
    <w:rsid w:val="001140D1"/>
    <w:rsid w:val="00127258"/>
    <w:rsid w:val="00131500"/>
    <w:rsid w:val="00147D35"/>
    <w:rsid w:val="00150653"/>
    <w:rsid w:val="0015484D"/>
    <w:rsid w:val="00162B0F"/>
    <w:rsid w:val="001666F3"/>
    <w:rsid w:val="001704D9"/>
    <w:rsid w:val="00177316"/>
    <w:rsid w:val="00185E9B"/>
    <w:rsid w:val="00186819"/>
    <w:rsid w:val="00186C21"/>
    <w:rsid w:val="001922C2"/>
    <w:rsid w:val="001950C8"/>
    <w:rsid w:val="001B6D35"/>
    <w:rsid w:val="001C2D30"/>
    <w:rsid w:val="001D1328"/>
    <w:rsid w:val="001D189D"/>
    <w:rsid w:val="001D7BE7"/>
    <w:rsid w:val="001F3E97"/>
    <w:rsid w:val="00205D36"/>
    <w:rsid w:val="00211303"/>
    <w:rsid w:val="00217A49"/>
    <w:rsid w:val="00217CD0"/>
    <w:rsid w:val="00222F15"/>
    <w:rsid w:val="002362BD"/>
    <w:rsid w:val="00246B7A"/>
    <w:rsid w:val="002549F9"/>
    <w:rsid w:val="002617A8"/>
    <w:rsid w:val="00262A5E"/>
    <w:rsid w:val="0028795A"/>
    <w:rsid w:val="002A146E"/>
    <w:rsid w:val="002A2607"/>
    <w:rsid w:val="002C7D28"/>
    <w:rsid w:val="002D083C"/>
    <w:rsid w:val="002D7E8E"/>
    <w:rsid w:val="002E3A1D"/>
    <w:rsid w:val="002E4337"/>
    <w:rsid w:val="0030324E"/>
    <w:rsid w:val="00316273"/>
    <w:rsid w:val="00321ED6"/>
    <w:rsid w:val="00380C9D"/>
    <w:rsid w:val="003A1B90"/>
    <w:rsid w:val="003A239F"/>
    <w:rsid w:val="003B12CB"/>
    <w:rsid w:val="003C1A16"/>
    <w:rsid w:val="003D4AFE"/>
    <w:rsid w:val="003D58EF"/>
    <w:rsid w:val="003F59A6"/>
    <w:rsid w:val="00404480"/>
    <w:rsid w:val="0042702C"/>
    <w:rsid w:val="00430C2E"/>
    <w:rsid w:val="004317D6"/>
    <w:rsid w:val="00432508"/>
    <w:rsid w:val="00432A4C"/>
    <w:rsid w:val="004452A4"/>
    <w:rsid w:val="00451C8F"/>
    <w:rsid w:val="00474C30"/>
    <w:rsid w:val="004B105B"/>
    <w:rsid w:val="004C617E"/>
    <w:rsid w:val="004D596A"/>
    <w:rsid w:val="004E76B0"/>
    <w:rsid w:val="004F3407"/>
    <w:rsid w:val="004F4052"/>
    <w:rsid w:val="005032AD"/>
    <w:rsid w:val="00507873"/>
    <w:rsid w:val="005237BA"/>
    <w:rsid w:val="0055032E"/>
    <w:rsid w:val="00553141"/>
    <w:rsid w:val="00575ED0"/>
    <w:rsid w:val="005A5031"/>
    <w:rsid w:val="005B1A6D"/>
    <w:rsid w:val="005C0F66"/>
    <w:rsid w:val="005C2DDF"/>
    <w:rsid w:val="005C4607"/>
    <w:rsid w:val="005C7670"/>
    <w:rsid w:val="005D1D3D"/>
    <w:rsid w:val="005D62BA"/>
    <w:rsid w:val="006043BD"/>
    <w:rsid w:val="00612B88"/>
    <w:rsid w:val="006151BA"/>
    <w:rsid w:val="00632AD5"/>
    <w:rsid w:val="0063651F"/>
    <w:rsid w:val="00636859"/>
    <w:rsid w:val="006433A1"/>
    <w:rsid w:val="0065785A"/>
    <w:rsid w:val="006726C2"/>
    <w:rsid w:val="00677D18"/>
    <w:rsid w:val="00693D46"/>
    <w:rsid w:val="0069568A"/>
    <w:rsid w:val="006B41E2"/>
    <w:rsid w:val="006C0849"/>
    <w:rsid w:val="006C18D1"/>
    <w:rsid w:val="006C6624"/>
    <w:rsid w:val="006D07DE"/>
    <w:rsid w:val="006E06C3"/>
    <w:rsid w:val="006E5E8B"/>
    <w:rsid w:val="006F6681"/>
    <w:rsid w:val="006F6BE9"/>
    <w:rsid w:val="00710F9D"/>
    <w:rsid w:val="00717B6D"/>
    <w:rsid w:val="0072031A"/>
    <w:rsid w:val="00724D32"/>
    <w:rsid w:val="00733725"/>
    <w:rsid w:val="00743D74"/>
    <w:rsid w:val="00753329"/>
    <w:rsid w:val="00774717"/>
    <w:rsid w:val="00776AAF"/>
    <w:rsid w:val="007929B8"/>
    <w:rsid w:val="007A7927"/>
    <w:rsid w:val="007B2CCC"/>
    <w:rsid w:val="007B37C9"/>
    <w:rsid w:val="007E5BA2"/>
    <w:rsid w:val="007E67D9"/>
    <w:rsid w:val="008165BA"/>
    <w:rsid w:val="00820722"/>
    <w:rsid w:val="0083162B"/>
    <w:rsid w:val="00833957"/>
    <w:rsid w:val="00833AF6"/>
    <w:rsid w:val="00840BD7"/>
    <w:rsid w:val="00866E75"/>
    <w:rsid w:val="008766F9"/>
    <w:rsid w:val="008805DC"/>
    <w:rsid w:val="00883606"/>
    <w:rsid w:val="00883EE2"/>
    <w:rsid w:val="00884699"/>
    <w:rsid w:val="008923F1"/>
    <w:rsid w:val="008A2FBE"/>
    <w:rsid w:val="008A5625"/>
    <w:rsid w:val="008B2ACD"/>
    <w:rsid w:val="008D47D3"/>
    <w:rsid w:val="008E5BF9"/>
    <w:rsid w:val="008F3463"/>
    <w:rsid w:val="008F77CF"/>
    <w:rsid w:val="009253BC"/>
    <w:rsid w:val="009373BD"/>
    <w:rsid w:val="00942973"/>
    <w:rsid w:val="00944220"/>
    <w:rsid w:val="00951D69"/>
    <w:rsid w:val="00953CBA"/>
    <w:rsid w:val="00956D5C"/>
    <w:rsid w:val="009A1CA5"/>
    <w:rsid w:val="009A4215"/>
    <w:rsid w:val="009C69AB"/>
    <w:rsid w:val="009D2E57"/>
    <w:rsid w:val="009D54C7"/>
    <w:rsid w:val="009E4DB2"/>
    <w:rsid w:val="009E6D26"/>
    <w:rsid w:val="00A12BA8"/>
    <w:rsid w:val="00A24269"/>
    <w:rsid w:val="00A275D4"/>
    <w:rsid w:val="00A47E4A"/>
    <w:rsid w:val="00A501D3"/>
    <w:rsid w:val="00A7291F"/>
    <w:rsid w:val="00A90063"/>
    <w:rsid w:val="00A909D0"/>
    <w:rsid w:val="00A9284B"/>
    <w:rsid w:val="00A929E8"/>
    <w:rsid w:val="00A94F74"/>
    <w:rsid w:val="00AA6BE0"/>
    <w:rsid w:val="00AD3100"/>
    <w:rsid w:val="00AD78BB"/>
    <w:rsid w:val="00AD7B4A"/>
    <w:rsid w:val="00AE1623"/>
    <w:rsid w:val="00AF33B3"/>
    <w:rsid w:val="00AF54CE"/>
    <w:rsid w:val="00AF6C57"/>
    <w:rsid w:val="00B318CD"/>
    <w:rsid w:val="00B677A7"/>
    <w:rsid w:val="00B72D0C"/>
    <w:rsid w:val="00BB5906"/>
    <w:rsid w:val="00BB7344"/>
    <w:rsid w:val="00BC1AF1"/>
    <w:rsid w:val="00BC7B78"/>
    <w:rsid w:val="00BD781E"/>
    <w:rsid w:val="00BE50D8"/>
    <w:rsid w:val="00BE51CF"/>
    <w:rsid w:val="00C055C9"/>
    <w:rsid w:val="00C206F7"/>
    <w:rsid w:val="00C22B1C"/>
    <w:rsid w:val="00C40526"/>
    <w:rsid w:val="00C43243"/>
    <w:rsid w:val="00C54278"/>
    <w:rsid w:val="00C7007B"/>
    <w:rsid w:val="00C7680F"/>
    <w:rsid w:val="00CC11F7"/>
    <w:rsid w:val="00CC3931"/>
    <w:rsid w:val="00CD023A"/>
    <w:rsid w:val="00CD3701"/>
    <w:rsid w:val="00CF6EC8"/>
    <w:rsid w:val="00D246FE"/>
    <w:rsid w:val="00D4362E"/>
    <w:rsid w:val="00D51F24"/>
    <w:rsid w:val="00D53C0C"/>
    <w:rsid w:val="00D60E35"/>
    <w:rsid w:val="00D63659"/>
    <w:rsid w:val="00D74AB2"/>
    <w:rsid w:val="00D77139"/>
    <w:rsid w:val="00D8141C"/>
    <w:rsid w:val="00D87220"/>
    <w:rsid w:val="00D90BFE"/>
    <w:rsid w:val="00D9711C"/>
    <w:rsid w:val="00DA4013"/>
    <w:rsid w:val="00DB58BB"/>
    <w:rsid w:val="00DD2523"/>
    <w:rsid w:val="00DE2BB1"/>
    <w:rsid w:val="00DE4286"/>
    <w:rsid w:val="00DF2E2D"/>
    <w:rsid w:val="00DF7D24"/>
    <w:rsid w:val="00E01DB8"/>
    <w:rsid w:val="00E2422A"/>
    <w:rsid w:val="00E41599"/>
    <w:rsid w:val="00E42D8A"/>
    <w:rsid w:val="00E6349A"/>
    <w:rsid w:val="00EA5D40"/>
    <w:rsid w:val="00EB1963"/>
    <w:rsid w:val="00EB55E1"/>
    <w:rsid w:val="00EC0446"/>
    <w:rsid w:val="00ED0E23"/>
    <w:rsid w:val="00EF0193"/>
    <w:rsid w:val="00EF3A45"/>
    <w:rsid w:val="00F04E48"/>
    <w:rsid w:val="00F13EF7"/>
    <w:rsid w:val="00F247CF"/>
    <w:rsid w:val="00F256A4"/>
    <w:rsid w:val="00F31427"/>
    <w:rsid w:val="00F632E4"/>
    <w:rsid w:val="00F647BD"/>
    <w:rsid w:val="00F73C94"/>
    <w:rsid w:val="00F77BEE"/>
    <w:rsid w:val="00F95DAE"/>
    <w:rsid w:val="00FA58CC"/>
    <w:rsid w:val="00FB1CA6"/>
    <w:rsid w:val="00FB2C98"/>
    <w:rsid w:val="00FC1C66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7FB0C8-14A1-456F-80B5-5259DDC0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4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33B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C69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6B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41E2"/>
  </w:style>
  <w:style w:type="paragraph" w:styleId="Pieddepage">
    <w:name w:val="footer"/>
    <w:basedOn w:val="Normal"/>
    <w:link w:val="PieddepageCar"/>
    <w:uiPriority w:val="99"/>
    <w:unhideWhenUsed/>
    <w:rsid w:val="006B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41E2"/>
  </w:style>
  <w:style w:type="character" w:styleId="Lienhypertexte">
    <w:name w:val="Hyperlink"/>
    <w:basedOn w:val="Policepardfaut"/>
    <w:uiPriority w:val="99"/>
    <w:semiHidden/>
    <w:unhideWhenUsed/>
    <w:rsid w:val="008E5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6DBFF-3630-40B7-91F0-7ADA27A8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1822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 Anne-Françoise</dc:creator>
  <cp:keywords/>
  <dc:description/>
  <cp:lastModifiedBy>ARIEN Cendrine</cp:lastModifiedBy>
  <cp:revision>127</cp:revision>
  <cp:lastPrinted>2024-02-02T13:29:00Z</cp:lastPrinted>
  <dcterms:created xsi:type="dcterms:W3CDTF">2024-01-30T11:23:00Z</dcterms:created>
  <dcterms:modified xsi:type="dcterms:W3CDTF">2024-11-06T15:12:00Z</dcterms:modified>
</cp:coreProperties>
</file>