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5446" w:type="dxa"/>
        <w:jc w:val="center"/>
        <w:tblLayout w:type="fixed"/>
        <w:tblLook w:val="04A0" w:firstRow="1" w:lastRow="0" w:firstColumn="1" w:lastColumn="0" w:noHBand="0" w:noVBand="1"/>
      </w:tblPr>
      <w:tblGrid>
        <w:gridCol w:w="3699"/>
        <w:gridCol w:w="4664"/>
        <w:gridCol w:w="711"/>
        <w:gridCol w:w="995"/>
        <w:gridCol w:w="4666"/>
        <w:gridCol w:w="711"/>
      </w:tblGrid>
      <w:tr w:rsidR="00096144" w:rsidRPr="00D60E35" w14:paraId="167168C8" w14:textId="77777777" w:rsidTr="006D206E">
        <w:trPr>
          <w:cantSplit/>
          <w:trHeight w:val="567"/>
          <w:tblHeader/>
          <w:jc w:val="center"/>
        </w:trPr>
        <w:tc>
          <w:tcPr>
            <w:tcW w:w="3699" w:type="dxa"/>
            <w:shd w:val="clear" w:color="auto" w:fill="FFF2CC" w:themeFill="accent4" w:themeFillTint="33"/>
            <w:vAlign w:val="center"/>
          </w:tcPr>
          <w:p w14:paraId="0D86956B" w14:textId="77777777" w:rsidR="00096144" w:rsidRPr="00DB58BB" w:rsidRDefault="00096144" w:rsidP="00FD62A7">
            <w:pPr>
              <w:jc w:val="center"/>
              <w:rPr>
                <w:b/>
              </w:rPr>
            </w:pPr>
            <w:commentRangeStart w:id="0"/>
            <w:r>
              <w:rPr>
                <w:b/>
              </w:rPr>
              <w:t>CONTENUS</w:t>
            </w:r>
            <w:commentRangeEnd w:id="0"/>
            <w:r w:rsidR="003200C0">
              <w:rPr>
                <w:rStyle w:val="Marquedecommentaire"/>
              </w:rPr>
              <w:commentReference w:id="0"/>
            </w:r>
          </w:p>
        </w:tc>
        <w:tc>
          <w:tcPr>
            <w:tcW w:w="4664" w:type="dxa"/>
            <w:shd w:val="clear" w:color="auto" w:fill="FFF2CC" w:themeFill="accent4" w:themeFillTint="33"/>
            <w:vAlign w:val="center"/>
          </w:tcPr>
          <w:p w14:paraId="7F1ED3C1" w14:textId="77777777" w:rsidR="00096144" w:rsidRPr="000D1036" w:rsidRDefault="00096144" w:rsidP="00FD62A7">
            <w:pPr>
              <w:jc w:val="center"/>
              <w:rPr>
                <w:b/>
              </w:rPr>
            </w:pPr>
            <w:r w:rsidRPr="000D1036">
              <w:rPr>
                <w:b/>
              </w:rPr>
              <w:t>ATTENDUS P5</w:t>
            </w:r>
          </w:p>
        </w:tc>
        <w:tc>
          <w:tcPr>
            <w:tcW w:w="711" w:type="dxa"/>
            <w:shd w:val="clear" w:color="auto" w:fill="FFF2CC" w:themeFill="accent4" w:themeFillTint="33"/>
            <w:vAlign w:val="center"/>
          </w:tcPr>
          <w:p w14:paraId="5CAE818E" w14:textId="77777777" w:rsidR="00096144" w:rsidRPr="00DB58BB" w:rsidRDefault="00096144" w:rsidP="00FD62A7">
            <w:pPr>
              <w:jc w:val="center"/>
              <w:rPr>
                <w:b/>
              </w:rPr>
            </w:pPr>
            <w:r>
              <w:rPr>
                <w:b/>
              </w:rPr>
              <w:t>RÉF</w:t>
            </w:r>
          </w:p>
        </w:tc>
        <w:tc>
          <w:tcPr>
            <w:tcW w:w="995" w:type="dxa"/>
            <w:shd w:val="clear" w:color="auto" w:fill="FFF2CC" w:themeFill="accent4" w:themeFillTint="33"/>
            <w:vAlign w:val="center"/>
          </w:tcPr>
          <w:p w14:paraId="2DAD1AE6" w14:textId="77777777" w:rsidR="00096144" w:rsidRPr="00DB58BB" w:rsidRDefault="00096144" w:rsidP="00FD62A7">
            <w:pPr>
              <w:jc w:val="center"/>
              <w:rPr>
                <w:b/>
              </w:rPr>
            </w:pPr>
            <w:r>
              <w:rPr>
                <w:b/>
              </w:rPr>
              <w:t xml:space="preserve">VISÉES </w:t>
            </w:r>
          </w:p>
        </w:tc>
        <w:tc>
          <w:tcPr>
            <w:tcW w:w="4666" w:type="dxa"/>
            <w:shd w:val="clear" w:color="auto" w:fill="FFF2CC" w:themeFill="accent4" w:themeFillTint="33"/>
            <w:vAlign w:val="center"/>
          </w:tcPr>
          <w:p w14:paraId="64EDBC20" w14:textId="77777777" w:rsidR="00096144" w:rsidRPr="00DB58BB" w:rsidRDefault="00096144" w:rsidP="00FD62A7">
            <w:pPr>
              <w:jc w:val="center"/>
              <w:rPr>
                <w:b/>
              </w:rPr>
            </w:pPr>
            <w:r>
              <w:rPr>
                <w:b/>
              </w:rPr>
              <w:t>ATTENDUS P4</w:t>
            </w:r>
          </w:p>
        </w:tc>
        <w:tc>
          <w:tcPr>
            <w:tcW w:w="711" w:type="dxa"/>
            <w:shd w:val="clear" w:color="auto" w:fill="FFF2CC" w:themeFill="accent4" w:themeFillTint="33"/>
            <w:vAlign w:val="center"/>
          </w:tcPr>
          <w:p w14:paraId="0F56F7E9" w14:textId="77777777" w:rsidR="00096144" w:rsidRPr="00DB58BB" w:rsidRDefault="00096144" w:rsidP="00FD62A7">
            <w:pPr>
              <w:jc w:val="center"/>
              <w:rPr>
                <w:b/>
              </w:rPr>
            </w:pPr>
            <w:r>
              <w:rPr>
                <w:b/>
              </w:rPr>
              <w:t>RÉF</w:t>
            </w:r>
          </w:p>
        </w:tc>
      </w:tr>
      <w:tr w:rsidR="000D641D" w:rsidRPr="00D60E35" w14:paraId="443CDC5D" w14:textId="77777777" w:rsidTr="006D206E">
        <w:trPr>
          <w:trHeight w:val="425"/>
          <w:jc w:val="center"/>
        </w:trPr>
        <w:tc>
          <w:tcPr>
            <w:tcW w:w="15446" w:type="dxa"/>
            <w:gridSpan w:val="6"/>
            <w:shd w:val="clear" w:color="auto" w:fill="BDD6EE" w:themeFill="accent1" w:themeFillTint="66"/>
            <w:vAlign w:val="center"/>
          </w:tcPr>
          <w:p w14:paraId="17CD90E8" w14:textId="77777777" w:rsidR="000D641D" w:rsidRPr="006D206E" w:rsidRDefault="00212C58" w:rsidP="00FD62A7">
            <w:pPr>
              <w:jc w:val="center"/>
              <w:rPr>
                <w:b/>
                <w:sz w:val="24"/>
                <w:szCs w:val="24"/>
              </w:rPr>
            </w:pPr>
            <w:commentRangeStart w:id="1"/>
            <w:r w:rsidRPr="006D206E">
              <w:rPr>
                <w:b/>
                <w:sz w:val="24"/>
                <w:szCs w:val="24"/>
              </w:rPr>
              <w:t>ORIENTER SA PRISE DE PAROLE, SON ÉCOUTE, SA LECTURE, SON ÉCRIT</w:t>
            </w:r>
            <w:commentRangeEnd w:id="1"/>
            <w:r w:rsidR="003200C0">
              <w:rPr>
                <w:rStyle w:val="Marquedecommentaire"/>
              </w:rPr>
              <w:commentReference w:id="1"/>
            </w:r>
          </w:p>
        </w:tc>
      </w:tr>
      <w:tr w:rsidR="00FC30F4" w:rsidRPr="00D60E35" w14:paraId="43AC3FDE" w14:textId="77777777" w:rsidTr="006D206E">
        <w:trPr>
          <w:trHeight w:val="1095"/>
          <w:jc w:val="center"/>
        </w:trPr>
        <w:tc>
          <w:tcPr>
            <w:tcW w:w="3699" w:type="dxa"/>
            <w:vMerge w:val="restart"/>
          </w:tcPr>
          <w:p w14:paraId="6DDEAB95" w14:textId="77777777" w:rsidR="00FC30F4" w:rsidRPr="00AB5673" w:rsidRDefault="00FC30F4" w:rsidP="00453B0D">
            <w:pPr>
              <w:rPr>
                <w:b/>
              </w:rPr>
            </w:pPr>
            <w:r w:rsidRPr="00453B0D">
              <w:rPr>
                <w:b/>
              </w:rPr>
              <w:t>S : Composantes de</w:t>
            </w:r>
            <w:r w:rsidR="00AB5673">
              <w:rPr>
                <w:b/>
              </w:rPr>
              <w:t xml:space="preserve"> la situation de communication.</w:t>
            </w:r>
          </w:p>
        </w:tc>
        <w:tc>
          <w:tcPr>
            <w:tcW w:w="4664" w:type="dxa"/>
          </w:tcPr>
          <w:p w14:paraId="12695E21" w14:textId="77777777" w:rsidR="00FC30F4" w:rsidRPr="00453B0D" w:rsidRDefault="00684697" w:rsidP="00453B0D">
            <w:r w:rsidRPr="00453B0D">
              <w:t>Citer les paramètres de la communication : énonciateur, destinataire, intention dominante, message, contexte (temps et lieu) et les niveaux de langue.</w:t>
            </w:r>
          </w:p>
        </w:tc>
        <w:tc>
          <w:tcPr>
            <w:tcW w:w="711" w:type="dxa"/>
          </w:tcPr>
          <w:p w14:paraId="6F4CDA26" w14:textId="77777777" w:rsidR="00FC30F4" w:rsidRDefault="00684697" w:rsidP="00FC30F4">
            <w:pPr>
              <w:jc w:val="center"/>
            </w:pPr>
            <w:r>
              <w:t>F</w:t>
            </w:r>
          </w:p>
          <w:p w14:paraId="7259CC8D" w14:textId="77777777" w:rsidR="00684697" w:rsidRPr="005434B6" w:rsidRDefault="00684697" w:rsidP="00FC30F4">
            <w:pPr>
              <w:jc w:val="center"/>
            </w:pPr>
            <w:r>
              <w:t>603</w:t>
            </w:r>
          </w:p>
        </w:tc>
        <w:tc>
          <w:tcPr>
            <w:tcW w:w="995" w:type="dxa"/>
            <w:shd w:val="clear" w:color="auto" w:fill="FFFFFF" w:themeFill="background1"/>
          </w:tcPr>
          <w:p w14:paraId="7A093B06" w14:textId="77777777" w:rsidR="00FC30F4" w:rsidRDefault="00FC30F4" w:rsidP="00FC30F4">
            <w:pPr>
              <w:jc w:val="center"/>
            </w:pPr>
            <w:r>
              <w:t>Parler</w:t>
            </w:r>
          </w:p>
          <w:p w14:paraId="4F2A547B" w14:textId="77777777" w:rsidR="00FC30F4" w:rsidRDefault="00FC30F4" w:rsidP="00FC30F4">
            <w:pPr>
              <w:jc w:val="center"/>
            </w:pPr>
            <w:r>
              <w:t>Écouter</w:t>
            </w:r>
          </w:p>
          <w:p w14:paraId="25F7E3E7" w14:textId="77777777" w:rsidR="00FC30F4" w:rsidRDefault="00FC30F4" w:rsidP="00FC30F4">
            <w:pPr>
              <w:jc w:val="center"/>
            </w:pPr>
            <w:r>
              <w:t>Lire</w:t>
            </w:r>
          </w:p>
          <w:p w14:paraId="31EEDA01" w14:textId="77777777" w:rsidR="00FC30F4" w:rsidRPr="005434B6" w:rsidRDefault="00FC30F4" w:rsidP="00FC30F4">
            <w:pPr>
              <w:jc w:val="center"/>
            </w:pPr>
            <w:r>
              <w:t xml:space="preserve">Écrire </w:t>
            </w:r>
          </w:p>
        </w:tc>
        <w:tc>
          <w:tcPr>
            <w:tcW w:w="4666" w:type="dxa"/>
          </w:tcPr>
          <w:p w14:paraId="332E1DF9" w14:textId="77777777" w:rsidR="00FC30F4" w:rsidRPr="007934A2" w:rsidRDefault="00FC30F4" w:rsidP="00453B0D">
            <w:r w:rsidRPr="007934A2">
              <w:t>Citer les paramètres de la communication : énonciateur, destinataire, intention dominante, message, contexte (temps et lieu) et les niveaux de langue.</w:t>
            </w:r>
          </w:p>
        </w:tc>
        <w:tc>
          <w:tcPr>
            <w:tcW w:w="711" w:type="dxa"/>
          </w:tcPr>
          <w:p w14:paraId="0B40A97C" w14:textId="77777777" w:rsidR="00FC30F4" w:rsidRDefault="00FC30F4" w:rsidP="00FC30F4">
            <w:pPr>
              <w:jc w:val="center"/>
            </w:pPr>
            <w:r>
              <w:t>F</w:t>
            </w:r>
          </w:p>
          <w:p w14:paraId="4AB2AD39" w14:textId="77777777" w:rsidR="00FC30F4" w:rsidRPr="005434B6" w:rsidRDefault="00FC30F4" w:rsidP="00FC30F4">
            <w:pPr>
              <w:jc w:val="center"/>
            </w:pPr>
            <w:r>
              <w:t>414</w:t>
            </w:r>
          </w:p>
        </w:tc>
      </w:tr>
      <w:tr w:rsidR="00FC30F4" w:rsidRPr="00D60E35" w14:paraId="3D60CEA7" w14:textId="77777777" w:rsidTr="006D206E">
        <w:trPr>
          <w:trHeight w:val="1553"/>
          <w:jc w:val="center"/>
        </w:trPr>
        <w:tc>
          <w:tcPr>
            <w:tcW w:w="3699" w:type="dxa"/>
            <w:vMerge/>
          </w:tcPr>
          <w:p w14:paraId="421B1186" w14:textId="77777777" w:rsidR="00FC30F4" w:rsidRPr="00453B0D" w:rsidRDefault="00FC30F4" w:rsidP="00453B0D"/>
        </w:tc>
        <w:tc>
          <w:tcPr>
            <w:tcW w:w="4664" w:type="dxa"/>
          </w:tcPr>
          <w:p w14:paraId="237C0E69" w14:textId="77777777" w:rsidR="00115B21" w:rsidRPr="00453B0D" w:rsidRDefault="00684697" w:rsidP="00453B0D">
            <w:r w:rsidRPr="00453B0D">
              <w:t xml:space="preserve">Repérer la diversité des interlocuteurs : </w:t>
            </w:r>
          </w:p>
          <w:p w14:paraId="6941859E" w14:textId="77777777" w:rsidR="00115B21" w:rsidRPr="00453B0D" w:rsidRDefault="00684697" w:rsidP="00453B0D">
            <w:r w:rsidRPr="00453B0D">
              <w:t>- connu/inconnu ; -</w:t>
            </w:r>
          </w:p>
          <w:p w14:paraId="11AFF670" w14:textId="77777777" w:rsidR="00115B21" w:rsidRPr="00453B0D" w:rsidRDefault="00684697" w:rsidP="00453B0D">
            <w:r w:rsidRPr="00453B0D">
              <w:t xml:space="preserve"> </w:t>
            </w:r>
            <w:proofErr w:type="gramStart"/>
            <w:r w:rsidRPr="00453B0D">
              <w:t>familier</w:t>
            </w:r>
            <w:proofErr w:type="gramEnd"/>
            <w:r w:rsidRPr="00453B0D">
              <w:t xml:space="preserve">/non familier ; </w:t>
            </w:r>
          </w:p>
          <w:p w14:paraId="268DD9B7" w14:textId="77777777" w:rsidR="00115B21" w:rsidRPr="00453B0D" w:rsidRDefault="00684697" w:rsidP="00453B0D">
            <w:r w:rsidRPr="00453B0D">
              <w:t xml:space="preserve">- un/plusieurs ; </w:t>
            </w:r>
          </w:p>
          <w:p w14:paraId="2AE60FB5" w14:textId="77777777" w:rsidR="00115B21" w:rsidRPr="00453B0D" w:rsidRDefault="00684697" w:rsidP="00453B0D">
            <w:r w:rsidRPr="00453B0D">
              <w:t xml:space="preserve">- du même âge/plus jeune/plus âgé ; </w:t>
            </w:r>
          </w:p>
          <w:p w14:paraId="56F55E81" w14:textId="77777777" w:rsidR="00FC30F4" w:rsidRPr="00453B0D" w:rsidRDefault="00684697" w:rsidP="00453B0D">
            <w:r w:rsidRPr="00453B0D">
              <w:t xml:space="preserve">- </w:t>
            </w:r>
            <w:r w:rsidRPr="00453B0D">
              <w:rPr>
                <w:color w:val="FF0000"/>
              </w:rPr>
              <w:t>d’ici/d’ailleurs</w:t>
            </w:r>
            <w:r w:rsidRPr="00453B0D">
              <w:t>.</w:t>
            </w:r>
          </w:p>
        </w:tc>
        <w:tc>
          <w:tcPr>
            <w:tcW w:w="711" w:type="dxa"/>
          </w:tcPr>
          <w:p w14:paraId="1E376D35" w14:textId="77777777" w:rsidR="00FC30F4" w:rsidRDefault="00684697" w:rsidP="00FC30F4">
            <w:pPr>
              <w:jc w:val="center"/>
            </w:pPr>
            <w:r>
              <w:t>F</w:t>
            </w:r>
          </w:p>
          <w:p w14:paraId="4F6544C6" w14:textId="77777777" w:rsidR="00684697" w:rsidRPr="005434B6" w:rsidRDefault="00684697" w:rsidP="00FC30F4">
            <w:pPr>
              <w:jc w:val="center"/>
            </w:pPr>
            <w:r>
              <w:t>604</w:t>
            </w:r>
          </w:p>
        </w:tc>
        <w:tc>
          <w:tcPr>
            <w:tcW w:w="995" w:type="dxa"/>
            <w:shd w:val="clear" w:color="auto" w:fill="FFFFFF" w:themeFill="background1"/>
          </w:tcPr>
          <w:p w14:paraId="7B0C3472" w14:textId="77777777" w:rsidR="00FC30F4" w:rsidRDefault="00FC30F4" w:rsidP="00FC30F4">
            <w:pPr>
              <w:jc w:val="center"/>
            </w:pPr>
            <w:r>
              <w:t>Parler</w:t>
            </w:r>
          </w:p>
          <w:p w14:paraId="1E44F56C" w14:textId="77777777" w:rsidR="00FC30F4" w:rsidRDefault="00FC30F4" w:rsidP="00FC30F4">
            <w:pPr>
              <w:jc w:val="center"/>
            </w:pPr>
            <w:r>
              <w:t>Écouter</w:t>
            </w:r>
          </w:p>
          <w:p w14:paraId="5687FB63" w14:textId="77777777" w:rsidR="00FC30F4" w:rsidRDefault="00FC30F4" w:rsidP="00FC30F4">
            <w:pPr>
              <w:jc w:val="center"/>
            </w:pPr>
            <w:r>
              <w:t>Lire</w:t>
            </w:r>
          </w:p>
          <w:p w14:paraId="39C3E5EC" w14:textId="77777777" w:rsidR="00FC30F4" w:rsidRPr="005434B6" w:rsidRDefault="00FC30F4" w:rsidP="00FC30F4">
            <w:pPr>
              <w:jc w:val="center"/>
            </w:pPr>
            <w:r>
              <w:t>Écrire</w:t>
            </w:r>
          </w:p>
        </w:tc>
        <w:tc>
          <w:tcPr>
            <w:tcW w:w="4666" w:type="dxa"/>
          </w:tcPr>
          <w:p w14:paraId="2B586A39" w14:textId="77777777" w:rsidR="00FC30F4" w:rsidRPr="007934A2" w:rsidRDefault="00FC30F4" w:rsidP="00453B0D">
            <w:r w:rsidRPr="007934A2">
              <w:t xml:space="preserve">Repérer la diversité des interlocuteurs : </w:t>
            </w:r>
          </w:p>
          <w:p w14:paraId="79EFDE3A" w14:textId="77777777" w:rsidR="00FC30F4" w:rsidRPr="007934A2" w:rsidRDefault="00FC30F4" w:rsidP="00453B0D">
            <w:r w:rsidRPr="007934A2">
              <w:t xml:space="preserve">- connu/inconnu ; </w:t>
            </w:r>
          </w:p>
          <w:p w14:paraId="022D48E4" w14:textId="77777777" w:rsidR="00FC30F4" w:rsidRPr="007934A2" w:rsidRDefault="00FC30F4" w:rsidP="00453B0D">
            <w:r w:rsidRPr="007934A2">
              <w:t xml:space="preserve">- familier/non familier ; </w:t>
            </w:r>
          </w:p>
          <w:p w14:paraId="1E520302" w14:textId="77777777" w:rsidR="00FC30F4" w:rsidRPr="007934A2" w:rsidRDefault="00FC30F4" w:rsidP="00453B0D">
            <w:r w:rsidRPr="007934A2">
              <w:t xml:space="preserve">- un/plusieurs ; </w:t>
            </w:r>
          </w:p>
          <w:p w14:paraId="4B4A35B3" w14:textId="77777777" w:rsidR="00FC30F4" w:rsidRPr="007934A2" w:rsidRDefault="00FC30F4" w:rsidP="00453B0D">
            <w:r w:rsidRPr="007934A2">
              <w:t>- du même âge plus jeune/plus âgé.</w:t>
            </w:r>
          </w:p>
        </w:tc>
        <w:tc>
          <w:tcPr>
            <w:tcW w:w="711" w:type="dxa"/>
          </w:tcPr>
          <w:p w14:paraId="78FAF9ED" w14:textId="77777777" w:rsidR="00FC30F4" w:rsidRPr="005434B6" w:rsidRDefault="00FC30F4" w:rsidP="00FC30F4">
            <w:pPr>
              <w:jc w:val="center"/>
            </w:pPr>
            <w:r>
              <w:t>F</w:t>
            </w:r>
          </w:p>
          <w:p w14:paraId="4F52FA80" w14:textId="77777777" w:rsidR="00FC30F4" w:rsidRPr="005434B6" w:rsidRDefault="00FC30F4" w:rsidP="00FC30F4">
            <w:pPr>
              <w:jc w:val="center"/>
            </w:pPr>
            <w:r w:rsidRPr="005434B6">
              <w:t xml:space="preserve"> </w:t>
            </w:r>
            <w:r>
              <w:t>415</w:t>
            </w:r>
          </w:p>
        </w:tc>
      </w:tr>
      <w:tr w:rsidR="00FC30F4" w:rsidRPr="00B84EF2" w14:paraId="5018FEFE" w14:textId="77777777" w:rsidTr="006D206E">
        <w:trPr>
          <w:trHeight w:val="624"/>
          <w:jc w:val="center"/>
        </w:trPr>
        <w:tc>
          <w:tcPr>
            <w:tcW w:w="3699" w:type="dxa"/>
          </w:tcPr>
          <w:p w14:paraId="45E4A174" w14:textId="77777777" w:rsidR="00FC30F4" w:rsidRPr="00AB5673" w:rsidRDefault="00FC30F4" w:rsidP="00453B0D">
            <w:pPr>
              <w:rPr>
                <w:b/>
              </w:rPr>
            </w:pPr>
            <w:r w:rsidRPr="00453B0D">
              <w:rPr>
                <w:b/>
              </w:rPr>
              <w:t>S : Termes du s</w:t>
            </w:r>
            <w:r w:rsidR="007D4954">
              <w:rPr>
                <w:b/>
              </w:rPr>
              <w:t>upport de lecture (paratexte</w:t>
            </w:r>
            <w:r w:rsidR="00AB5673">
              <w:rPr>
                <w:b/>
              </w:rPr>
              <w:t>).</w:t>
            </w:r>
          </w:p>
        </w:tc>
        <w:tc>
          <w:tcPr>
            <w:tcW w:w="4664" w:type="dxa"/>
          </w:tcPr>
          <w:p w14:paraId="6F12AF3D" w14:textId="77777777" w:rsidR="00421161" w:rsidRPr="00453B0D" w:rsidRDefault="00F97835" w:rsidP="00453B0D">
            <w:pPr>
              <w:tabs>
                <w:tab w:val="left" w:pos="943"/>
              </w:tabs>
            </w:pPr>
            <w:r w:rsidRPr="00453B0D">
              <w:t>Désigner la maison d’édition, la collection, le so</w:t>
            </w:r>
            <w:r w:rsidR="00AB5673">
              <w:t>mmaire ou la table des matières.</w:t>
            </w:r>
          </w:p>
        </w:tc>
        <w:tc>
          <w:tcPr>
            <w:tcW w:w="711" w:type="dxa"/>
          </w:tcPr>
          <w:p w14:paraId="3AD997AB" w14:textId="77777777" w:rsidR="00FC30F4" w:rsidRDefault="00F97835" w:rsidP="00FC30F4">
            <w:pPr>
              <w:jc w:val="center"/>
            </w:pPr>
            <w:r>
              <w:t>F</w:t>
            </w:r>
          </w:p>
          <w:p w14:paraId="489C5329" w14:textId="77777777" w:rsidR="00F97835" w:rsidRPr="005434B6" w:rsidRDefault="00F97835" w:rsidP="00FC30F4">
            <w:pPr>
              <w:jc w:val="center"/>
            </w:pPr>
            <w:r>
              <w:t>605</w:t>
            </w:r>
          </w:p>
        </w:tc>
        <w:tc>
          <w:tcPr>
            <w:tcW w:w="995" w:type="dxa"/>
            <w:shd w:val="clear" w:color="auto" w:fill="FFFFFF" w:themeFill="background1"/>
          </w:tcPr>
          <w:p w14:paraId="302F3625" w14:textId="77777777" w:rsidR="00FC30F4" w:rsidRPr="005434B6" w:rsidRDefault="00FC30F4" w:rsidP="00FC30F4">
            <w:pPr>
              <w:jc w:val="center"/>
            </w:pPr>
            <w:r>
              <w:t>Lire</w:t>
            </w:r>
          </w:p>
        </w:tc>
        <w:tc>
          <w:tcPr>
            <w:tcW w:w="4666" w:type="dxa"/>
          </w:tcPr>
          <w:p w14:paraId="1E3CF2A6" w14:textId="77777777" w:rsidR="00FC30F4" w:rsidRPr="007934A2" w:rsidRDefault="00FC30F4" w:rsidP="00453B0D">
            <w:pPr>
              <w:tabs>
                <w:tab w:val="left" w:pos="943"/>
              </w:tabs>
            </w:pPr>
            <w:r w:rsidRPr="007934A2">
              <w:t>Désigner la maison d’édition, la collection, le sommaire ou la table des matières.</w:t>
            </w:r>
          </w:p>
        </w:tc>
        <w:tc>
          <w:tcPr>
            <w:tcW w:w="711" w:type="dxa"/>
          </w:tcPr>
          <w:p w14:paraId="23358F8A" w14:textId="77777777" w:rsidR="00FC30F4" w:rsidRDefault="00FC30F4" w:rsidP="00FC30F4">
            <w:pPr>
              <w:jc w:val="center"/>
            </w:pPr>
            <w:r>
              <w:t>F</w:t>
            </w:r>
          </w:p>
          <w:p w14:paraId="58D074AD" w14:textId="77777777" w:rsidR="00FC30F4" w:rsidRPr="005434B6" w:rsidRDefault="00FC30F4" w:rsidP="00FC30F4">
            <w:pPr>
              <w:jc w:val="center"/>
            </w:pPr>
            <w:r>
              <w:t>416</w:t>
            </w:r>
          </w:p>
        </w:tc>
      </w:tr>
      <w:tr w:rsidR="00FC30F4" w:rsidRPr="00D60E35" w14:paraId="0AD7B1A3" w14:textId="77777777" w:rsidTr="006D206E">
        <w:trPr>
          <w:trHeight w:val="1251"/>
          <w:jc w:val="center"/>
        </w:trPr>
        <w:tc>
          <w:tcPr>
            <w:tcW w:w="3699" w:type="dxa"/>
          </w:tcPr>
          <w:p w14:paraId="69FB308F" w14:textId="77777777" w:rsidR="00FC30F4" w:rsidRPr="00453B0D" w:rsidRDefault="00FC30F4" w:rsidP="00453B0D">
            <w:pPr>
              <w:rPr>
                <w:highlight w:val="cyan"/>
              </w:rPr>
            </w:pPr>
            <w:r w:rsidRPr="00453B0D">
              <w:rPr>
                <w:b/>
              </w:rPr>
              <w:t>S : Intentions de communication.</w:t>
            </w:r>
          </w:p>
        </w:tc>
        <w:tc>
          <w:tcPr>
            <w:tcW w:w="4664" w:type="dxa"/>
          </w:tcPr>
          <w:p w14:paraId="6482D96E" w14:textId="77777777" w:rsidR="008709B5" w:rsidRPr="00453B0D" w:rsidRDefault="00F97835" w:rsidP="00453B0D">
            <w:r w:rsidRPr="00453B0D">
              <w:t xml:space="preserve">Connaitre les intentions : </w:t>
            </w:r>
          </w:p>
          <w:p w14:paraId="0ADC37FE" w14:textId="77777777" w:rsidR="008709B5" w:rsidRPr="00453B0D" w:rsidRDefault="00F97835" w:rsidP="00453B0D">
            <w:r w:rsidRPr="00453B0D">
              <w:t>- informer ;</w:t>
            </w:r>
          </w:p>
          <w:p w14:paraId="3D5CB562" w14:textId="77777777" w:rsidR="008709B5" w:rsidRPr="00453B0D" w:rsidRDefault="00F97835" w:rsidP="00453B0D">
            <w:r w:rsidRPr="00453B0D">
              <w:t xml:space="preserve">- donner du plaisir/susciter des émotions ; </w:t>
            </w:r>
          </w:p>
          <w:p w14:paraId="28A74D97" w14:textId="77777777" w:rsidR="008709B5" w:rsidRPr="00453B0D" w:rsidRDefault="00F97835" w:rsidP="00453B0D">
            <w:r w:rsidRPr="00453B0D">
              <w:t xml:space="preserve">- enjoindre ; </w:t>
            </w:r>
          </w:p>
          <w:p w14:paraId="35585D4B" w14:textId="77777777" w:rsidR="005954F1" w:rsidRPr="00453B0D" w:rsidRDefault="00F97835" w:rsidP="00453B0D">
            <w:r w:rsidRPr="00453B0D">
              <w:t>- persuader/convaincre</w:t>
            </w:r>
            <w:r w:rsidR="00EC6D65">
              <w:t>.</w:t>
            </w:r>
          </w:p>
        </w:tc>
        <w:tc>
          <w:tcPr>
            <w:tcW w:w="711" w:type="dxa"/>
          </w:tcPr>
          <w:p w14:paraId="19FFCC02" w14:textId="77777777" w:rsidR="00FC30F4" w:rsidRDefault="00F97835" w:rsidP="00FC30F4">
            <w:pPr>
              <w:jc w:val="center"/>
            </w:pPr>
            <w:r>
              <w:t xml:space="preserve">F </w:t>
            </w:r>
          </w:p>
          <w:p w14:paraId="05422054" w14:textId="77777777" w:rsidR="00F97835" w:rsidRPr="005434B6" w:rsidRDefault="00F97835" w:rsidP="00FC30F4">
            <w:pPr>
              <w:jc w:val="center"/>
            </w:pPr>
            <w:r>
              <w:t>606</w:t>
            </w:r>
          </w:p>
        </w:tc>
        <w:tc>
          <w:tcPr>
            <w:tcW w:w="995" w:type="dxa"/>
            <w:shd w:val="clear" w:color="auto" w:fill="FFFFFF" w:themeFill="background1"/>
          </w:tcPr>
          <w:p w14:paraId="54DEE173" w14:textId="77777777" w:rsidR="00FC30F4" w:rsidRDefault="00FC30F4" w:rsidP="00FC30F4">
            <w:pPr>
              <w:jc w:val="center"/>
            </w:pPr>
            <w:r>
              <w:t>Parler</w:t>
            </w:r>
          </w:p>
          <w:p w14:paraId="057BD5B1" w14:textId="77777777" w:rsidR="00FC30F4" w:rsidRDefault="00FC30F4" w:rsidP="00FC30F4">
            <w:pPr>
              <w:jc w:val="center"/>
            </w:pPr>
            <w:r>
              <w:t>Écouter</w:t>
            </w:r>
          </w:p>
          <w:p w14:paraId="7AC1A3C4" w14:textId="77777777" w:rsidR="00FC30F4" w:rsidRDefault="00FC30F4" w:rsidP="00FC30F4">
            <w:pPr>
              <w:jc w:val="center"/>
            </w:pPr>
            <w:r>
              <w:t>Lire</w:t>
            </w:r>
          </w:p>
          <w:p w14:paraId="71B48671" w14:textId="77777777" w:rsidR="00FC30F4" w:rsidRPr="00D60E35" w:rsidRDefault="00FC30F4" w:rsidP="00FC30F4">
            <w:pPr>
              <w:jc w:val="center"/>
            </w:pPr>
            <w:r>
              <w:t>Écrire</w:t>
            </w:r>
          </w:p>
        </w:tc>
        <w:tc>
          <w:tcPr>
            <w:tcW w:w="4666" w:type="dxa"/>
          </w:tcPr>
          <w:p w14:paraId="3596A126" w14:textId="77777777" w:rsidR="00FC30F4" w:rsidRDefault="00FC30F4" w:rsidP="00453B0D">
            <w:r>
              <w:t xml:space="preserve">Connaitre les intentions : </w:t>
            </w:r>
          </w:p>
          <w:p w14:paraId="6EB111A2" w14:textId="77777777" w:rsidR="00FC30F4" w:rsidRDefault="00FC30F4" w:rsidP="00453B0D">
            <w:r>
              <w:t xml:space="preserve">- informer ; </w:t>
            </w:r>
          </w:p>
          <w:p w14:paraId="19FE6419" w14:textId="77777777" w:rsidR="00FC30F4" w:rsidRDefault="00FC30F4" w:rsidP="00453B0D">
            <w:r>
              <w:t xml:space="preserve">- donner du plaisir/susciter des émotions ; </w:t>
            </w:r>
          </w:p>
          <w:p w14:paraId="4F52CA74" w14:textId="77777777" w:rsidR="00FC30F4" w:rsidRDefault="00FC30F4" w:rsidP="00453B0D">
            <w:r>
              <w:t xml:space="preserve">- enjoindre ; </w:t>
            </w:r>
          </w:p>
          <w:p w14:paraId="362DA6E6" w14:textId="77777777" w:rsidR="00FC30F4" w:rsidRPr="005434B6" w:rsidRDefault="00AB5673" w:rsidP="00453B0D">
            <w:r>
              <w:t>- persuader/convaincre.</w:t>
            </w:r>
          </w:p>
        </w:tc>
        <w:tc>
          <w:tcPr>
            <w:tcW w:w="711" w:type="dxa"/>
          </w:tcPr>
          <w:p w14:paraId="10688878" w14:textId="77777777" w:rsidR="00FC30F4" w:rsidRDefault="00FC30F4" w:rsidP="00FC30F4">
            <w:pPr>
              <w:jc w:val="center"/>
            </w:pPr>
            <w:r>
              <w:t>F</w:t>
            </w:r>
          </w:p>
          <w:p w14:paraId="15481EF1" w14:textId="77777777" w:rsidR="00FC30F4" w:rsidRPr="005434B6" w:rsidRDefault="00FC30F4" w:rsidP="00FC30F4">
            <w:pPr>
              <w:jc w:val="center"/>
            </w:pPr>
            <w:r>
              <w:t>417</w:t>
            </w:r>
          </w:p>
        </w:tc>
      </w:tr>
      <w:tr w:rsidR="00FC30F4" w:rsidRPr="00D60E35" w14:paraId="45D1A801" w14:textId="77777777" w:rsidTr="006D206E">
        <w:trPr>
          <w:trHeight w:val="567"/>
          <w:jc w:val="center"/>
        </w:trPr>
        <w:tc>
          <w:tcPr>
            <w:tcW w:w="3699" w:type="dxa"/>
          </w:tcPr>
          <w:p w14:paraId="0FC66288" w14:textId="77777777" w:rsidR="00FC30F4" w:rsidRPr="00453B0D" w:rsidRDefault="00FC30F4" w:rsidP="00453B0D">
            <w:pPr>
              <w:rPr>
                <w:b/>
                <w:highlight w:val="cyan"/>
              </w:rPr>
            </w:pPr>
            <w:r w:rsidRPr="00453B0D">
              <w:rPr>
                <w:b/>
              </w:rPr>
              <w:t>S : Support de communication</w:t>
            </w:r>
            <w:r w:rsidR="007D4954">
              <w:rPr>
                <w:b/>
              </w:rPr>
              <w:t>.</w:t>
            </w:r>
          </w:p>
        </w:tc>
        <w:tc>
          <w:tcPr>
            <w:tcW w:w="4664" w:type="dxa"/>
          </w:tcPr>
          <w:p w14:paraId="48BEA43E" w14:textId="77777777" w:rsidR="00FC30F4" w:rsidRPr="00453B0D" w:rsidRDefault="00332743" w:rsidP="00453B0D">
            <w:r w:rsidRPr="00453B0D">
              <w:t xml:space="preserve">Identifier le type de support utilisé </w:t>
            </w:r>
            <w:r w:rsidRPr="00453B0D">
              <w:rPr>
                <w:color w:val="FF0000"/>
              </w:rPr>
              <w:t>et les sources d’un document.</w:t>
            </w:r>
          </w:p>
        </w:tc>
        <w:tc>
          <w:tcPr>
            <w:tcW w:w="711" w:type="dxa"/>
          </w:tcPr>
          <w:p w14:paraId="54AFB823" w14:textId="77777777" w:rsidR="00332743" w:rsidRDefault="00332743" w:rsidP="00332743">
            <w:pPr>
              <w:jc w:val="center"/>
            </w:pPr>
            <w:r>
              <w:t xml:space="preserve">F </w:t>
            </w:r>
          </w:p>
          <w:p w14:paraId="7437F9D8" w14:textId="77777777" w:rsidR="00FC30F4" w:rsidRPr="005434B6" w:rsidRDefault="00332743" w:rsidP="00332743">
            <w:pPr>
              <w:jc w:val="center"/>
            </w:pPr>
            <w:r>
              <w:t>607</w:t>
            </w:r>
          </w:p>
        </w:tc>
        <w:tc>
          <w:tcPr>
            <w:tcW w:w="995" w:type="dxa"/>
            <w:shd w:val="clear" w:color="auto" w:fill="FFFFFF" w:themeFill="background1"/>
          </w:tcPr>
          <w:p w14:paraId="2278B939" w14:textId="77777777" w:rsidR="00FC30F4" w:rsidRDefault="00FC30F4" w:rsidP="00FC30F4">
            <w:pPr>
              <w:jc w:val="center"/>
            </w:pPr>
            <w:r>
              <w:t>Lire</w:t>
            </w:r>
          </w:p>
          <w:p w14:paraId="0C668CF6" w14:textId="77777777" w:rsidR="00FC30F4" w:rsidRPr="00D60E35" w:rsidRDefault="00FC30F4" w:rsidP="00AB5673">
            <w:pPr>
              <w:jc w:val="center"/>
            </w:pPr>
            <w:r>
              <w:t>Éco</w:t>
            </w:r>
            <w:r w:rsidR="00AB5673">
              <w:t>uter</w:t>
            </w:r>
          </w:p>
        </w:tc>
        <w:tc>
          <w:tcPr>
            <w:tcW w:w="4666" w:type="dxa"/>
          </w:tcPr>
          <w:p w14:paraId="553A7742" w14:textId="77777777" w:rsidR="00FC30F4" w:rsidRPr="005434B6" w:rsidRDefault="00FC30F4" w:rsidP="00453B0D">
            <w:r>
              <w:t>Identifier le type de support utilisé et sa source.</w:t>
            </w:r>
          </w:p>
        </w:tc>
        <w:tc>
          <w:tcPr>
            <w:tcW w:w="711" w:type="dxa"/>
            <w:shd w:val="clear" w:color="auto" w:fill="auto"/>
          </w:tcPr>
          <w:p w14:paraId="3EFDFA2A" w14:textId="77777777" w:rsidR="00FC30F4" w:rsidRDefault="00FC30F4" w:rsidP="00FC30F4">
            <w:pPr>
              <w:jc w:val="center"/>
            </w:pPr>
            <w:r>
              <w:t>F</w:t>
            </w:r>
          </w:p>
          <w:p w14:paraId="3072F945" w14:textId="77777777" w:rsidR="00FC30F4" w:rsidRPr="005434B6" w:rsidRDefault="00FC30F4" w:rsidP="00FC30F4">
            <w:pPr>
              <w:jc w:val="center"/>
            </w:pPr>
            <w:r>
              <w:t>418</w:t>
            </w:r>
          </w:p>
        </w:tc>
      </w:tr>
      <w:tr w:rsidR="00FC30F4" w:rsidRPr="00D60E35" w14:paraId="2487CA07" w14:textId="77777777" w:rsidTr="0088654E">
        <w:trPr>
          <w:trHeight w:val="1137"/>
          <w:jc w:val="center"/>
        </w:trPr>
        <w:tc>
          <w:tcPr>
            <w:tcW w:w="3699" w:type="dxa"/>
            <w:shd w:val="clear" w:color="auto" w:fill="FFFFFF" w:themeFill="background1"/>
          </w:tcPr>
          <w:p w14:paraId="17270356" w14:textId="77777777" w:rsidR="00FC30F4" w:rsidRPr="00AB5673" w:rsidRDefault="00AB5673" w:rsidP="00453B0D">
            <w:pPr>
              <w:rPr>
                <w:b/>
              </w:rPr>
            </w:pPr>
            <w:r>
              <w:rPr>
                <w:b/>
              </w:rPr>
              <w:lastRenderedPageBreak/>
              <w:t>S : Niveaux de langue.</w:t>
            </w:r>
          </w:p>
        </w:tc>
        <w:tc>
          <w:tcPr>
            <w:tcW w:w="4664" w:type="dxa"/>
          </w:tcPr>
          <w:p w14:paraId="4EB7ACF8" w14:textId="77777777" w:rsidR="00332743" w:rsidRPr="00453B0D" w:rsidRDefault="00332743" w:rsidP="00453B0D">
            <w:r w:rsidRPr="00453B0D">
              <w:t xml:space="preserve">Connaitre les caractéristiques : </w:t>
            </w:r>
          </w:p>
          <w:p w14:paraId="77737ECE" w14:textId="77777777" w:rsidR="00332743" w:rsidRPr="00453B0D" w:rsidRDefault="00332743" w:rsidP="00453B0D">
            <w:r w:rsidRPr="00453B0D">
              <w:t xml:space="preserve"> </w:t>
            </w:r>
            <w:proofErr w:type="gramStart"/>
            <w:r w:rsidRPr="00453B0D">
              <w:t>du</w:t>
            </w:r>
            <w:proofErr w:type="gramEnd"/>
            <w:r w:rsidRPr="00453B0D">
              <w:t xml:space="preserve"> niveau familier ; </w:t>
            </w:r>
          </w:p>
          <w:p w14:paraId="24D4A770" w14:textId="77777777" w:rsidR="00332743" w:rsidRPr="00453B0D" w:rsidRDefault="00332743" w:rsidP="00453B0D">
            <w:r w:rsidRPr="00453B0D">
              <w:t xml:space="preserve">- du niveau courant ; </w:t>
            </w:r>
          </w:p>
          <w:p w14:paraId="0D283E3F" w14:textId="77777777" w:rsidR="00FC30F4" w:rsidRPr="00453B0D" w:rsidRDefault="00332743" w:rsidP="00453B0D">
            <w:r w:rsidRPr="00453B0D">
              <w:rPr>
                <w:color w:val="FF0000"/>
              </w:rPr>
              <w:t>- du niveau soutenu.</w:t>
            </w:r>
          </w:p>
        </w:tc>
        <w:tc>
          <w:tcPr>
            <w:tcW w:w="711" w:type="dxa"/>
          </w:tcPr>
          <w:p w14:paraId="5BE8A019" w14:textId="77777777" w:rsidR="00332743" w:rsidRDefault="00332743" w:rsidP="00332743">
            <w:pPr>
              <w:jc w:val="center"/>
            </w:pPr>
            <w:r>
              <w:t xml:space="preserve">F </w:t>
            </w:r>
          </w:p>
          <w:p w14:paraId="0652B52E" w14:textId="77777777" w:rsidR="00FC30F4" w:rsidRDefault="00332743" w:rsidP="00332743">
            <w:pPr>
              <w:jc w:val="center"/>
            </w:pPr>
            <w:r>
              <w:t>608</w:t>
            </w:r>
          </w:p>
        </w:tc>
        <w:tc>
          <w:tcPr>
            <w:tcW w:w="995" w:type="dxa"/>
            <w:shd w:val="clear" w:color="auto" w:fill="FFFFFF" w:themeFill="background1"/>
          </w:tcPr>
          <w:p w14:paraId="2DFD4DE0" w14:textId="77777777" w:rsidR="00FC30F4" w:rsidRDefault="00FC30F4" w:rsidP="00FC30F4">
            <w:pPr>
              <w:jc w:val="center"/>
            </w:pPr>
            <w:r>
              <w:t>Parler</w:t>
            </w:r>
          </w:p>
          <w:p w14:paraId="69A14BA3" w14:textId="77777777" w:rsidR="00FC30F4" w:rsidRDefault="00FC30F4" w:rsidP="00FC30F4">
            <w:pPr>
              <w:jc w:val="center"/>
            </w:pPr>
            <w:r>
              <w:t>Écouter</w:t>
            </w:r>
          </w:p>
          <w:p w14:paraId="6BDF8E12" w14:textId="77777777" w:rsidR="00FC30F4" w:rsidRDefault="00FC30F4" w:rsidP="00FC30F4">
            <w:pPr>
              <w:jc w:val="center"/>
            </w:pPr>
            <w:r>
              <w:t>Lire</w:t>
            </w:r>
          </w:p>
          <w:p w14:paraId="7A5A2AEB" w14:textId="77777777" w:rsidR="00FC30F4" w:rsidRPr="00D60E35" w:rsidRDefault="00FC30F4" w:rsidP="00FC30F4">
            <w:pPr>
              <w:jc w:val="center"/>
            </w:pPr>
            <w:r>
              <w:t>Écrire</w:t>
            </w:r>
          </w:p>
        </w:tc>
        <w:tc>
          <w:tcPr>
            <w:tcW w:w="4666" w:type="dxa"/>
            <w:shd w:val="clear" w:color="auto" w:fill="FFFFFF" w:themeFill="background1"/>
          </w:tcPr>
          <w:p w14:paraId="702D663D" w14:textId="77777777" w:rsidR="00FC30F4" w:rsidRDefault="00FC30F4" w:rsidP="00453B0D">
            <w:r>
              <w:t>Connaitre les caractéristiques :</w:t>
            </w:r>
          </w:p>
          <w:p w14:paraId="18B82F85" w14:textId="77777777" w:rsidR="00FC30F4" w:rsidRPr="007934A2" w:rsidRDefault="00FC30F4" w:rsidP="00453B0D">
            <w:r w:rsidRPr="007934A2">
              <w:t xml:space="preserve"> - du niveau familier ;</w:t>
            </w:r>
          </w:p>
          <w:p w14:paraId="6D03B072" w14:textId="77777777" w:rsidR="00FC30F4" w:rsidRDefault="00FC30F4" w:rsidP="00453B0D">
            <w:r w:rsidRPr="007934A2">
              <w:t xml:space="preserve"> - du niveau courant</w:t>
            </w:r>
            <w:r w:rsidR="00471F79">
              <w:t>.</w:t>
            </w:r>
          </w:p>
          <w:p w14:paraId="4194E8EB" w14:textId="77777777" w:rsidR="00350F36" w:rsidRDefault="00350F36" w:rsidP="00453B0D"/>
        </w:tc>
        <w:tc>
          <w:tcPr>
            <w:tcW w:w="711" w:type="dxa"/>
            <w:shd w:val="clear" w:color="auto" w:fill="FFFFFF" w:themeFill="background1"/>
          </w:tcPr>
          <w:p w14:paraId="08B8619B" w14:textId="77777777" w:rsidR="00FC30F4" w:rsidRDefault="00FC30F4" w:rsidP="00FC30F4">
            <w:pPr>
              <w:jc w:val="center"/>
            </w:pPr>
            <w:r>
              <w:t>F</w:t>
            </w:r>
          </w:p>
          <w:p w14:paraId="24852FCE" w14:textId="77777777" w:rsidR="00FC30F4" w:rsidRDefault="00FC30F4" w:rsidP="00FC30F4">
            <w:pPr>
              <w:jc w:val="center"/>
            </w:pPr>
            <w:r>
              <w:t>419</w:t>
            </w:r>
          </w:p>
        </w:tc>
      </w:tr>
      <w:tr w:rsidR="00D8560A" w:rsidRPr="00D60E35" w14:paraId="22D8171D" w14:textId="77777777" w:rsidTr="006D206E">
        <w:trPr>
          <w:trHeight w:val="425"/>
          <w:jc w:val="center"/>
        </w:trPr>
        <w:tc>
          <w:tcPr>
            <w:tcW w:w="15446" w:type="dxa"/>
            <w:gridSpan w:val="6"/>
            <w:shd w:val="clear" w:color="auto" w:fill="BDD6EE" w:themeFill="accent1" w:themeFillTint="66"/>
            <w:vAlign w:val="center"/>
          </w:tcPr>
          <w:p w14:paraId="085E405E" w14:textId="77777777" w:rsidR="00D8560A" w:rsidRPr="006D206E" w:rsidRDefault="00212C58" w:rsidP="00454CF3">
            <w:pPr>
              <w:jc w:val="center"/>
              <w:rPr>
                <w:sz w:val="24"/>
                <w:szCs w:val="24"/>
              </w:rPr>
            </w:pPr>
            <w:r w:rsidRPr="006D206E">
              <w:rPr>
                <w:b/>
                <w:sz w:val="24"/>
                <w:szCs w:val="24"/>
              </w:rPr>
              <w:t>CONSTRUIRE UN MESSAGE SIGNIFICATIF</w:t>
            </w:r>
          </w:p>
        </w:tc>
      </w:tr>
      <w:tr w:rsidR="00FC30F4" w:rsidRPr="00D60E35" w14:paraId="79F965A8" w14:textId="77777777" w:rsidTr="006D206E">
        <w:trPr>
          <w:trHeight w:val="702"/>
          <w:jc w:val="center"/>
        </w:trPr>
        <w:tc>
          <w:tcPr>
            <w:tcW w:w="3699" w:type="dxa"/>
            <w:vMerge w:val="restart"/>
          </w:tcPr>
          <w:p w14:paraId="56FB7984" w14:textId="77777777" w:rsidR="00FC30F4" w:rsidRPr="00453B0D" w:rsidRDefault="00FC30F4" w:rsidP="00453B0D">
            <w:pPr>
              <w:rPr>
                <w:b/>
              </w:rPr>
            </w:pPr>
            <w:r w:rsidRPr="00453B0D">
              <w:rPr>
                <w:b/>
              </w:rPr>
              <w:t>S : Caractéris</w:t>
            </w:r>
            <w:r w:rsidR="00AB5673">
              <w:rPr>
                <w:b/>
              </w:rPr>
              <w:t>tiques graphiques de la phrase.</w:t>
            </w:r>
          </w:p>
        </w:tc>
        <w:tc>
          <w:tcPr>
            <w:tcW w:w="4664" w:type="dxa"/>
            <w:shd w:val="clear" w:color="auto" w:fill="FFFFFF" w:themeFill="background1"/>
          </w:tcPr>
          <w:p w14:paraId="0871AFD2" w14:textId="77777777" w:rsidR="00FC30F4" w:rsidRPr="00453B0D" w:rsidRDefault="00FC30F4" w:rsidP="00453B0D">
            <w:pPr>
              <w:rPr>
                <w:b/>
              </w:rPr>
            </w:pPr>
          </w:p>
        </w:tc>
        <w:tc>
          <w:tcPr>
            <w:tcW w:w="711" w:type="dxa"/>
            <w:shd w:val="clear" w:color="auto" w:fill="FFFFFF" w:themeFill="background1"/>
          </w:tcPr>
          <w:p w14:paraId="0C72D03A" w14:textId="77777777" w:rsidR="001E4974" w:rsidRPr="000F47FE" w:rsidRDefault="001E4974" w:rsidP="001E4974">
            <w:pPr>
              <w:jc w:val="center"/>
              <w:rPr>
                <w:sz w:val="24"/>
                <w:szCs w:val="24"/>
              </w:rPr>
            </w:pPr>
          </w:p>
        </w:tc>
        <w:tc>
          <w:tcPr>
            <w:tcW w:w="995" w:type="dxa"/>
            <w:shd w:val="clear" w:color="auto" w:fill="FFFFFF" w:themeFill="background1"/>
          </w:tcPr>
          <w:p w14:paraId="2BAAF8BE" w14:textId="77777777" w:rsidR="00FC30F4" w:rsidRPr="005434B6" w:rsidRDefault="00FC30F4" w:rsidP="00F377BE">
            <w:pPr>
              <w:jc w:val="center"/>
            </w:pPr>
            <w:r>
              <w:t>Lire</w:t>
            </w:r>
          </w:p>
        </w:tc>
        <w:tc>
          <w:tcPr>
            <w:tcW w:w="4666" w:type="dxa"/>
          </w:tcPr>
          <w:p w14:paraId="5915694A" w14:textId="77777777" w:rsidR="00FC30F4" w:rsidRPr="00983F90" w:rsidRDefault="00FC30F4" w:rsidP="00453B0D">
            <w:pPr>
              <w:rPr>
                <w:b/>
                <w:sz w:val="24"/>
                <w:szCs w:val="24"/>
              </w:rPr>
            </w:pPr>
            <w:r>
              <w:t xml:space="preserve">Nommer les signes de ponctuation rencontrés dans les phrases et les textes : le point, le point d’interrogation, le point </w:t>
            </w:r>
            <w:r w:rsidRPr="007934A2">
              <w:t>d’exclamation, les guillemets, le tiret, les points de suspension et la virgule (dans une énumération), les deux points, l'apostrophe et les parenthèses.</w:t>
            </w:r>
          </w:p>
        </w:tc>
        <w:tc>
          <w:tcPr>
            <w:tcW w:w="711" w:type="dxa"/>
          </w:tcPr>
          <w:p w14:paraId="257514AD" w14:textId="77777777" w:rsidR="00FC30F4" w:rsidRDefault="00FC30F4" w:rsidP="00FC30F4">
            <w:pPr>
              <w:jc w:val="center"/>
            </w:pPr>
            <w:r>
              <w:t>F</w:t>
            </w:r>
          </w:p>
          <w:p w14:paraId="17A6EDB1" w14:textId="77777777" w:rsidR="00FC30F4" w:rsidRPr="000F47FE" w:rsidRDefault="00FC30F4" w:rsidP="00FC30F4">
            <w:pPr>
              <w:jc w:val="center"/>
              <w:rPr>
                <w:sz w:val="24"/>
                <w:szCs w:val="24"/>
              </w:rPr>
            </w:pPr>
            <w:r>
              <w:t>420</w:t>
            </w:r>
          </w:p>
        </w:tc>
      </w:tr>
      <w:tr w:rsidR="00350F36" w:rsidRPr="00D60E35" w14:paraId="1BE0B3EC" w14:textId="77777777" w:rsidTr="00A76806">
        <w:trPr>
          <w:trHeight w:val="702"/>
          <w:jc w:val="center"/>
        </w:trPr>
        <w:tc>
          <w:tcPr>
            <w:tcW w:w="3699" w:type="dxa"/>
            <w:vMerge/>
          </w:tcPr>
          <w:p w14:paraId="6FBDCD5F" w14:textId="77777777" w:rsidR="00350F36" w:rsidRPr="00453B0D" w:rsidRDefault="00350F36" w:rsidP="00350F36">
            <w:pPr>
              <w:rPr>
                <w:b/>
              </w:rPr>
            </w:pPr>
            <w:bookmarkStart w:id="2" w:name="_GoBack" w:colFirst="4" w:colLast="5"/>
          </w:p>
        </w:tc>
        <w:tc>
          <w:tcPr>
            <w:tcW w:w="4664" w:type="dxa"/>
            <w:shd w:val="clear" w:color="auto" w:fill="FFFFFF" w:themeFill="background1"/>
          </w:tcPr>
          <w:p w14:paraId="5F7CB2B7" w14:textId="77777777" w:rsidR="00350F36" w:rsidRPr="00453B0D" w:rsidRDefault="00350F36" w:rsidP="00350F36">
            <w:pPr>
              <w:rPr>
                <w:b/>
              </w:rPr>
            </w:pPr>
            <w:r w:rsidRPr="00453B0D">
              <w:rPr>
                <w:color w:val="FF0000"/>
              </w:rPr>
              <w:t>Connaitre le rôle de l’astérisque ou du chiffre dans un appel de note.</w:t>
            </w:r>
          </w:p>
        </w:tc>
        <w:tc>
          <w:tcPr>
            <w:tcW w:w="711" w:type="dxa"/>
            <w:shd w:val="clear" w:color="auto" w:fill="FFFFFF" w:themeFill="background1"/>
          </w:tcPr>
          <w:p w14:paraId="4DE10466" w14:textId="77777777" w:rsidR="00350F36" w:rsidRDefault="00350F36" w:rsidP="00350F36">
            <w:pPr>
              <w:jc w:val="center"/>
              <w:rPr>
                <w:sz w:val="24"/>
                <w:szCs w:val="24"/>
              </w:rPr>
            </w:pPr>
            <w:r>
              <w:rPr>
                <w:sz w:val="24"/>
                <w:szCs w:val="24"/>
              </w:rPr>
              <w:t>F</w:t>
            </w:r>
          </w:p>
          <w:p w14:paraId="4C72A8CD" w14:textId="77777777" w:rsidR="00350F36" w:rsidRPr="000F47FE" w:rsidRDefault="00350F36" w:rsidP="00350F36">
            <w:pPr>
              <w:jc w:val="center"/>
              <w:rPr>
                <w:sz w:val="24"/>
                <w:szCs w:val="24"/>
              </w:rPr>
            </w:pPr>
            <w:r>
              <w:rPr>
                <w:sz w:val="24"/>
                <w:szCs w:val="24"/>
              </w:rPr>
              <w:t>609</w:t>
            </w:r>
          </w:p>
        </w:tc>
        <w:tc>
          <w:tcPr>
            <w:tcW w:w="995" w:type="dxa"/>
            <w:shd w:val="clear" w:color="auto" w:fill="FFFFFF" w:themeFill="background1"/>
          </w:tcPr>
          <w:p w14:paraId="65C2A1F4" w14:textId="77777777" w:rsidR="00350F36" w:rsidRDefault="00350F36" w:rsidP="00350F36">
            <w:pPr>
              <w:jc w:val="center"/>
            </w:pPr>
            <w:r>
              <w:t xml:space="preserve">Lire </w:t>
            </w:r>
          </w:p>
        </w:tc>
        <w:tc>
          <w:tcPr>
            <w:tcW w:w="4666" w:type="dxa"/>
            <w:shd w:val="clear" w:color="auto" w:fill="D9D9D9" w:themeFill="background1" w:themeFillShade="D9"/>
          </w:tcPr>
          <w:p w14:paraId="76CBF38A" w14:textId="77777777" w:rsidR="00350F36" w:rsidRDefault="00350F36" w:rsidP="00350F36"/>
        </w:tc>
        <w:tc>
          <w:tcPr>
            <w:tcW w:w="711" w:type="dxa"/>
            <w:shd w:val="clear" w:color="auto" w:fill="D9D9D9" w:themeFill="background1" w:themeFillShade="D9"/>
          </w:tcPr>
          <w:p w14:paraId="094AF68A" w14:textId="77777777" w:rsidR="00350F36" w:rsidRDefault="00350F36" w:rsidP="00350F36">
            <w:pPr>
              <w:jc w:val="center"/>
            </w:pPr>
          </w:p>
        </w:tc>
      </w:tr>
      <w:bookmarkEnd w:id="2"/>
      <w:tr w:rsidR="00FC30F4" w14:paraId="0A550912" w14:textId="77777777" w:rsidTr="006D206E">
        <w:trPr>
          <w:trHeight w:val="544"/>
          <w:jc w:val="center"/>
        </w:trPr>
        <w:tc>
          <w:tcPr>
            <w:tcW w:w="3699" w:type="dxa"/>
            <w:vMerge/>
          </w:tcPr>
          <w:p w14:paraId="16632985" w14:textId="77777777" w:rsidR="00FC30F4" w:rsidRPr="00453B0D" w:rsidRDefault="00FC30F4" w:rsidP="00453B0D"/>
        </w:tc>
        <w:tc>
          <w:tcPr>
            <w:tcW w:w="4664" w:type="dxa"/>
          </w:tcPr>
          <w:p w14:paraId="753CA369" w14:textId="77777777" w:rsidR="00FC30F4" w:rsidRPr="00453B0D" w:rsidRDefault="001E4974" w:rsidP="00453B0D">
            <w:r w:rsidRPr="00453B0D">
              <w:t>Connaitre la fonction d’un hyperlien.</w:t>
            </w:r>
          </w:p>
        </w:tc>
        <w:tc>
          <w:tcPr>
            <w:tcW w:w="711" w:type="dxa"/>
          </w:tcPr>
          <w:p w14:paraId="3255FA04" w14:textId="77777777" w:rsidR="00FC30F4" w:rsidRDefault="001E4974" w:rsidP="00FC30F4">
            <w:pPr>
              <w:jc w:val="center"/>
            </w:pPr>
            <w:r>
              <w:t>F</w:t>
            </w:r>
          </w:p>
          <w:p w14:paraId="2765437F" w14:textId="77777777" w:rsidR="001E4974" w:rsidRPr="005434B6" w:rsidRDefault="001E4974" w:rsidP="00FC30F4">
            <w:pPr>
              <w:jc w:val="center"/>
            </w:pPr>
            <w:r>
              <w:t>610</w:t>
            </w:r>
          </w:p>
        </w:tc>
        <w:tc>
          <w:tcPr>
            <w:tcW w:w="995" w:type="dxa"/>
            <w:shd w:val="clear" w:color="auto" w:fill="FFFFFF" w:themeFill="background1"/>
          </w:tcPr>
          <w:p w14:paraId="72DB2305" w14:textId="77777777" w:rsidR="00FC30F4" w:rsidRDefault="00FC30F4" w:rsidP="00FC30F4">
            <w:pPr>
              <w:jc w:val="center"/>
            </w:pPr>
            <w:r>
              <w:t>Lire</w:t>
            </w:r>
          </w:p>
          <w:p w14:paraId="5BDB6662" w14:textId="77777777" w:rsidR="00FC30F4" w:rsidRPr="00D60E35" w:rsidRDefault="00FC30F4" w:rsidP="00AB5673">
            <w:pPr>
              <w:jc w:val="center"/>
            </w:pPr>
          </w:p>
        </w:tc>
        <w:tc>
          <w:tcPr>
            <w:tcW w:w="4666" w:type="dxa"/>
            <w:shd w:val="clear" w:color="auto" w:fill="FFFFFF" w:themeFill="background1"/>
          </w:tcPr>
          <w:p w14:paraId="0AF3A947" w14:textId="77777777" w:rsidR="00FC30F4" w:rsidRDefault="00FC30F4" w:rsidP="00453B0D">
            <w:r>
              <w:t>Connai</w:t>
            </w:r>
            <w:r w:rsidR="00AB5673">
              <w:t>tre la fonction d’un hyperlien.</w:t>
            </w:r>
          </w:p>
        </w:tc>
        <w:tc>
          <w:tcPr>
            <w:tcW w:w="711" w:type="dxa"/>
            <w:shd w:val="clear" w:color="auto" w:fill="FFFFFF" w:themeFill="background1"/>
          </w:tcPr>
          <w:p w14:paraId="40B1BCF1" w14:textId="77777777" w:rsidR="00FC30F4" w:rsidRDefault="00FC30F4" w:rsidP="00FC30F4">
            <w:pPr>
              <w:jc w:val="center"/>
            </w:pPr>
            <w:r>
              <w:t>F</w:t>
            </w:r>
          </w:p>
          <w:p w14:paraId="7DAA5392" w14:textId="77777777" w:rsidR="00FC30F4" w:rsidRPr="005434B6" w:rsidRDefault="00FC30F4" w:rsidP="00FC30F4">
            <w:pPr>
              <w:jc w:val="center"/>
            </w:pPr>
            <w:r>
              <w:t>421</w:t>
            </w:r>
          </w:p>
        </w:tc>
      </w:tr>
      <w:tr w:rsidR="00FC30F4" w:rsidRPr="00D60E35" w14:paraId="3F074015" w14:textId="77777777" w:rsidTr="006D206E">
        <w:trPr>
          <w:trHeight w:val="702"/>
          <w:jc w:val="center"/>
        </w:trPr>
        <w:tc>
          <w:tcPr>
            <w:tcW w:w="3699" w:type="dxa"/>
          </w:tcPr>
          <w:p w14:paraId="7B49A2EB" w14:textId="77777777" w:rsidR="00FC30F4" w:rsidRPr="00453B0D" w:rsidRDefault="00FC30F4" w:rsidP="00453B0D">
            <w:pPr>
              <w:rPr>
                <w:b/>
              </w:rPr>
            </w:pPr>
            <w:r w:rsidRPr="00453B0D">
              <w:rPr>
                <w:b/>
              </w:rPr>
              <w:t>S : Termes du langage technique de la lecture- écriture.</w:t>
            </w:r>
          </w:p>
        </w:tc>
        <w:tc>
          <w:tcPr>
            <w:tcW w:w="4664" w:type="dxa"/>
            <w:shd w:val="clear" w:color="auto" w:fill="FFFFFF" w:themeFill="background1"/>
          </w:tcPr>
          <w:p w14:paraId="52FC1817" w14:textId="77777777" w:rsidR="00FC30F4" w:rsidRPr="00453B0D" w:rsidRDefault="00FC30F4" w:rsidP="00453B0D"/>
        </w:tc>
        <w:tc>
          <w:tcPr>
            <w:tcW w:w="711" w:type="dxa"/>
            <w:shd w:val="clear" w:color="auto" w:fill="FFFFFF" w:themeFill="background1"/>
          </w:tcPr>
          <w:p w14:paraId="2C351AF9" w14:textId="77777777" w:rsidR="00FC30F4" w:rsidRPr="005434B6" w:rsidRDefault="00FC30F4" w:rsidP="00FC30F4">
            <w:pPr>
              <w:jc w:val="center"/>
            </w:pPr>
          </w:p>
        </w:tc>
        <w:tc>
          <w:tcPr>
            <w:tcW w:w="995" w:type="dxa"/>
            <w:shd w:val="clear" w:color="auto" w:fill="FFFFFF" w:themeFill="background1"/>
          </w:tcPr>
          <w:p w14:paraId="0C589C86" w14:textId="77777777" w:rsidR="00FC30F4" w:rsidRDefault="00FC30F4" w:rsidP="00FC30F4">
            <w:pPr>
              <w:jc w:val="center"/>
            </w:pPr>
            <w:r>
              <w:t>Lire</w:t>
            </w:r>
          </w:p>
          <w:p w14:paraId="3E7980E5" w14:textId="77777777" w:rsidR="00FC30F4" w:rsidRPr="00D60E35" w:rsidRDefault="000E483A" w:rsidP="000E483A">
            <w:pPr>
              <w:jc w:val="center"/>
            </w:pPr>
            <w:r>
              <w:t>Écrire</w:t>
            </w:r>
          </w:p>
        </w:tc>
        <w:tc>
          <w:tcPr>
            <w:tcW w:w="4666" w:type="dxa"/>
          </w:tcPr>
          <w:p w14:paraId="56529E37" w14:textId="77777777" w:rsidR="00FC30F4" w:rsidRDefault="00FC30F4" w:rsidP="00453B0D">
            <w:r w:rsidRPr="007934A2">
              <w:t xml:space="preserve">Connaitre les notions de </w:t>
            </w:r>
            <w:r>
              <w:t>voyelles et de consonnes, accent aigu, accent grave, accent circonflexe, cédille.</w:t>
            </w:r>
          </w:p>
        </w:tc>
        <w:tc>
          <w:tcPr>
            <w:tcW w:w="711" w:type="dxa"/>
          </w:tcPr>
          <w:p w14:paraId="3A8C99B2" w14:textId="77777777" w:rsidR="00FC30F4" w:rsidRDefault="00FC30F4" w:rsidP="00FC30F4">
            <w:pPr>
              <w:jc w:val="center"/>
            </w:pPr>
            <w:r>
              <w:t>F</w:t>
            </w:r>
          </w:p>
          <w:p w14:paraId="3EF102DA" w14:textId="77777777" w:rsidR="00FC30F4" w:rsidRPr="005434B6" w:rsidRDefault="00FC30F4" w:rsidP="00FC30F4">
            <w:pPr>
              <w:jc w:val="center"/>
            </w:pPr>
            <w:r>
              <w:t>422</w:t>
            </w:r>
          </w:p>
        </w:tc>
      </w:tr>
      <w:tr w:rsidR="00FC30F4" w:rsidRPr="00D60E35" w14:paraId="41315650" w14:textId="77777777" w:rsidTr="006D206E">
        <w:trPr>
          <w:trHeight w:val="698"/>
          <w:jc w:val="center"/>
        </w:trPr>
        <w:tc>
          <w:tcPr>
            <w:tcW w:w="3699" w:type="dxa"/>
          </w:tcPr>
          <w:p w14:paraId="14324C22" w14:textId="77777777" w:rsidR="00FC30F4" w:rsidRPr="000E483A" w:rsidRDefault="00471F79" w:rsidP="000E483A">
            <w:pPr>
              <w:tabs>
                <w:tab w:val="left" w:pos="5640"/>
              </w:tabs>
              <w:autoSpaceDE w:val="0"/>
              <w:autoSpaceDN w:val="0"/>
              <w:adjustRightInd w:val="0"/>
              <w:rPr>
                <w:rFonts w:ascii="Arial" w:hAnsi="Arial" w:cs="Arial"/>
              </w:rPr>
            </w:pPr>
            <w:r>
              <w:rPr>
                <w:b/>
              </w:rPr>
              <w:t>S</w:t>
            </w:r>
            <w:r w:rsidR="000E483A">
              <w:rPr>
                <w:b/>
              </w:rPr>
              <w:t> : Lexique spécifique.</w:t>
            </w:r>
          </w:p>
        </w:tc>
        <w:tc>
          <w:tcPr>
            <w:tcW w:w="4664" w:type="dxa"/>
          </w:tcPr>
          <w:p w14:paraId="689F7A68" w14:textId="77777777" w:rsidR="00FC30F4" w:rsidRPr="00453B0D" w:rsidRDefault="00214FD3" w:rsidP="00453B0D">
            <w:r w:rsidRPr="00453B0D">
              <w:t>Connaitre et comprendre les mots du lexique spécifique à une thématique ou à un champ disciplinaire.</w:t>
            </w:r>
          </w:p>
        </w:tc>
        <w:tc>
          <w:tcPr>
            <w:tcW w:w="711" w:type="dxa"/>
          </w:tcPr>
          <w:p w14:paraId="4927E19D" w14:textId="77777777" w:rsidR="00FC30F4" w:rsidRPr="00014986" w:rsidRDefault="00214FD3" w:rsidP="00FC30F4">
            <w:pPr>
              <w:jc w:val="center"/>
            </w:pPr>
            <w:r w:rsidRPr="00014986">
              <w:t>F</w:t>
            </w:r>
          </w:p>
          <w:p w14:paraId="1A072B37" w14:textId="77777777" w:rsidR="00214FD3" w:rsidRPr="000F47FE" w:rsidRDefault="00977886" w:rsidP="00014986">
            <w:pPr>
              <w:jc w:val="center"/>
              <w:rPr>
                <w:sz w:val="24"/>
                <w:szCs w:val="24"/>
              </w:rPr>
            </w:pPr>
            <w:r w:rsidRPr="00014986">
              <w:t>611</w:t>
            </w:r>
          </w:p>
        </w:tc>
        <w:tc>
          <w:tcPr>
            <w:tcW w:w="995" w:type="dxa"/>
            <w:shd w:val="clear" w:color="auto" w:fill="FFFFFF" w:themeFill="background1"/>
          </w:tcPr>
          <w:p w14:paraId="20119507" w14:textId="77777777" w:rsidR="00FC30F4" w:rsidRDefault="00FC30F4" w:rsidP="00FC30F4">
            <w:pPr>
              <w:jc w:val="center"/>
            </w:pPr>
            <w:r>
              <w:t>Parler</w:t>
            </w:r>
          </w:p>
          <w:p w14:paraId="5D8F0249" w14:textId="77777777" w:rsidR="00FC30F4" w:rsidRDefault="00FC30F4" w:rsidP="00FC30F4">
            <w:pPr>
              <w:jc w:val="center"/>
            </w:pPr>
            <w:r>
              <w:t>Écouter</w:t>
            </w:r>
          </w:p>
          <w:p w14:paraId="52579511" w14:textId="77777777" w:rsidR="00FC30F4" w:rsidRDefault="00FC30F4" w:rsidP="00FC30F4">
            <w:pPr>
              <w:jc w:val="center"/>
            </w:pPr>
            <w:r>
              <w:t>Lire</w:t>
            </w:r>
          </w:p>
          <w:p w14:paraId="04FE9242" w14:textId="77777777" w:rsidR="00FC30F4" w:rsidRPr="00D60E35" w:rsidRDefault="00FC30F4" w:rsidP="00FC30F4">
            <w:pPr>
              <w:jc w:val="center"/>
            </w:pPr>
            <w:r>
              <w:t>Écrire</w:t>
            </w:r>
          </w:p>
        </w:tc>
        <w:tc>
          <w:tcPr>
            <w:tcW w:w="4666" w:type="dxa"/>
          </w:tcPr>
          <w:p w14:paraId="353DA2BA" w14:textId="77777777" w:rsidR="00FC30F4" w:rsidRPr="005434B6" w:rsidRDefault="00FC30F4" w:rsidP="00453B0D">
            <w:r>
              <w:t>Connaitre et comprendre les mots du lexique spécifique à une thématique ou à un champ disciplinaire.</w:t>
            </w:r>
          </w:p>
        </w:tc>
        <w:tc>
          <w:tcPr>
            <w:tcW w:w="711" w:type="dxa"/>
          </w:tcPr>
          <w:p w14:paraId="18988E9E" w14:textId="77777777" w:rsidR="00FC30F4" w:rsidRDefault="00FC30F4" w:rsidP="00FC30F4">
            <w:pPr>
              <w:jc w:val="center"/>
            </w:pPr>
            <w:r>
              <w:t>F</w:t>
            </w:r>
          </w:p>
          <w:p w14:paraId="2FA3FD18" w14:textId="77777777" w:rsidR="00FC30F4" w:rsidRPr="000F47FE" w:rsidRDefault="00FC30F4" w:rsidP="00FC30F4">
            <w:pPr>
              <w:jc w:val="center"/>
              <w:rPr>
                <w:sz w:val="24"/>
                <w:szCs w:val="24"/>
              </w:rPr>
            </w:pPr>
            <w:r>
              <w:t>423</w:t>
            </w:r>
          </w:p>
        </w:tc>
      </w:tr>
      <w:tr w:rsidR="00214FD3" w:rsidRPr="00D60E35" w14:paraId="7F621CCB" w14:textId="77777777" w:rsidTr="006D206E">
        <w:trPr>
          <w:trHeight w:val="966"/>
          <w:jc w:val="center"/>
        </w:trPr>
        <w:tc>
          <w:tcPr>
            <w:tcW w:w="3699" w:type="dxa"/>
            <w:vMerge w:val="restart"/>
          </w:tcPr>
          <w:p w14:paraId="1CC917AD" w14:textId="77777777" w:rsidR="00214FD3" w:rsidRPr="00453B0D" w:rsidRDefault="00214FD3" w:rsidP="00453B0D">
            <w:r w:rsidRPr="00453B0D">
              <w:rPr>
                <w:b/>
              </w:rPr>
              <w:t>S : Règles d’orthographe lexicale : construction des mots (morphologie)</w:t>
            </w:r>
          </w:p>
        </w:tc>
        <w:tc>
          <w:tcPr>
            <w:tcW w:w="4664" w:type="dxa"/>
            <w:shd w:val="clear" w:color="auto" w:fill="auto"/>
          </w:tcPr>
          <w:p w14:paraId="699E0ECD" w14:textId="77777777" w:rsidR="00214FD3" w:rsidRPr="00453B0D" w:rsidRDefault="00214FD3" w:rsidP="00453B0D">
            <w:r w:rsidRPr="00453B0D">
              <w:t xml:space="preserve">Connaitre les notions de famille de mots, racine </w:t>
            </w:r>
            <w:r w:rsidRPr="00453B0D">
              <w:rPr>
                <w:color w:val="FF0000"/>
              </w:rPr>
              <w:t>et préfixe.</w:t>
            </w:r>
          </w:p>
        </w:tc>
        <w:tc>
          <w:tcPr>
            <w:tcW w:w="711" w:type="dxa"/>
          </w:tcPr>
          <w:p w14:paraId="6FAACF32" w14:textId="77777777" w:rsidR="00214FD3" w:rsidRDefault="00014986" w:rsidP="00FC30F4">
            <w:pPr>
              <w:jc w:val="center"/>
            </w:pPr>
            <w:r>
              <w:t>F</w:t>
            </w:r>
          </w:p>
          <w:p w14:paraId="06DBB39E" w14:textId="77777777" w:rsidR="00014986" w:rsidRPr="005434B6" w:rsidRDefault="00014986" w:rsidP="00FC30F4">
            <w:pPr>
              <w:jc w:val="center"/>
            </w:pPr>
            <w:r>
              <w:t>612</w:t>
            </w:r>
          </w:p>
        </w:tc>
        <w:tc>
          <w:tcPr>
            <w:tcW w:w="995" w:type="dxa"/>
            <w:shd w:val="clear" w:color="auto" w:fill="FFFFFF" w:themeFill="background1"/>
          </w:tcPr>
          <w:p w14:paraId="35867104" w14:textId="77777777" w:rsidR="00214FD3" w:rsidRDefault="00214FD3" w:rsidP="00FC30F4">
            <w:pPr>
              <w:jc w:val="center"/>
            </w:pPr>
            <w:r>
              <w:t>Parler</w:t>
            </w:r>
          </w:p>
          <w:p w14:paraId="01AA7E46" w14:textId="77777777" w:rsidR="00214FD3" w:rsidRDefault="00214FD3" w:rsidP="00FC30F4">
            <w:pPr>
              <w:jc w:val="center"/>
            </w:pPr>
            <w:r>
              <w:t>Écouter</w:t>
            </w:r>
          </w:p>
          <w:p w14:paraId="04BAF26A" w14:textId="77777777" w:rsidR="00214FD3" w:rsidRDefault="00214FD3" w:rsidP="00FC30F4">
            <w:pPr>
              <w:jc w:val="center"/>
            </w:pPr>
            <w:r>
              <w:t>Lire</w:t>
            </w:r>
          </w:p>
          <w:p w14:paraId="12F27BB8" w14:textId="77777777" w:rsidR="00214FD3" w:rsidRPr="005434B6" w:rsidRDefault="00214FD3" w:rsidP="00FC30F4">
            <w:pPr>
              <w:jc w:val="center"/>
            </w:pPr>
            <w:r>
              <w:t>Écrire</w:t>
            </w:r>
          </w:p>
        </w:tc>
        <w:tc>
          <w:tcPr>
            <w:tcW w:w="4666" w:type="dxa"/>
          </w:tcPr>
          <w:p w14:paraId="7B80F695" w14:textId="77777777" w:rsidR="00214FD3" w:rsidRPr="005434B6" w:rsidRDefault="00214FD3" w:rsidP="00453B0D">
            <w:r>
              <w:t>Connaitre les notions de famille de mots, de racine.</w:t>
            </w:r>
          </w:p>
        </w:tc>
        <w:tc>
          <w:tcPr>
            <w:tcW w:w="711" w:type="dxa"/>
          </w:tcPr>
          <w:p w14:paraId="1D809E4A" w14:textId="77777777" w:rsidR="00214FD3" w:rsidRDefault="00214FD3" w:rsidP="00FC30F4">
            <w:pPr>
              <w:jc w:val="center"/>
            </w:pPr>
            <w:r>
              <w:t>F</w:t>
            </w:r>
          </w:p>
          <w:p w14:paraId="6A454B2E" w14:textId="77777777" w:rsidR="00214FD3" w:rsidRPr="005434B6" w:rsidRDefault="00214FD3" w:rsidP="00FC30F4">
            <w:pPr>
              <w:jc w:val="center"/>
            </w:pPr>
            <w:r>
              <w:t>424</w:t>
            </w:r>
          </w:p>
        </w:tc>
      </w:tr>
      <w:tr w:rsidR="00214FD3" w:rsidRPr="00D60E35" w14:paraId="18A8E57B" w14:textId="77777777" w:rsidTr="006D206E">
        <w:trPr>
          <w:trHeight w:val="1135"/>
          <w:jc w:val="center"/>
        </w:trPr>
        <w:tc>
          <w:tcPr>
            <w:tcW w:w="3699" w:type="dxa"/>
            <w:vMerge/>
          </w:tcPr>
          <w:p w14:paraId="71F785F7" w14:textId="77777777" w:rsidR="00214FD3" w:rsidRPr="00453B0D" w:rsidRDefault="00214FD3" w:rsidP="00453B0D"/>
        </w:tc>
        <w:tc>
          <w:tcPr>
            <w:tcW w:w="4664" w:type="dxa"/>
          </w:tcPr>
          <w:p w14:paraId="3FDB3610" w14:textId="77777777" w:rsidR="00977886" w:rsidRPr="00453B0D" w:rsidRDefault="00214FD3" w:rsidP="00453B0D">
            <w:pPr>
              <w:rPr>
                <w:color w:val="FF0000"/>
              </w:rPr>
            </w:pPr>
            <w:r w:rsidRPr="00453B0D">
              <w:rPr>
                <w:color w:val="FF0000"/>
              </w:rPr>
              <w:t xml:space="preserve">Connaitre les procédés de construction des mots : </w:t>
            </w:r>
          </w:p>
          <w:p w14:paraId="57B5DBDA" w14:textId="77777777" w:rsidR="00977886" w:rsidRPr="00453B0D" w:rsidRDefault="00977886" w:rsidP="00453B0D">
            <w:pPr>
              <w:rPr>
                <w:color w:val="FF0000"/>
              </w:rPr>
            </w:pPr>
            <w:r w:rsidRPr="00453B0D">
              <w:rPr>
                <w:color w:val="FF0000"/>
              </w:rPr>
              <w:t>-</w:t>
            </w:r>
            <w:r w:rsidR="00214FD3" w:rsidRPr="00453B0D">
              <w:rPr>
                <w:color w:val="FF0000"/>
              </w:rPr>
              <w:t xml:space="preserve"> la dérivation ; </w:t>
            </w:r>
          </w:p>
          <w:p w14:paraId="76C02471" w14:textId="77777777" w:rsidR="00214FD3" w:rsidRPr="00453B0D" w:rsidRDefault="00214FD3" w:rsidP="00453B0D">
            <w:r w:rsidRPr="00453B0D">
              <w:rPr>
                <w:color w:val="FF0000"/>
              </w:rPr>
              <w:t>-</w:t>
            </w:r>
            <w:r w:rsidR="00977886" w:rsidRPr="00453B0D">
              <w:rPr>
                <w:color w:val="FF0000"/>
              </w:rPr>
              <w:t xml:space="preserve"> </w:t>
            </w:r>
            <w:r w:rsidRPr="00453B0D">
              <w:rPr>
                <w:color w:val="FF0000"/>
              </w:rPr>
              <w:t>la composition (juxtaposé, soudé, avec un tr</w:t>
            </w:r>
            <w:r w:rsidR="007519C7">
              <w:rPr>
                <w:color w:val="FF0000"/>
              </w:rPr>
              <w:t>ait d’union, avec un connecteur</w:t>
            </w:r>
            <w:r w:rsidRPr="00453B0D">
              <w:rPr>
                <w:color w:val="FF0000"/>
              </w:rPr>
              <w:t>).</w:t>
            </w:r>
          </w:p>
        </w:tc>
        <w:tc>
          <w:tcPr>
            <w:tcW w:w="711" w:type="dxa"/>
          </w:tcPr>
          <w:p w14:paraId="4442F29E" w14:textId="77777777" w:rsidR="00214FD3" w:rsidRDefault="00014986" w:rsidP="00FC30F4">
            <w:pPr>
              <w:jc w:val="center"/>
            </w:pPr>
            <w:r>
              <w:t>F</w:t>
            </w:r>
          </w:p>
          <w:p w14:paraId="57628312" w14:textId="77777777" w:rsidR="00014986" w:rsidRPr="005434B6" w:rsidRDefault="00014986" w:rsidP="00FC30F4">
            <w:pPr>
              <w:jc w:val="center"/>
            </w:pPr>
            <w:r>
              <w:t>613</w:t>
            </w:r>
          </w:p>
        </w:tc>
        <w:tc>
          <w:tcPr>
            <w:tcW w:w="995" w:type="dxa"/>
            <w:shd w:val="clear" w:color="auto" w:fill="FFFFFF" w:themeFill="background1"/>
          </w:tcPr>
          <w:p w14:paraId="794B240D" w14:textId="77777777" w:rsidR="00214FD3" w:rsidRDefault="00214FD3" w:rsidP="00FC30F4">
            <w:pPr>
              <w:jc w:val="center"/>
            </w:pPr>
            <w:r>
              <w:t>Parler</w:t>
            </w:r>
          </w:p>
          <w:p w14:paraId="52B2F0BF" w14:textId="77777777" w:rsidR="00214FD3" w:rsidRDefault="00214FD3" w:rsidP="00FC30F4">
            <w:pPr>
              <w:jc w:val="center"/>
            </w:pPr>
            <w:r>
              <w:t>Écouter</w:t>
            </w:r>
          </w:p>
          <w:p w14:paraId="35CAAA20" w14:textId="77777777" w:rsidR="00214FD3" w:rsidRDefault="00214FD3" w:rsidP="00FC30F4">
            <w:pPr>
              <w:jc w:val="center"/>
            </w:pPr>
            <w:r>
              <w:t>Lire</w:t>
            </w:r>
          </w:p>
          <w:p w14:paraId="3AED6631" w14:textId="77777777" w:rsidR="00214FD3" w:rsidRPr="005434B6" w:rsidRDefault="00214FD3" w:rsidP="00FC30F4">
            <w:pPr>
              <w:jc w:val="center"/>
            </w:pPr>
            <w:r>
              <w:t>Écrire</w:t>
            </w:r>
          </w:p>
        </w:tc>
        <w:tc>
          <w:tcPr>
            <w:tcW w:w="4666" w:type="dxa"/>
            <w:shd w:val="clear" w:color="auto" w:fill="E7E6E6" w:themeFill="background2"/>
          </w:tcPr>
          <w:p w14:paraId="4076341A" w14:textId="77777777" w:rsidR="00214FD3" w:rsidRPr="005434B6" w:rsidRDefault="00214FD3" w:rsidP="00FC30F4"/>
        </w:tc>
        <w:tc>
          <w:tcPr>
            <w:tcW w:w="711" w:type="dxa"/>
            <w:shd w:val="clear" w:color="auto" w:fill="E7E6E6" w:themeFill="background2"/>
          </w:tcPr>
          <w:p w14:paraId="11B99C2B" w14:textId="77777777" w:rsidR="00214FD3" w:rsidRPr="005434B6" w:rsidRDefault="00214FD3" w:rsidP="00FC30F4">
            <w:pPr>
              <w:jc w:val="center"/>
            </w:pPr>
          </w:p>
        </w:tc>
      </w:tr>
      <w:tr w:rsidR="005A4CDF" w:rsidRPr="00D60E35" w14:paraId="0A69B592" w14:textId="77777777" w:rsidTr="006D206E">
        <w:trPr>
          <w:trHeight w:val="1135"/>
          <w:jc w:val="center"/>
        </w:trPr>
        <w:tc>
          <w:tcPr>
            <w:tcW w:w="3699" w:type="dxa"/>
            <w:vMerge/>
          </w:tcPr>
          <w:p w14:paraId="22785A94" w14:textId="77777777" w:rsidR="005A4CDF" w:rsidRPr="00872193" w:rsidRDefault="005A4CDF" w:rsidP="005A4CDF">
            <w:pPr>
              <w:rPr>
                <w:sz w:val="28"/>
                <w:szCs w:val="28"/>
              </w:rPr>
            </w:pPr>
          </w:p>
        </w:tc>
        <w:tc>
          <w:tcPr>
            <w:tcW w:w="4664" w:type="dxa"/>
          </w:tcPr>
          <w:p w14:paraId="7E37B0C2" w14:textId="77777777" w:rsidR="005A4CDF" w:rsidRPr="005434B6" w:rsidRDefault="005A4CDF" w:rsidP="00453B0D">
            <w:r w:rsidRPr="005A4CDF">
              <w:rPr>
                <w:color w:val="FF0000"/>
              </w:rPr>
              <w:t>Connaitre les constantes orthographiques liées à l’emploi ou non de certains accents (a/à, ou/où…).</w:t>
            </w:r>
          </w:p>
        </w:tc>
        <w:tc>
          <w:tcPr>
            <w:tcW w:w="711" w:type="dxa"/>
          </w:tcPr>
          <w:p w14:paraId="3985103E" w14:textId="77777777" w:rsidR="005A4CDF" w:rsidRDefault="00014986" w:rsidP="005A4CDF">
            <w:pPr>
              <w:jc w:val="center"/>
            </w:pPr>
            <w:r>
              <w:t>F</w:t>
            </w:r>
          </w:p>
          <w:p w14:paraId="40CCE77A" w14:textId="77777777" w:rsidR="00014986" w:rsidRDefault="00014986" w:rsidP="005A4CDF">
            <w:pPr>
              <w:jc w:val="center"/>
            </w:pPr>
            <w:r>
              <w:t>614</w:t>
            </w:r>
          </w:p>
        </w:tc>
        <w:tc>
          <w:tcPr>
            <w:tcW w:w="995" w:type="dxa"/>
            <w:shd w:val="clear" w:color="auto" w:fill="FFFFFF" w:themeFill="background1"/>
          </w:tcPr>
          <w:p w14:paraId="0FD8FBB4" w14:textId="77777777" w:rsidR="005A4CDF" w:rsidRDefault="005A4CDF" w:rsidP="005A4CDF">
            <w:pPr>
              <w:jc w:val="center"/>
            </w:pPr>
            <w:r>
              <w:t>Parler</w:t>
            </w:r>
          </w:p>
          <w:p w14:paraId="123CEDB4" w14:textId="77777777" w:rsidR="005A4CDF" w:rsidRDefault="005A4CDF" w:rsidP="005A4CDF">
            <w:pPr>
              <w:jc w:val="center"/>
            </w:pPr>
            <w:r>
              <w:t>Écouter</w:t>
            </w:r>
          </w:p>
          <w:p w14:paraId="4677C68A" w14:textId="77777777" w:rsidR="005A4CDF" w:rsidRDefault="005A4CDF" w:rsidP="005A4CDF">
            <w:pPr>
              <w:jc w:val="center"/>
            </w:pPr>
            <w:r>
              <w:t>Lire</w:t>
            </w:r>
          </w:p>
          <w:p w14:paraId="7C088627" w14:textId="77777777" w:rsidR="005A4CDF" w:rsidRPr="005434B6" w:rsidRDefault="005A4CDF" w:rsidP="005A4CDF">
            <w:pPr>
              <w:jc w:val="center"/>
            </w:pPr>
            <w:r>
              <w:t>Écrire</w:t>
            </w:r>
          </w:p>
        </w:tc>
        <w:tc>
          <w:tcPr>
            <w:tcW w:w="4666" w:type="dxa"/>
            <w:shd w:val="clear" w:color="auto" w:fill="FFFFFF" w:themeFill="background1"/>
          </w:tcPr>
          <w:p w14:paraId="6E0F8731" w14:textId="77777777" w:rsidR="005A4CDF" w:rsidRPr="007934A2" w:rsidRDefault="005A4CDF" w:rsidP="00453B0D">
            <w:r>
              <w:t xml:space="preserve">Connaitre les constantes orthographiques liées à l’emploi : </w:t>
            </w:r>
          </w:p>
          <w:p w14:paraId="64C25AE9" w14:textId="77777777" w:rsidR="005A4CDF" w:rsidRPr="007934A2" w:rsidRDefault="005A4CDF" w:rsidP="00453B0D">
            <w:r w:rsidRPr="007934A2">
              <w:t>- de certains graphèmes (en lien</w:t>
            </w:r>
            <w:r w:rsidR="00DC3EA6">
              <w:t xml:space="preserve"> avec une famille morphologique</w:t>
            </w:r>
            <w:r w:rsidRPr="007934A2">
              <w:t xml:space="preserve">) ; </w:t>
            </w:r>
          </w:p>
          <w:p w14:paraId="0F267D15" w14:textId="77777777" w:rsidR="005A4CDF" w:rsidRPr="007934A2" w:rsidRDefault="005A4CDF" w:rsidP="00453B0D">
            <w:r w:rsidRPr="007934A2">
              <w:t>- de certains phonèmes (le son /</w:t>
            </w:r>
            <w:proofErr w:type="spellStart"/>
            <w:r w:rsidRPr="007934A2">
              <w:t>ɛj</w:t>
            </w:r>
            <w:proofErr w:type="spellEnd"/>
            <w:r w:rsidRPr="007934A2">
              <w:t>/ s’écrit -</w:t>
            </w:r>
            <w:proofErr w:type="spellStart"/>
            <w:r w:rsidRPr="007934A2">
              <w:t>eil</w:t>
            </w:r>
            <w:proofErr w:type="spellEnd"/>
            <w:r w:rsidRPr="007934A2">
              <w:t xml:space="preserve"> d’un mot masculin, </w:t>
            </w:r>
          </w:p>
          <w:p w14:paraId="52993956" w14:textId="77777777" w:rsidR="005A4CDF" w:rsidRPr="007934A2" w:rsidRDefault="005A4CDF" w:rsidP="00453B0D">
            <w:r w:rsidRPr="007934A2">
              <w:t>-</w:t>
            </w:r>
            <w:proofErr w:type="spellStart"/>
            <w:r w:rsidRPr="007934A2">
              <w:t>eille</w:t>
            </w:r>
            <w:proofErr w:type="spellEnd"/>
            <w:r w:rsidRPr="007934A2">
              <w:t xml:space="preserve"> d’un mot féminin et -</w:t>
            </w:r>
            <w:proofErr w:type="spellStart"/>
            <w:r w:rsidRPr="007934A2">
              <w:t>eill</w:t>
            </w:r>
            <w:proofErr w:type="spellEnd"/>
            <w:r w:rsidRPr="007934A2">
              <w:t xml:space="preserve"> à l’intérieur du mot…) ; </w:t>
            </w:r>
          </w:p>
          <w:p w14:paraId="5B39869C" w14:textId="77777777" w:rsidR="005A4CDF" w:rsidRPr="005434B6" w:rsidRDefault="005A4CDF" w:rsidP="00453B0D">
            <w:r w:rsidRPr="007934A2">
              <w:t>- de certains accents (a/à, ou/où…).</w:t>
            </w:r>
          </w:p>
        </w:tc>
        <w:tc>
          <w:tcPr>
            <w:tcW w:w="711" w:type="dxa"/>
            <w:shd w:val="clear" w:color="auto" w:fill="FFFFFF" w:themeFill="background1"/>
          </w:tcPr>
          <w:p w14:paraId="48EDFDDE" w14:textId="77777777" w:rsidR="005A4CDF" w:rsidRDefault="005A4CDF" w:rsidP="005A4CDF">
            <w:pPr>
              <w:jc w:val="center"/>
            </w:pPr>
            <w:r>
              <w:t>F</w:t>
            </w:r>
          </w:p>
          <w:p w14:paraId="6D30F667" w14:textId="77777777" w:rsidR="005A4CDF" w:rsidRPr="005434B6" w:rsidRDefault="005A4CDF" w:rsidP="005A4CDF">
            <w:pPr>
              <w:jc w:val="center"/>
            </w:pPr>
            <w:r>
              <w:t>425</w:t>
            </w:r>
          </w:p>
        </w:tc>
      </w:tr>
      <w:tr w:rsidR="005A4CDF" w:rsidRPr="00D60E35" w14:paraId="11091D3B" w14:textId="77777777" w:rsidTr="006D206E">
        <w:trPr>
          <w:trHeight w:val="1135"/>
          <w:jc w:val="center"/>
        </w:trPr>
        <w:tc>
          <w:tcPr>
            <w:tcW w:w="3699" w:type="dxa"/>
            <w:vMerge/>
          </w:tcPr>
          <w:p w14:paraId="1467681A" w14:textId="77777777" w:rsidR="005A4CDF" w:rsidRPr="00872193" w:rsidRDefault="005A4CDF" w:rsidP="005A4CDF">
            <w:pPr>
              <w:rPr>
                <w:sz w:val="28"/>
                <w:szCs w:val="28"/>
              </w:rPr>
            </w:pPr>
          </w:p>
        </w:tc>
        <w:tc>
          <w:tcPr>
            <w:tcW w:w="4664" w:type="dxa"/>
          </w:tcPr>
          <w:p w14:paraId="5E115A8D" w14:textId="77777777" w:rsidR="008C4E4E" w:rsidRDefault="005A4CDF" w:rsidP="00453B0D">
            <w:r>
              <w:t xml:space="preserve">Connaitre les règles de positions : </w:t>
            </w:r>
          </w:p>
          <w:p w14:paraId="5ACBBA66" w14:textId="77777777" w:rsidR="008C4E4E" w:rsidRDefault="005A4CDF" w:rsidP="00453B0D">
            <w:r>
              <w:t xml:space="preserve">- c et ç ; </w:t>
            </w:r>
          </w:p>
          <w:p w14:paraId="54BAB977" w14:textId="77777777" w:rsidR="008C4E4E" w:rsidRDefault="005A4CDF" w:rsidP="00453B0D">
            <w:r>
              <w:t xml:space="preserve">- g et </w:t>
            </w:r>
            <w:proofErr w:type="spellStart"/>
            <w:r>
              <w:t>ge</w:t>
            </w:r>
            <w:proofErr w:type="spellEnd"/>
            <w:r>
              <w:t xml:space="preserve"> ; </w:t>
            </w:r>
          </w:p>
          <w:p w14:paraId="1A69DEFA" w14:textId="77777777" w:rsidR="008C4E4E" w:rsidRDefault="005A4CDF" w:rsidP="00453B0D">
            <w:r>
              <w:t xml:space="preserve">- g et </w:t>
            </w:r>
            <w:proofErr w:type="spellStart"/>
            <w:r>
              <w:t>gu</w:t>
            </w:r>
            <w:proofErr w:type="spellEnd"/>
            <w:r>
              <w:t xml:space="preserve"> ; </w:t>
            </w:r>
          </w:p>
          <w:p w14:paraId="6A9BE101" w14:textId="77777777" w:rsidR="008C4E4E" w:rsidRDefault="005A4CDF" w:rsidP="00453B0D">
            <w:r>
              <w:t xml:space="preserve">- s entre deux voyelles ; </w:t>
            </w:r>
          </w:p>
          <w:p w14:paraId="7913C870" w14:textId="77777777" w:rsidR="00DC33A3" w:rsidRDefault="000E483A" w:rsidP="00453B0D">
            <w:r>
              <w:t>- m devant p, b et m.</w:t>
            </w:r>
          </w:p>
        </w:tc>
        <w:tc>
          <w:tcPr>
            <w:tcW w:w="711" w:type="dxa"/>
          </w:tcPr>
          <w:p w14:paraId="06FD722B" w14:textId="77777777" w:rsidR="005A4CDF" w:rsidRDefault="00014986" w:rsidP="005A4CDF">
            <w:pPr>
              <w:jc w:val="center"/>
            </w:pPr>
            <w:r>
              <w:t>F</w:t>
            </w:r>
          </w:p>
          <w:p w14:paraId="44118A4D" w14:textId="77777777" w:rsidR="00014986" w:rsidRDefault="00014986" w:rsidP="005A4CDF">
            <w:pPr>
              <w:jc w:val="center"/>
            </w:pPr>
            <w:r>
              <w:t>615</w:t>
            </w:r>
          </w:p>
        </w:tc>
        <w:tc>
          <w:tcPr>
            <w:tcW w:w="995" w:type="dxa"/>
            <w:shd w:val="clear" w:color="auto" w:fill="FFFFFF" w:themeFill="background1"/>
          </w:tcPr>
          <w:p w14:paraId="6FF38C07" w14:textId="77777777" w:rsidR="005A4CDF" w:rsidRDefault="005A4CDF" w:rsidP="005A4CDF">
            <w:pPr>
              <w:jc w:val="center"/>
            </w:pPr>
            <w:r>
              <w:t>Parler</w:t>
            </w:r>
          </w:p>
          <w:p w14:paraId="6D4FE37F" w14:textId="77777777" w:rsidR="005A4CDF" w:rsidRDefault="005A4CDF" w:rsidP="005A4CDF">
            <w:pPr>
              <w:jc w:val="center"/>
            </w:pPr>
            <w:r>
              <w:t>Écouter</w:t>
            </w:r>
          </w:p>
          <w:p w14:paraId="2CD78230" w14:textId="77777777" w:rsidR="005A4CDF" w:rsidRDefault="005A4CDF" w:rsidP="005A4CDF">
            <w:pPr>
              <w:jc w:val="center"/>
            </w:pPr>
            <w:r>
              <w:t>Lire</w:t>
            </w:r>
          </w:p>
          <w:p w14:paraId="62AA3970" w14:textId="77777777" w:rsidR="005A4CDF" w:rsidRDefault="005A4CDF" w:rsidP="005A4CDF">
            <w:pPr>
              <w:jc w:val="center"/>
            </w:pPr>
            <w:r>
              <w:t>Écrire</w:t>
            </w:r>
          </w:p>
        </w:tc>
        <w:tc>
          <w:tcPr>
            <w:tcW w:w="4666" w:type="dxa"/>
            <w:shd w:val="clear" w:color="auto" w:fill="FFFFFF" w:themeFill="background1"/>
          </w:tcPr>
          <w:p w14:paraId="376A5AE6" w14:textId="77777777" w:rsidR="005A4CDF" w:rsidRDefault="005A4CDF" w:rsidP="00453B0D">
            <w:r>
              <w:t xml:space="preserve">Connaitre les règles de positions : </w:t>
            </w:r>
          </w:p>
          <w:p w14:paraId="062E01E6" w14:textId="77777777" w:rsidR="005A4CDF" w:rsidRDefault="005A4CDF" w:rsidP="00453B0D">
            <w:r>
              <w:t xml:space="preserve">- c et ç ; </w:t>
            </w:r>
          </w:p>
          <w:p w14:paraId="2E0B8DF4" w14:textId="77777777" w:rsidR="005A4CDF" w:rsidRDefault="005A4CDF" w:rsidP="00453B0D">
            <w:r>
              <w:t xml:space="preserve">- g et </w:t>
            </w:r>
            <w:proofErr w:type="spellStart"/>
            <w:r>
              <w:t>ge</w:t>
            </w:r>
            <w:proofErr w:type="spellEnd"/>
            <w:r>
              <w:t xml:space="preserve"> ; </w:t>
            </w:r>
          </w:p>
          <w:p w14:paraId="0C51825D" w14:textId="77777777" w:rsidR="005A4CDF" w:rsidRDefault="005A4CDF" w:rsidP="00453B0D">
            <w:r>
              <w:t xml:space="preserve">- g et </w:t>
            </w:r>
            <w:proofErr w:type="spellStart"/>
            <w:r>
              <w:t>gu</w:t>
            </w:r>
            <w:proofErr w:type="spellEnd"/>
            <w:r>
              <w:t xml:space="preserve"> ; </w:t>
            </w:r>
          </w:p>
          <w:p w14:paraId="2E02F085" w14:textId="77777777" w:rsidR="005A4CDF" w:rsidRDefault="005A4CDF" w:rsidP="00453B0D">
            <w:r>
              <w:t xml:space="preserve">- s entre deux voyelles ; </w:t>
            </w:r>
          </w:p>
          <w:p w14:paraId="41D1E3C6" w14:textId="77777777" w:rsidR="005A4CDF" w:rsidRPr="005434B6" w:rsidRDefault="005A4CDF" w:rsidP="00453B0D">
            <w:r>
              <w:t>- m devant p, b et m</w:t>
            </w:r>
          </w:p>
        </w:tc>
        <w:tc>
          <w:tcPr>
            <w:tcW w:w="711" w:type="dxa"/>
            <w:shd w:val="clear" w:color="auto" w:fill="FFFFFF" w:themeFill="background1"/>
          </w:tcPr>
          <w:p w14:paraId="2C1C0B62" w14:textId="77777777" w:rsidR="005A4CDF" w:rsidRDefault="005A4CDF" w:rsidP="005A4CDF">
            <w:pPr>
              <w:jc w:val="center"/>
            </w:pPr>
            <w:r>
              <w:t>F</w:t>
            </w:r>
          </w:p>
          <w:p w14:paraId="4AED6A05" w14:textId="77777777" w:rsidR="005A4CDF" w:rsidRDefault="005A4CDF" w:rsidP="005A4CDF">
            <w:pPr>
              <w:jc w:val="center"/>
            </w:pPr>
            <w:r>
              <w:t>426</w:t>
            </w:r>
          </w:p>
        </w:tc>
      </w:tr>
      <w:tr w:rsidR="00EA43B7" w:rsidRPr="00DA02FE" w14:paraId="742D44BE" w14:textId="77777777" w:rsidTr="006D206E">
        <w:trPr>
          <w:jc w:val="center"/>
        </w:trPr>
        <w:tc>
          <w:tcPr>
            <w:tcW w:w="3699" w:type="dxa"/>
            <w:vMerge w:val="restart"/>
          </w:tcPr>
          <w:p w14:paraId="25B32AFD" w14:textId="77777777" w:rsidR="00EA43B7" w:rsidRPr="00453B0D" w:rsidRDefault="00EA43B7" w:rsidP="00453B0D">
            <w:r w:rsidRPr="00453B0D">
              <w:rPr>
                <w:b/>
              </w:rPr>
              <w:t>S : Relations sémantiques entre les mots.</w:t>
            </w:r>
          </w:p>
        </w:tc>
        <w:tc>
          <w:tcPr>
            <w:tcW w:w="4664" w:type="dxa"/>
          </w:tcPr>
          <w:p w14:paraId="6584FB7B" w14:textId="77777777" w:rsidR="00EA43B7" w:rsidRPr="00453B0D" w:rsidRDefault="00EA43B7" w:rsidP="00453B0D">
            <w:r w:rsidRPr="00453B0D">
              <w:t xml:space="preserve">Connaitre les notions de </w:t>
            </w:r>
            <w:r w:rsidRPr="00453B0D">
              <w:rPr>
                <w:color w:val="FF0000"/>
              </w:rPr>
              <w:t>synonyme, antonyme</w:t>
            </w:r>
            <w:r w:rsidRPr="00453B0D">
              <w:t xml:space="preserve"> et </w:t>
            </w:r>
            <w:r w:rsidR="0030286B">
              <w:rPr>
                <w:color w:val="FF0000"/>
              </w:rPr>
              <w:t xml:space="preserve">homonyme, homophone, </w:t>
            </w:r>
            <w:proofErr w:type="spellStart"/>
            <w:r w:rsidR="0030286B">
              <w:rPr>
                <w:color w:val="FF0000"/>
              </w:rPr>
              <w:t>homogramme</w:t>
            </w:r>
            <w:proofErr w:type="spellEnd"/>
            <w:r w:rsidRPr="00453B0D">
              <w:rPr>
                <w:color w:val="FF0000"/>
              </w:rPr>
              <w:t xml:space="preserve">, </w:t>
            </w:r>
            <w:r w:rsidR="003F37C4">
              <w:t>champ lexical</w:t>
            </w:r>
            <w:r w:rsidRPr="00453B0D">
              <w:t>, substitut lexical.</w:t>
            </w:r>
          </w:p>
        </w:tc>
        <w:tc>
          <w:tcPr>
            <w:tcW w:w="711" w:type="dxa"/>
          </w:tcPr>
          <w:p w14:paraId="39B09A24" w14:textId="77777777" w:rsidR="00EA43B7" w:rsidRDefault="00EA43B7" w:rsidP="005A4CDF">
            <w:pPr>
              <w:jc w:val="center"/>
            </w:pPr>
            <w:r>
              <w:t>F</w:t>
            </w:r>
          </w:p>
          <w:p w14:paraId="4716259A" w14:textId="77777777" w:rsidR="00EA43B7" w:rsidRPr="005434B6" w:rsidRDefault="00EA43B7" w:rsidP="005A4CDF">
            <w:pPr>
              <w:jc w:val="center"/>
            </w:pPr>
            <w:r>
              <w:t>616</w:t>
            </w:r>
          </w:p>
        </w:tc>
        <w:tc>
          <w:tcPr>
            <w:tcW w:w="995" w:type="dxa"/>
            <w:shd w:val="clear" w:color="auto" w:fill="FFFFFF" w:themeFill="background1"/>
          </w:tcPr>
          <w:p w14:paraId="37AD6C92" w14:textId="77777777" w:rsidR="00EA43B7" w:rsidRDefault="00EA43B7" w:rsidP="005A4CDF">
            <w:pPr>
              <w:jc w:val="center"/>
            </w:pPr>
            <w:r>
              <w:t>Parler</w:t>
            </w:r>
          </w:p>
          <w:p w14:paraId="132AFEE6" w14:textId="77777777" w:rsidR="00EA43B7" w:rsidRDefault="00EA43B7" w:rsidP="005A4CDF">
            <w:pPr>
              <w:jc w:val="center"/>
            </w:pPr>
            <w:r>
              <w:t>Écouter</w:t>
            </w:r>
          </w:p>
          <w:p w14:paraId="73817992" w14:textId="77777777" w:rsidR="00EA43B7" w:rsidRDefault="00EA43B7" w:rsidP="005A4CDF">
            <w:pPr>
              <w:jc w:val="center"/>
            </w:pPr>
            <w:r>
              <w:t>Lire</w:t>
            </w:r>
          </w:p>
          <w:p w14:paraId="4921C2D6" w14:textId="77777777" w:rsidR="00EA43B7" w:rsidRPr="00D60E35" w:rsidRDefault="00EA43B7" w:rsidP="005A4CDF">
            <w:pPr>
              <w:jc w:val="center"/>
            </w:pPr>
            <w:r>
              <w:t>Écrire</w:t>
            </w:r>
          </w:p>
        </w:tc>
        <w:tc>
          <w:tcPr>
            <w:tcW w:w="4666" w:type="dxa"/>
          </w:tcPr>
          <w:p w14:paraId="2F3C5BB1" w14:textId="77777777" w:rsidR="00EA43B7" w:rsidRPr="007934A2" w:rsidRDefault="00EA43B7" w:rsidP="00453B0D">
            <w:pPr>
              <w:rPr>
                <w:sz w:val="24"/>
                <w:szCs w:val="24"/>
              </w:rPr>
            </w:pPr>
            <w:r w:rsidRPr="007934A2">
              <w:t>Connait</w:t>
            </w:r>
            <w:r w:rsidR="00BC44CF">
              <w:t>re les notions de champ lexical</w:t>
            </w:r>
            <w:r w:rsidRPr="007934A2">
              <w:t>, substitut lexical.</w:t>
            </w:r>
          </w:p>
        </w:tc>
        <w:tc>
          <w:tcPr>
            <w:tcW w:w="711" w:type="dxa"/>
          </w:tcPr>
          <w:p w14:paraId="399667DF" w14:textId="77777777" w:rsidR="00EA43B7" w:rsidRDefault="00EA43B7" w:rsidP="005A4CDF">
            <w:pPr>
              <w:jc w:val="center"/>
            </w:pPr>
            <w:r>
              <w:t>F</w:t>
            </w:r>
          </w:p>
          <w:p w14:paraId="5A1BB64B" w14:textId="77777777" w:rsidR="00EA43B7" w:rsidRPr="005434B6" w:rsidRDefault="00EA43B7" w:rsidP="005A4CDF">
            <w:pPr>
              <w:jc w:val="center"/>
            </w:pPr>
            <w:r>
              <w:t>427</w:t>
            </w:r>
          </w:p>
        </w:tc>
      </w:tr>
      <w:tr w:rsidR="00EA43B7" w:rsidRPr="00DA02FE" w14:paraId="30ACD6EE" w14:textId="77777777" w:rsidTr="006D206E">
        <w:trPr>
          <w:jc w:val="center"/>
        </w:trPr>
        <w:tc>
          <w:tcPr>
            <w:tcW w:w="3699" w:type="dxa"/>
            <w:vMerge/>
          </w:tcPr>
          <w:p w14:paraId="07B323A4" w14:textId="77777777" w:rsidR="00EA43B7" w:rsidRPr="00453B0D" w:rsidRDefault="00EA43B7" w:rsidP="00453B0D">
            <w:pPr>
              <w:rPr>
                <w:b/>
              </w:rPr>
            </w:pPr>
          </w:p>
        </w:tc>
        <w:tc>
          <w:tcPr>
            <w:tcW w:w="4664" w:type="dxa"/>
          </w:tcPr>
          <w:p w14:paraId="7E6AEC5E" w14:textId="77777777" w:rsidR="00EA43B7" w:rsidRPr="00453B0D" w:rsidRDefault="00EA43B7" w:rsidP="00453B0D">
            <w:r w:rsidRPr="00453B0D">
              <w:t>Connaitre des</w:t>
            </w:r>
            <w:r w:rsidR="000E483A">
              <w:t xml:space="preserve"> </w:t>
            </w:r>
            <w:proofErr w:type="spellStart"/>
            <w:r w:rsidR="000E483A">
              <w:t>homogrammes</w:t>
            </w:r>
            <w:proofErr w:type="spellEnd"/>
            <w:r w:rsidR="000E483A">
              <w:t xml:space="preserve"> et des homophones.</w:t>
            </w:r>
          </w:p>
        </w:tc>
        <w:tc>
          <w:tcPr>
            <w:tcW w:w="711" w:type="dxa"/>
          </w:tcPr>
          <w:p w14:paraId="66FACF47" w14:textId="77777777" w:rsidR="00EA43B7" w:rsidRDefault="00EA43B7" w:rsidP="005A4CDF">
            <w:pPr>
              <w:jc w:val="center"/>
            </w:pPr>
            <w:r>
              <w:t>F</w:t>
            </w:r>
          </w:p>
          <w:p w14:paraId="3EEEBDD2" w14:textId="77777777" w:rsidR="00EA43B7" w:rsidRPr="005434B6" w:rsidRDefault="00EA43B7" w:rsidP="005A4CDF">
            <w:pPr>
              <w:jc w:val="center"/>
            </w:pPr>
            <w:r>
              <w:t>617</w:t>
            </w:r>
          </w:p>
        </w:tc>
        <w:tc>
          <w:tcPr>
            <w:tcW w:w="995" w:type="dxa"/>
            <w:shd w:val="clear" w:color="auto" w:fill="FFFFFF" w:themeFill="background1"/>
          </w:tcPr>
          <w:p w14:paraId="67F4F1C3" w14:textId="77777777" w:rsidR="00EA43B7" w:rsidRDefault="00EA43B7" w:rsidP="005A4CDF">
            <w:pPr>
              <w:jc w:val="center"/>
            </w:pPr>
            <w:r>
              <w:t>Parler</w:t>
            </w:r>
          </w:p>
          <w:p w14:paraId="3AEBA2D4" w14:textId="77777777" w:rsidR="00EA43B7" w:rsidRDefault="00EA43B7" w:rsidP="005A4CDF">
            <w:pPr>
              <w:jc w:val="center"/>
            </w:pPr>
            <w:r>
              <w:t>Écouter</w:t>
            </w:r>
          </w:p>
          <w:p w14:paraId="7CD26273" w14:textId="77777777" w:rsidR="00EA43B7" w:rsidRDefault="00EA43B7" w:rsidP="005A4CDF">
            <w:pPr>
              <w:jc w:val="center"/>
            </w:pPr>
            <w:r>
              <w:t>Lire</w:t>
            </w:r>
          </w:p>
          <w:p w14:paraId="2E17C1E6" w14:textId="77777777" w:rsidR="00EA43B7" w:rsidRPr="00D60E35" w:rsidRDefault="00EA43B7" w:rsidP="005A4CDF">
            <w:pPr>
              <w:jc w:val="center"/>
            </w:pPr>
            <w:r>
              <w:t>Écrire</w:t>
            </w:r>
          </w:p>
        </w:tc>
        <w:tc>
          <w:tcPr>
            <w:tcW w:w="4666" w:type="dxa"/>
          </w:tcPr>
          <w:p w14:paraId="60767297" w14:textId="77777777" w:rsidR="00EA43B7" w:rsidRPr="007934A2" w:rsidRDefault="00EA43B7" w:rsidP="00453B0D">
            <w:r w:rsidRPr="007934A2">
              <w:t xml:space="preserve">Connaitre </w:t>
            </w:r>
            <w:r w:rsidR="00BC44CF">
              <w:rPr>
                <w:shd w:val="clear" w:color="auto" w:fill="FFFFFF" w:themeFill="background1"/>
              </w:rPr>
              <w:t xml:space="preserve">des </w:t>
            </w:r>
            <w:proofErr w:type="spellStart"/>
            <w:r w:rsidR="00BC44CF">
              <w:rPr>
                <w:shd w:val="clear" w:color="auto" w:fill="FFFFFF" w:themeFill="background1"/>
              </w:rPr>
              <w:t>homogrammes</w:t>
            </w:r>
            <w:proofErr w:type="spellEnd"/>
            <w:r w:rsidRPr="007934A2">
              <w:rPr>
                <w:shd w:val="clear" w:color="auto" w:fill="FFFFFF" w:themeFill="background1"/>
              </w:rPr>
              <w:t xml:space="preserve"> et des homophones</w:t>
            </w:r>
            <w:r w:rsidRPr="007934A2">
              <w:t>.</w:t>
            </w:r>
          </w:p>
        </w:tc>
        <w:tc>
          <w:tcPr>
            <w:tcW w:w="711" w:type="dxa"/>
          </w:tcPr>
          <w:p w14:paraId="3B16E31F" w14:textId="77777777" w:rsidR="00EA43B7" w:rsidRDefault="00EA43B7" w:rsidP="005A4CDF">
            <w:pPr>
              <w:jc w:val="center"/>
            </w:pPr>
            <w:r>
              <w:t>F</w:t>
            </w:r>
          </w:p>
          <w:p w14:paraId="7813F50C" w14:textId="77777777" w:rsidR="00EA43B7" w:rsidRPr="005434B6" w:rsidRDefault="00EA43B7" w:rsidP="005A4CDF">
            <w:pPr>
              <w:jc w:val="center"/>
            </w:pPr>
            <w:r>
              <w:t>428</w:t>
            </w:r>
          </w:p>
        </w:tc>
      </w:tr>
      <w:tr w:rsidR="00EA43B7" w:rsidRPr="00DA02FE" w14:paraId="6933499E" w14:textId="77777777" w:rsidTr="006D206E">
        <w:trPr>
          <w:jc w:val="center"/>
        </w:trPr>
        <w:tc>
          <w:tcPr>
            <w:tcW w:w="3699" w:type="dxa"/>
            <w:vMerge/>
          </w:tcPr>
          <w:p w14:paraId="71BE2ED1" w14:textId="77777777" w:rsidR="00EA43B7" w:rsidRPr="00453B0D" w:rsidRDefault="00EA43B7" w:rsidP="00453B0D">
            <w:pPr>
              <w:rPr>
                <w:b/>
              </w:rPr>
            </w:pPr>
          </w:p>
        </w:tc>
        <w:tc>
          <w:tcPr>
            <w:tcW w:w="4664" w:type="dxa"/>
          </w:tcPr>
          <w:p w14:paraId="2816F745" w14:textId="77777777" w:rsidR="00EA43B7" w:rsidRPr="00453B0D" w:rsidRDefault="00EA43B7" w:rsidP="00453B0D">
            <w:r w:rsidRPr="00453B0D">
              <w:rPr>
                <w:color w:val="FF0000"/>
              </w:rPr>
              <w:t>Connaitre les liens qui unissent un terme générique avec des termes spécifiques</w:t>
            </w:r>
            <w:r w:rsidR="00562CF9">
              <w:t>.</w:t>
            </w:r>
          </w:p>
        </w:tc>
        <w:tc>
          <w:tcPr>
            <w:tcW w:w="711" w:type="dxa"/>
          </w:tcPr>
          <w:p w14:paraId="1418E8E9" w14:textId="77777777" w:rsidR="00EA43B7" w:rsidRDefault="00EA43B7" w:rsidP="005A4CDF">
            <w:pPr>
              <w:jc w:val="center"/>
            </w:pPr>
            <w:r>
              <w:t>F</w:t>
            </w:r>
          </w:p>
          <w:p w14:paraId="1AABFA21" w14:textId="77777777" w:rsidR="00EA43B7" w:rsidRPr="005434B6" w:rsidRDefault="00EA43B7" w:rsidP="005A4CDF">
            <w:pPr>
              <w:jc w:val="center"/>
            </w:pPr>
            <w:r>
              <w:t>618</w:t>
            </w:r>
          </w:p>
        </w:tc>
        <w:tc>
          <w:tcPr>
            <w:tcW w:w="995" w:type="dxa"/>
            <w:shd w:val="clear" w:color="auto" w:fill="FFFFFF" w:themeFill="background1"/>
          </w:tcPr>
          <w:p w14:paraId="52A78267" w14:textId="77777777" w:rsidR="00E65E83" w:rsidRDefault="00E65E83" w:rsidP="00E65E83">
            <w:pPr>
              <w:jc w:val="center"/>
            </w:pPr>
            <w:r>
              <w:t>Parler</w:t>
            </w:r>
          </w:p>
          <w:p w14:paraId="7F428F04" w14:textId="77777777" w:rsidR="00E65E83" w:rsidRDefault="00E65E83" w:rsidP="00E65E83">
            <w:pPr>
              <w:jc w:val="center"/>
            </w:pPr>
            <w:r>
              <w:t>Écouter</w:t>
            </w:r>
          </w:p>
          <w:p w14:paraId="37759858" w14:textId="77777777" w:rsidR="00E65E83" w:rsidRDefault="00E65E83" w:rsidP="00E65E83">
            <w:pPr>
              <w:jc w:val="center"/>
            </w:pPr>
            <w:r>
              <w:t>Lire</w:t>
            </w:r>
          </w:p>
          <w:p w14:paraId="3562469B" w14:textId="77777777" w:rsidR="00EA43B7" w:rsidRDefault="00E65E83" w:rsidP="00E65E83">
            <w:pPr>
              <w:jc w:val="center"/>
            </w:pPr>
            <w:r>
              <w:t>Écrire</w:t>
            </w:r>
          </w:p>
        </w:tc>
        <w:tc>
          <w:tcPr>
            <w:tcW w:w="4666" w:type="dxa"/>
            <w:shd w:val="clear" w:color="auto" w:fill="E7E6E6" w:themeFill="background2"/>
          </w:tcPr>
          <w:p w14:paraId="163B6B99" w14:textId="77777777" w:rsidR="00EA43B7" w:rsidRPr="007934A2" w:rsidRDefault="00EA43B7" w:rsidP="00453B0D"/>
        </w:tc>
        <w:tc>
          <w:tcPr>
            <w:tcW w:w="711" w:type="dxa"/>
            <w:shd w:val="clear" w:color="auto" w:fill="E7E6E6" w:themeFill="background2"/>
          </w:tcPr>
          <w:p w14:paraId="009B8468" w14:textId="77777777" w:rsidR="00EA43B7" w:rsidRDefault="00EA43B7" w:rsidP="005A4CDF">
            <w:pPr>
              <w:jc w:val="center"/>
            </w:pPr>
          </w:p>
        </w:tc>
      </w:tr>
      <w:tr w:rsidR="005A4CDF" w:rsidRPr="00D60E35" w14:paraId="66F57633" w14:textId="77777777" w:rsidTr="006D206E">
        <w:trPr>
          <w:trHeight w:val="987"/>
          <w:jc w:val="center"/>
        </w:trPr>
        <w:tc>
          <w:tcPr>
            <w:tcW w:w="3699" w:type="dxa"/>
          </w:tcPr>
          <w:p w14:paraId="6F9C294F" w14:textId="77777777" w:rsidR="005A4CDF" w:rsidRPr="00453B0D" w:rsidRDefault="005A4CDF" w:rsidP="00453B0D">
            <w:r w:rsidRPr="00453B0D">
              <w:rPr>
                <w:b/>
              </w:rPr>
              <w:t>S : Facteurs de cohérence.</w:t>
            </w:r>
          </w:p>
        </w:tc>
        <w:tc>
          <w:tcPr>
            <w:tcW w:w="4664" w:type="dxa"/>
          </w:tcPr>
          <w:p w14:paraId="54E9AB1E" w14:textId="77777777" w:rsidR="00EA43B7" w:rsidRPr="00453B0D" w:rsidRDefault="005A4CDF" w:rsidP="00453B0D">
            <w:r w:rsidRPr="00453B0D">
              <w:t xml:space="preserve">Connaitre : </w:t>
            </w:r>
          </w:p>
          <w:p w14:paraId="23567BA3" w14:textId="77777777" w:rsidR="00EA43B7" w:rsidRPr="00453B0D" w:rsidRDefault="005A4CDF" w:rsidP="00453B0D">
            <w:r w:rsidRPr="00453B0D">
              <w:t xml:space="preserve">- des connecteurs </w:t>
            </w:r>
            <w:r w:rsidRPr="00453B0D">
              <w:rPr>
                <w:color w:val="FF0000"/>
              </w:rPr>
              <w:t xml:space="preserve">d’opposition, de conséquence, de conclusion, de synthèse ; </w:t>
            </w:r>
          </w:p>
          <w:p w14:paraId="47D1D89B" w14:textId="77777777" w:rsidR="005A4CDF" w:rsidRPr="00453B0D" w:rsidRDefault="005A4CDF" w:rsidP="00453B0D">
            <w:r w:rsidRPr="00453B0D">
              <w:t>- les techniques de repris</w:t>
            </w:r>
            <w:r w:rsidR="006F65C2">
              <w:t>e de l’information (anaphorique</w:t>
            </w:r>
            <w:r w:rsidRPr="00453B0D">
              <w:t>).</w:t>
            </w:r>
          </w:p>
        </w:tc>
        <w:tc>
          <w:tcPr>
            <w:tcW w:w="711" w:type="dxa"/>
          </w:tcPr>
          <w:p w14:paraId="586F9B95" w14:textId="77777777" w:rsidR="005A4CDF" w:rsidRPr="004D3637" w:rsidRDefault="005A4CDF" w:rsidP="005A4CDF">
            <w:pPr>
              <w:jc w:val="center"/>
            </w:pPr>
            <w:r w:rsidRPr="004D3637">
              <w:t>F</w:t>
            </w:r>
          </w:p>
          <w:p w14:paraId="4CB084D6" w14:textId="77777777" w:rsidR="005A4CDF" w:rsidRPr="005434B6" w:rsidRDefault="005A4CDF" w:rsidP="005A4CDF">
            <w:pPr>
              <w:jc w:val="center"/>
            </w:pPr>
            <w:r w:rsidRPr="004D3637">
              <w:t>619</w:t>
            </w:r>
          </w:p>
        </w:tc>
        <w:tc>
          <w:tcPr>
            <w:tcW w:w="995" w:type="dxa"/>
            <w:shd w:val="clear" w:color="auto" w:fill="FFFFFF" w:themeFill="background1"/>
          </w:tcPr>
          <w:p w14:paraId="2AE4DA30" w14:textId="77777777" w:rsidR="005A4CDF" w:rsidRDefault="005A4CDF" w:rsidP="005A4CDF">
            <w:pPr>
              <w:jc w:val="center"/>
            </w:pPr>
            <w:r>
              <w:t>Parler</w:t>
            </w:r>
          </w:p>
          <w:p w14:paraId="2893321D" w14:textId="77777777" w:rsidR="005A4CDF" w:rsidRDefault="005A4CDF" w:rsidP="005A4CDF">
            <w:pPr>
              <w:jc w:val="center"/>
            </w:pPr>
            <w:r>
              <w:t>Écouter</w:t>
            </w:r>
          </w:p>
          <w:p w14:paraId="31F651BC" w14:textId="77777777" w:rsidR="005A4CDF" w:rsidRDefault="005A4CDF" w:rsidP="005A4CDF">
            <w:pPr>
              <w:jc w:val="center"/>
            </w:pPr>
            <w:r>
              <w:t>Lire</w:t>
            </w:r>
          </w:p>
          <w:p w14:paraId="51AA72E9" w14:textId="77777777" w:rsidR="005A4CDF" w:rsidRPr="00D60E35" w:rsidRDefault="005A4CDF" w:rsidP="005A4CDF">
            <w:pPr>
              <w:jc w:val="center"/>
            </w:pPr>
            <w:r>
              <w:t>Écrire</w:t>
            </w:r>
          </w:p>
        </w:tc>
        <w:tc>
          <w:tcPr>
            <w:tcW w:w="4666" w:type="dxa"/>
            <w:shd w:val="clear" w:color="auto" w:fill="auto"/>
          </w:tcPr>
          <w:p w14:paraId="130737C7" w14:textId="77777777" w:rsidR="005A4CDF" w:rsidRDefault="005A4CDF" w:rsidP="00453B0D">
            <w:r>
              <w:t xml:space="preserve">Connaitre : </w:t>
            </w:r>
          </w:p>
          <w:p w14:paraId="16F38CAF" w14:textId="77777777" w:rsidR="005A4CDF" w:rsidRDefault="006F65C2" w:rsidP="00453B0D">
            <w:r>
              <w:t>- des connecteurs</w:t>
            </w:r>
            <w:r w:rsidR="005A4CDF">
              <w:t xml:space="preserve"> de temps, d’espace et de lieu, d’énumération, de cause/explication, d’addition ; </w:t>
            </w:r>
          </w:p>
          <w:p w14:paraId="1868E2AE" w14:textId="77777777" w:rsidR="005A4CDF" w:rsidRPr="000F47FE" w:rsidRDefault="005A4CDF" w:rsidP="00453B0D">
            <w:pPr>
              <w:rPr>
                <w:sz w:val="24"/>
                <w:szCs w:val="24"/>
              </w:rPr>
            </w:pPr>
            <w:r>
              <w:t>- les techniques de repris</w:t>
            </w:r>
            <w:r w:rsidR="006F65C2">
              <w:t>e de l’information (anaphorique</w:t>
            </w:r>
            <w:r>
              <w:t>).</w:t>
            </w:r>
          </w:p>
        </w:tc>
        <w:tc>
          <w:tcPr>
            <w:tcW w:w="711" w:type="dxa"/>
            <w:shd w:val="clear" w:color="auto" w:fill="auto"/>
          </w:tcPr>
          <w:p w14:paraId="0ACCDD2B" w14:textId="77777777" w:rsidR="005A4CDF" w:rsidRDefault="005A4CDF" w:rsidP="005A4CDF">
            <w:pPr>
              <w:jc w:val="center"/>
            </w:pPr>
            <w:r>
              <w:t>F</w:t>
            </w:r>
          </w:p>
          <w:p w14:paraId="704D77AF" w14:textId="77777777" w:rsidR="005A4CDF" w:rsidRPr="005434B6" w:rsidRDefault="005A4CDF" w:rsidP="005A4CDF">
            <w:pPr>
              <w:jc w:val="center"/>
            </w:pPr>
            <w:r>
              <w:t>429</w:t>
            </w:r>
          </w:p>
        </w:tc>
      </w:tr>
      <w:tr w:rsidR="005A4CDF" w:rsidRPr="00D60E35" w14:paraId="72F7A372" w14:textId="77777777" w:rsidTr="006D206E">
        <w:trPr>
          <w:trHeight w:val="421"/>
          <w:jc w:val="center"/>
        </w:trPr>
        <w:tc>
          <w:tcPr>
            <w:tcW w:w="3699" w:type="dxa"/>
          </w:tcPr>
          <w:p w14:paraId="71C465A8" w14:textId="77777777" w:rsidR="005A4CDF" w:rsidRPr="00453B0D" w:rsidRDefault="005A4CDF" w:rsidP="00453B0D">
            <w:pPr>
              <w:rPr>
                <w:b/>
              </w:rPr>
            </w:pPr>
            <w:r w:rsidRPr="00453B0D">
              <w:rPr>
                <w:b/>
              </w:rPr>
              <w:lastRenderedPageBreak/>
              <w:t>S : Termes du langage technique de la grammaire.</w:t>
            </w:r>
          </w:p>
        </w:tc>
        <w:tc>
          <w:tcPr>
            <w:tcW w:w="4664" w:type="dxa"/>
          </w:tcPr>
          <w:p w14:paraId="167CC3C9" w14:textId="77777777" w:rsidR="005A4CDF" w:rsidRPr="00453B0D" w:rsidRDefault="005A4CDF" w:rsidP="00D8182A">
            <w:r w:rsidRPr="00453B0D">
              <w:t xml:space="preserve">Connaitre les notions de classe, fonction, accord, genre, nombre et personne, substitut grammatical, anaphore, référent, mode, radical, terminaison, </w:t>
            </w:r>
            <w:r w:rsidRPr="00453B0D">
              <w:rPr>
                <w:color w:val="FF0000"/>
              </w:rPr>
              <w:t>auxiliaire</w:t>
            </w:r>
            <w:r w:rsidRPr="00453B0D">
              <w:t>.</w:t>
            </w:r>
          </w:p>
        </w:tc>
        <w:tc>
          <w:tcPr>
            <w:tcW w:w="711" w:type="dxa"/>
          </w:tcPr>
          <w:p w14:paraId="4B6FC345" w14:textId="77777777" w:rsidR="005A4CDF" w:rsidRPr="009C770B" w:rsidRDefault="009C770B" w:rsidP="005A4CDF">
            <w:pPr>
              <w:jc w:val="center"/>
            </w:pPr>
            <w:r w:rsidRPr="009C770B">
              <w:t>F</w:t>
            </w:r>
          </w:p>
          <w:p w14:paraId="19A31253" w14:textId="77777777" w:rsidR="009C770B" w:rsidRPr="000F47FE" w:rsidRDefault="009C770B" w:rsidP="005A4CDF">
            <w:pPr>
              <w:jc w:val="center"/>
              <w:rPr>
                <w:sz w:val="24"/>
                <w:szCs w:val="24"/>
              </w:rPr>
            </w:pPr>
            <w:r w:rsidRPr="009C770B">
              <w:t>620</w:t>
            </w:r>
          </w:p>
        </w:tc>
        <w:tc>
          <w:tcPr>
            <w:tcW w:w="995" w:type="dxa"/>
            <w:shd w:val="clear" w:color="auto" w:fill="FFFFFF" w:themeFill="background1"/>
          </w:tcPr>
          <w:p w14:paraId="2002AEFB" w14:textId="77777777" w:rsidR="005A4CDF" w:rsidRDefault="005A4CDF" w:rsidP="005A4CDF">
            <w:pPr>
              <w:jc w:val="center"/>
            </w:pPr>
            <w:r>
              <w:t>Lire</w:t>
            </w:r>
          </w:p>
          <w:p w14:paraId="21FF88D6" w14:textId="77777777" w:rsidR="005A4CDF" w:rsidRPr="00D60E35" w:rsidRDefault="005A4CDF" w:rsidP="00F377BE">
            <w:pPr>
              <w:jc w:val="center"/>
            </w:pPr>
            <w:r>
              <w:t>Écrire</w:t>
            </w:r>
          </w:p>
        </w:tc>
        <w:tc>
          <w:tcPr>
            <w:tcW w:w="4666" w:type="dxa"/>
            <w:shd w:val="clear" w:color="auto" w:fill="auto"/>
          </w:tcPr>
          <w:p w14:paraId="63312F50" w14:textId="77777777" w:rsidR="005A4CDF" w:rsidRPr="007934A2" w:rsidRDefault="005A4CDF" w:rsidP="00D8182A">
            <w:pPr>
              <w:rPr>
                <w:sz w:val="24"/>
                <w:szCs w:val="24"/>
              </w:rPr>
            </w:pPr>
            <w:r w:rsidRPr="007934A2">
              <w:t>Connaitre les notions : classe, fonction, accord, genre, nombre et personne, substitut grammatical, anaphore, référent, mode, radical et terminaison.</w:t>
            </w:r>
          </w:p>
        </w:tc>
        <w:tc>
          <w:tcPr>
            <w:tcW w:w="711" w:type="dxa"/>
            <w:shd w:val="clear" w:color="auto" w:fill="auto"/>
          </w:tcPr>
          <w:p w14:paraId="70F10B64" w14:textId="77777777" w:rsidR="005A4CDF" w:rsidRPr="00DF21DF" w:rsidRDefault="005A4CDF" w:rsidP="005A4CDF">
            <w:pPr>
              <w:jc w:val="center"/>
            </w:pPr>
            <w:r w:rsidRPr="00DF21DF">
              <w:t>F</w:t>
            </w:r>
          </w:p>
          <w:p w14:paraId="6A4EFAC7" w14:textId="77777777" w:rsidR="005A4CDF" w:rsidRPr="000F47FE" w:rsidRDefault="005A4CDF" w:rsidP="005A4CDF">
            <w:pPr>
              <w:jc w:val="center"/>
              <w:rPr>
                <w:sz w:val="24"/>
                <w:szCs w:val="24"/>
              </w:rPr>
            </w:pPr>
            <w:r w:rsidRPr="00DF21DF">
              <w:t>430</w:t>
            </w:r>
          </w:p>
        </w:tc>
      </w:tr>
      <w:tr w:rsidR="005A4CDF" w:rsidRPr="00CD267E" w14:paraId="156762BD" w14:textId="77777777" w:rsidTr="006D206E">
        <w:trPr>
          <w:jc w:val="center"/>
        </w:trPr>
        <w:tc>
          <w:tcPr>
            <w:tcW w:w="3699" w:type="dxa"/>
          </w:tcPr>
          <w:p w14:paraId="21462F9F" w14:textId="77777777" w:rsidR="005A4CDF" w:rsidRPr="00D8182A" w:rsidRDefault="005A4CDF" w:rsidP="00D8182A">
            <w:r w:rsidRPr="00D8182A">
              <w:rPr>
                <w:b/>
              </w:rPr>
              <w:t>S : Classe des mots</w:t>
            </w:r>
          </w:p>
        </w:tc>
        <w:tc>
          <w:tcPr>
            <w:tcW w:w="4664" w:type="dxa"/>
            <w:shd w:val="clear" w:color="auto" w:fill="auto"/>
          </w:tcPr>
          <w:p w14:paraId="1C9DAD1F" w14:textId="77777777" w:rsidR="00C16F3B" w:rsidRDefault="005A4CDF" w:rsidP="00D8182A">
            <w:r>
              <w:t>Connaitre les critères qui permettent de définir la classe :</w:t>
            </w:r>
          </w:p>
          <w:p w14:paraId="6807473D" w14:textId="77777777" w:rsidR="00C16F3B" w:rsidRPr="00C16F3B" w:rsidRDefault="005A4CDF" w:rsidP="00D8182A">
            <w:pPr>
              <w:rPr>
                <w:color w:val="FF0000"/>
              </w:rPr>
            </w:pPr>
            <w:r w:rsidRPr="00C16F3B">
              <w:rPr>
                <w:color w:val="FF0000"/>
              </w:rPr>
              <w:t xml:space="preserve">- du déterminant (cardinal, indéfini) ; </w:t>
            </w:r>
          </w:p>
          <w:p w14:paraId="7A44EC36" w14:textId="77777777" w:rsidR="00C16F3B" w:rsidRPr="00C16F3B" w:rsidRDefault="005A4CDF" w:rsidP="00D8182A">
            <w:pPr>
              <w:rPr>
                <w:color w:val="FF0000"/>
              </w:rPr>
            </w:pPr>
            <w:r w:rsidRPr="00C16F3B">
              <w:rPr>
                <w:color w:val="FF0000"/>
              </w:rPr>
              <w:t xml:space="preserve">- du pronom (démonstratif, possessif, numéral, indéfini) ; </w:t>
            </w:r>
          </w:p>
          <w:p w14:paraId="4126D9E4" w14:textId="77777777" w:rsidR="0078774B" w:rsidRPr="000E483A" w:rsidRDefault="005A4CDF" w:rsidP="00D8182A">
            <w:pPr>
              <w:rPr>
                <w:color w:val="FF0000"/>
              </w:rPr>
            </w:pPr>
            <w:r w:rsidRPr="00C16F3B">
              <w:rPr>
                <w:color w:val="FF0000"/>
              </w:rPr>
              <w:t xml:space="preserve">- </w:t>
            </w:r>
            <w:r w:rsidRPr="003226FC">
              <w:t>de connecteurs.</w:t>
            </w:r>
          </w:p>
        </w:tc>
        <w:tc>
          <w:tcPr>
            <w:tcW w:w="711" w:type="dxa"/>
          </w:tcPr>
          <w:p w14:paraId="0A81C67D" w14:textId="77777777" w:rsidR="005A4CDF" w:rsidRDefault="00C16F3B" w:rsidP="005A4CDF">
            <w:pPr>
              <w:jc w:val="center"/>
            </w:pPr>
            <w:r>
              <w:t>F</w:t>
            </w:r>
          </w:p>
          <w:p w14:paraId="2FA867E7" w14:textId="77777777" w:rsidR="00C16F3B" w:rsidRPr="007305C1" w:rsidRDefault="00C16F3B" w:rsidP="005A4CDF">
            <w:pPr>
              <w:jc w:val="center"/>
            </w:pPr>
            <w:r>
              <w:t>621</w:t>
            </w:r>
          </w:p>
        </w:tc>
        <w:tc>
          <w:tcPr>
            <w:tcW w:w="995" w:type="dxa"/>
            <w:shd w:val="clear" w:color="auto" w:fill="FFFFFF" w:themeFill="background1"/>
          </w:tcPr>
          <w:p w14:paraId="6AA6CF20" w14:textId="77777777" w:rsidR="005A4CDF" w:rsidRDefault="005A4CDF" w:rsidP="005A4CDF">
            <w:pPr>
              <w:jc w:val="center"/>
            </w:pPr>
            <w:r>
              <w:t>Lire</w:t>
            </w:r>
          </w:p>
          <w:p w14:paraId="1C64E009" w14:textId="77777777" w:rsidR="005A4CDF" w:rsidRPr="007305C1" w:rsidRDefault="005A4CDF" w:rsidP="00F377BE">
            <w:pPr>
              <w:jc w:val="center"/>
            </w:pPr>
            <w:r>
              <w:t>Écrire</w:t>
            </w:r>
          </w:p>
        </w:tc>
        <w:tc>
          <w:tcPr>
            <w:tcW w:w="4666" w:type="dxa"/>
            <w:shd w:val="clear" w:color="auto" w:fill="auto"/>
          </w:tcPr>
          <w:p w14:paraId="64F371D7" w14:textId="77777777" w:rsidR="005A4CDF" w:rsidRPr="007934A2" w:rsidRDefault="005A4CDF" w:rsidP="00D8182A">
            <w:r w:rsidRPr="007934A2">
              <w:t xml:space="preserve">Connaitre les critères qui permettent de définir la classe : </w:t>
            </w:r>
          </w:p>
          <w:p w14:paraId="6A632443" w14:textId="77777777" w:rsidR="005A4CDF" w:rsidRPr="007934A2" w:rsidRDefault="005A4CDF" w:rsidP="00D8182A">
            <w:r w:rsidRPr="007934A2">
              <w:t xml:space="preserve">- du déterminant (possessif, démonstratif, interrogatif et exclamatif) ; </w:t>
            </w:r>
          </w:p>
          <w:p w14:paraId="78731267" w14:textId="77777777" w:rsidR="005A4CDF" w:rsidRPr="007934A2" w:rsidRDefault="005A4CDF" w:rsidP="00D8182A">
            <w:r w:rsidRPr="007934A2">
              <w:t xml:space="preserve">- du pronom personnel ; </w:t>
            </w:r>
          </w:p>
          <w:p w14:paraId="7195E11E" w14:textId="77777777" w:rsidR="005A4CDF" w:rsidRPr="007934A2" w:rsidRDefault="005A4CDF" w:rsidP="00D8182A">
            <w:r w:rsidRPr="007934A2">
              <w:t xml:space="preserve">- de l’adverbe ; </w:t>
            </w:r>
          </w:p>
          <w:p w14:paraId="1DEA24BA" w14:textId="77777777" w:rsidR="005A4CDF" w:rsidRPr="007934A2" w:rsidRDefault="004737ED" w:rsidP="00D8182A">
            <w:r>
              <w:t>- du connecteur</w:t>
            </w:r>
          </w:p>
        </w:tc>
        <w:tc>
          <w:tcPr>
            <w:tcW w:w="711" w:type="dxa"/>
            <w:shd w:val="clear" w:color="auto" w:fill="auto"/>
          </w:tcPr>
          <w:p w14:paraId="3A8FAB8B" w14:textId="77777777" w:rsidR="005A4CDF" w:rsidRDefault="005A4CDF" w:rsidP="005A4CDF">
            <w:pPr>
              <w:jc w:val="center"/>
            </w:pPr>
            <w:r>
              <w:t>F</w:t>
            </w:r>
          </w:p>
          <w:p w14:paraId="34B4C146" w14:textId="77777777" w:rsidR="005A4CDF" w:rsidRPr="007305C1" w:rsidRDefault="005A4CDF" w:rsidP="005A4CDF">
            <w:pPr>
              <w:jc w:val="center"/>
            </w:pPr>
            <w:r>
              <w:t>431</w:t>
            </w:r>
          </w:p>
        </w:tc>
      </w:tr>
      <w:tr w:rsidR="005A4CDF" w:rsidRPr="00CD267E" w14:paraId="5B890253" w14:textId="77777777" w:rsidTr="006D206E">
        <w:trPr>
          <w:trHeight w:val="692"/>
          <w:jc w:val="center"/>
        </w:trPr>
        <w:tc>
          <w:tcPr>
            <w:tcW w:w="3699" w:type="dxa"/>
            <w:vMerge w:val="restart"/>
          </w:tcPr>
          <w:p w14:paraId="3A43AB00" w14:textId="77777777" w:rsidR="005A4CDF" w:rsidRPr="00D8182A" w:rsidRDefault="005A4CDF" w:rsidP="00D8182A">
            <w:r w:rsidRPr="00D8182A">
              <w:rPr>
                <w:b/>
              </w:rPr>
              <w:t>S :</w:t>
            </w:r>
            <w:r w:rsidRPr="00D8182A">
              <w:t xml:space="preserve"> </w:t>
            </w:r>
            <w:r w:rsidRPr="00D8182A">
              <w:rPr>
                <w:b/>
              </w:rPr>
              <w:t>Règles d’orthographe grammaticale</w:t>
            </w:r>
          </w:p>
        </w:tc>
        <w:tc>
          <w:tcPr>
            <w:tcW w:w="4664" w:type="dxa"/>
          </w:tcPr>
          <w:p w14:paraId="5103FDA2" w14:textId="77777777" w:rsidR="005A4CDF" w:rsidRPr="007305C1" w:rsidRDefault="005A4CDF" w:rsidP="00D8182A">
            <w:r w:rsidRPr="00C16F3B">
              <w:rPr>
                <w:color w:val="FF0000"/>
              </w:rPr>
              <w:t>Connaitre la règle particulière de la formation du pluriel des noms et des adjectifs.</w:t>
            </w:r>
          </w:p>
        </w:tc>
        <w:tc>
          <w:tcPr>
            <w:tcW w:w="711" w:type="dxa"/>
          </w:tcPr>
          <w:p w14:paraId="21261981" w14:textId="77777777" w:rsidR="005A4CDF" w:rsidRDefault="00ED21FA" w:rsidP="005A4CDF">
            <w:pPr>
              <w:jc w:val="center"/>
            </w:pPr>
            <w:r>
              <w:t>F</w:t>
            </w:r>
          </w:p>
          <w:p w14:paraId="4DAD21AF" w14:textId="77777777" w:rsidR="00ED21FA" w:rsidRPr="007305C1" w:rsidRDefault="00ED21FA" w:rsidP="005A4CDF">
            <w:pPr>
              <w:jc w:val="center"/>
            </w:pPr>
            <w:r>
              <w:t>622</w:t>
            </w:r>
          </w:p>
        </w:tc>
        <w:tc>
          <w:tcPr>
            <w:tcW w:w="995" w:type="dxa"/>
            <w:shd w:val="clear" w:color="auto" w:fill="FFFFFF" w:themeFill="background1"/>
          </w:tcPr>
          <w:p w14:paraId="05F21CC8" w14:textId="77777777" w:rsidR="005A4CDF" w:rsidRDefault="005A4CDF" w:rsidP="005A4CDF">
            <w:pPr>
              <w:jc w:val="center"/>
            </w:pPr>
            <w:r>
              <w:t>Écrire</w:t>
            </w:r>
          </w:p>
          <w:p w14:paraId="3446CED8" w14:textId="77777777" w:rsidR="005A4CDF" w:rsidRPr="007305C1" w:rsidRDefault="000E483A" w:rsidP="000E483A">
            <w:pPr>
              <w:jc w:val="center"/>
            </w:pPr>
            <w:r>
              <w:t>Lire</w:t>
            </w:r>
          </w:p>
        </w:tc>
        <w:tc>
          <w:tcPr>
            <w:tcW w:w="4666" w:type="dxa"/>
          </w:tcPr>
          <w:p w14:paraId="1B79F210" w14:textId="77777777" w:rsidR="005A4CDF" w:rsidRDefault="005A4CDF" w:rsidP="00D8182A">
            <w:r>
              <w:t xml:space="preserve">Connaitre la règle générale de : </w:t>
            </w:r>
          </w:p>
          <w:p w14:paraId="30480F21" w14:textId="77777777" w:rsidR="005A4CDF" w:rsidRDefault="005A4CDF" w:rsidP="00D8182A">
            <w:r>
              <w:t xml:space="preserve">- l’accord de l’adjectif en genre et en nombre ; </w:t>
            </w:r>
          </w:p>
          <w:p w14:paraId="57792B1F" w14:textId="77777777" w:rsidR="005A4CDF" w:rsidRDefault="005A4CDF" w:rsidP="00D8182A">
            <w:r>
              <w:t xml:space="preserve">- l’accord du déterminant en genre et en nombre ; </w:t>
            </w:r>
          </w:p>
          <w:p w14:paraId="5E781EB3" w14:textId="77777777" w:rsidR="005A4CDF" w:rsidRDefault="005A4CDF" w:rsidP="00D8182A">
            <w:r>
              <w:t xml:space="preserve">- la formation du pluriel des noms et des adjectifs en « s » ; </w:t>
            </w:r>
          </w:p>
          <w:p w14:paraId="413E9C15" w14:textId="77777777" w:rsidR="005A4CDF" w:rsidRDefault="005A4CDF" w:rsidP="00D8182A">
            <w:r>
              <w:t xml:space="preserve">- la formation du féminin en « e » ; </w:t>
            </w:r>
          </w:p>
          <w:p w14:paraId="19F6B06A" w14:textId="77777777" w:rsidR="005A4CDF" w:rsidRPr="007305C1" w:rsidRDefault="005A4CDF" w:rsidP="00D8182A">
            <w:r>
              <w:t>- l’accord du verbe avec le sujet.</w:t>
            </w:r>
          </w:p>
        </w:tc>
        <w:tc>
          <w:tcPr>
            <w:tcW w:w="711" w:type="dxa"/>
          </w:tcPr>
          <w:p w14:paraId="27DAA3BB" w14:textId="77777777" w:rsidR="005A4CDF" w:rsidRDefault="005A4CDF" w:rsidP="005A4CDF">
            <w:pPr>
              <w:jc w:val="center"/>
            </w:pPr>
            <w:r>
              <w:t>F</w:t>
            </w:r>
          </w:p>
          <w:p w14:paraId="09C812E1" w14:textId="77777777" w:rsidR="005A4CDF" w:rsidRPr="007305C1" w:rsidRDefault="005A4CDF" w:rsidP="005A4CDF">
            <w:pPr>
              <w:jc w:val="center"/>
            </w:pPr>
            <w:r>
              <w:t>432</w:t>
            </w:r>
          </w:p>
        </w:tc>
      </w:tr>
      <w:tr w:rsidR="007228CD" w:rsidRPr="00CD267E" w14:paraId="66747FBA" w14:textId="77777777" w:rsidTr="006D206E">
        <w:trPr>
          <w:trHeight w:val="692"/>
          <w:jc w:val="center"/>
        </w:trPr>
        <w:tc>
          <w:tcPr>
            <w:tcW w:w="3699" w:type="dxa"/>
            <w:vMerge/>
            <w:vAlign w:val="center"/>
          </w:tcPr>
          <w:p w14:paraId="322B1A05" w14:textId="77777777" w:rsidR="007228CD" w:rsidRPr="007305C1" w:rsidRDefault="007228CD" w:rsidP="007228CD">
            <w:pPr>
              <w:jc w:val="both"/>
              <w:rPr>
                <w:b/>
                <w:sz w:val="24"/>
                <w:szCs w:val="24"/>
              </w:rPr>
            </w:pPr>
          </w:p>
        </w:tc>
        <w:tc>
          <w:tcPr>
            <w:tcW w:w="4664" w:type="dxa"/>
          </w:tcPr>
          <w:p w14:paraId="3A9212ED" w14:textId="77777777" w:rsidR="007228CD" w:rsidRPr="007305C1" w:rsidRDefault="007228CD" w:rsidP="00D8182A">
            <w:r w:rsidRPr="00D12C17">
              <w:rPr>
                <w:color w:val="FF0000"/>
              </w:rPr>
              <w:t>Connaitre les exceptions aux règles de formation du pluriel des noms.</w:t>
            </w:r>
          </w:p>
        </w:tc>
        <w:tc>
          <w:tcPr>
            <w:tcW w:w="711" w:type="dxa"/>
          </w:tcPr>
          <w:p w14:paraId="10ECD129" w14:textId="77777777" w:rsidR="007228CD" w:rsidRDefault="007228CD" w:rsidP="007228CD">
            <w:pPr>
              <w:jc w:val="center"/>
            </w:pPr>
            <w:r>
              <w:t>F</w:t>
            </w:r>
          </w:p>
          <w:p w14:paraId="6820DB2C" w14:textId="77777777" w:rsidR="007228CD" w:rsidRPr="007305C1" w:rsidRDefault="007228CD" w:rsidP="007228CD">
            <w:pPr>
              <w:jc w:val="center"/>
            </w:pPr>
            <w:r>
              <w:t>623</w:t>
            </w:r>
          </w:p>
        </w:tc>
        <w:tc>
          <w:tcPr>
            <w:tcW w:w="995" w:type="dxa"/>
            <w:shd w:val="clear" w:color="auto" w:fill="FFFFFF" w:themeFill="background1"/>
          </w:tcPr>
          <w:p w14:paraId="4F85198D" w14:textId="77777777" w:rsidR="007228CD" w:rsidRDefault="007228CD" w:rsidP="007228CD">
            <w:pPr>
              <w:jc w:val="center"/>
            </w:pPr>
            <w:r>
              <w:t>Lire</w:t>
            </w:r>
          </w:p>
          <w:p w14:paraId="403205A6" w14:textId="77777777" w:rsidR="007228CD" w:rsidRPr="007305C1" w:rsidRDefault="000E483A" w:rsidP="000E483A">
            <w:pPr>
              <w:jc w:val="center"/>
            </w:pPr>
            <w:r>
              <w:t>Écrire</w:t>
            </w:r>
          </w:p>
        </w:tc>
        <w:tc>
          <w:tcPr>
            <w:tcW w:w="4666" w:type="dxa"/>
            <w:shd w:val="clear" w:color="auto" w:fill="E7E6E6" w:themeFill="background2"/>
          </w:tcPr>
          <w:p w14:paraId="5A0F7976" w14:textId="77777777" w:rsidR="007228CD" w:rsidRPr="007305C1" w:rsidRDefault="007228CD" w:rsidP="00D8182A"/>
        </w:tc>
        <w:tc>
          <w:tcPr>
            <w:tcW w:w="711" w:type="dxa"/>
            <w:shd w:val="clear" w:color="auto" w:fill="E7E6E6" w:themeFill="background2"/>
          </w:tcPr>
          <w:p w14:paraId="1EB37AA3" w14:textId="77777777" w:rsidR="007228CD" w:rsidRPr="007305C1" w:rsidRDefault="007228CD" w:rsidP="007228CD">
            <w:pPr>
              <w:jc w:val="center"/>
            </w:pPr>
          </w:p>
        </w:tc>
      </w:tr>
      <w:tr w:rsidR="007228CD" w:rsidRPr="00CD267E" w14:paraId="13D367D3" w14:textId="77777777" w:rsidTr="006D206E">
        <w:trPr>
          <w:trHeight w:val="545"/>
          <w:jc w:val="center"/>
        </w:trPr>
        <w:tc>
          <w:tcPr>
            <w:tcW w:w="3699" w:type="dxa"/>
            <w:vMerge/>
            <w:vAlign w:val="center"/>
          </w:tcPr>
          <w:p w14:paraId="1E54EB79" w14:textId="77777777" w:rsidR="007228CD" w:rsidRPr="007305C1" w:rsidRDefault="007228CD" w:rsidP="007228CD">
            <w:pPr>
              <w:jc w:val="both"/>
              <w:rPr>
                <w:b/>
                <w:sz w:val="24"/>
                <w:szCs w:val="24"/>
              </w:rPr>
            </w:pPr>
          </w:p>
        </w:tc>
        <w:tc>
          <w:tcPr>
            <w:tcW w:w="4664" w:type="dxa"/>
          </w:tcPr>
          <w:p w14:paraId="3ADA3FD3" w14:textId="77777777" w:rsidR="007228CD" w:rsidRPr="007305C1" w:rsidRDefault="007228CD" w:rsidP="00D8182A"/>
        </w:tc>
        <w:tc>
          <w:tcPr>
            <w:tcW w:w="711" w:type="dxa"/>
          </w:tcPr>
          <w:p w14:paraId="61CF4456" w14:textId="77777777" w:rsidR="007228CD" w:rsidRPr="007305C1" w:rsidRDefault="007228CD" w:rsidP="007228CD">
            <w:pPr>
              <w:jc w:val="center"/>
            </w:pPr>
          </w:p>
        </w:tc>
        <w:tc>
          <w:tcPr>
            <w:tcW w:w="995" w:type="dxa"/>
            <w:shd w:val="clear" w:color="auto" w:fill="FFFFFF" w:themeFill="background1"/>
          </w:tcPr>
          <w:p w14:paraId="677D8A68" w14:textId="77777777" w:rsidR="00DE675C" w:rsidRDefault="00DE675C" w:rsidP="00DE675C">
            <w:pPr>
              <w:jc w:val="center"/>
            </w:pPr>
            <w:r>
              <w:t>Écrire</w:t>
            </w:r>
          </w:p>
          <w:p w14:paraId="56339896" w14:textId="77777777" w:rsidR="007228CD" w:rsidRDefault="00DE675C" w:rsidP="00DE675C">
            <w:pPr>
              <w:jc w:val="center"/>
            </w:pPr>
            <w:r>
              <w:t>Lire</w:t>
            </w:r>
          </w:p>
        </w:tc>
        <w:tc>
          <w:tcPr>
            <w:tcW w:w="4666" w:type="dxa"/>
          </w:tcPr>
          <w:p w14:paraId="1471A669" w14:textId="77777777" w:rsidR="007228CD" w:rsidRPr="007305C1" w:rsidRDefault="007228CD" w:rsidP="00D8182A">
            <w:r>
              <w:t xml:space="preserve">Savoir que les noms ont un genre et varient en nombre. </w:t>
            </w:r>
          </w:p>
        </w:tc>
        <w:tc>
          <w:tcPr>
            <w:tcW w:w="711" w:type="dxa"/>
          </w:tcPr>
          <w:p w14:paraId="6709BD8B" w14:textId="77777777" w:rsidR="007228CD" w:rsidRDefault="007228CD" w:rsidP="007228CD">
            <w:pPr>
              <w:jc w:val="center"/>
            </w:pPr>
            <w:r>
              <w:t>F</w:t>
            </w:r>
          </w:p>
          <w:p w14:paraId="7BB96E8F" w14:textId="77777777" w:rsidR="007228CD" w:rsidRPr="007305C1" w:rsidRDefault="007228CD" w:rsidP="007228CD">
            <w:pPr>
              <w:jc w:val="center"/>
            </w:pPr>
            <w:r>
              <w:t>433</w:t>
            </w:r>
          </w:p>
        </w:tc>
      </w:tr>
      <w:tr w:rsidR="007228CD" w:rsidRPr="00CD267E" w14:paraId="7F646D34" w14:textId="77777777" w:rsidTr="006D206E">
        <w:trPr>
          <w:trHeight w:val="692"/>
          <w:jc w:val="center"/>
        </w:trPr>
        <w:tc>
          <w:tcPr>
            <w:tcW w:w="3699" w:type="dxa"/>
            <w:vMerge/>
            <w:vAlign w:val="center"/>
          </w:tcPr>
          <w:p w14:paraId="3042D781" w14:textId="77777777" w:rsidR="007228CD" w:rsidRPr="007305C1" w:rsidRDefault="007228CD" w:rsidP="007228CD">
            <w:pPr>
              <w:jc w:val="both"/>
              <w:rPr>
                <w:b/>
                <w:sz w:val="24"/>
                <w:szCs w:val="24"/>
              </w:rPr>
            </w:pPr>
          </w:p>
        </w:tc>
        <w:tc>
          <w:tcPr>
            <w:tcW w:w="4664" w:type="dxa"/>
          </w:tcPr>
          <w:p w14:paraId="0F523F24" w14:textId="77777777" w:rsidR="007228CD" w:rsidRDefault="00DF1831" w:rsidP="00D8182A">
            <w:r>
              <w:t>Connaitre la règle particulière de la formation du féminin des noms et des adjectifs.</w:t>
            </w:r>
          </w:p>
        </w:tc>
        <w:tc>
          <w:tcPr>
            <w:tcW w:w="711" w:type="dxa"/>
          </w:tcPr>
          <w:p w14:paraId="614D024C" w14:textId="77777777" w:rsidR="007228CD" w:rsidRDefault="00DF1831" w:rsidP="007228CD">
            <w:pPr>
              <w:jc w:val="center"/>
            </w:pPr>
            <w:r>
              <w:t>F</w:t>
            </w:r>
          </w:p>
          <w:p w14:paraId="625DFC9E" w14:textId="77777777" w:rsidR="00DF1831" w:rsidRDefault="00DF1831" w:rsidP="007228CD">
            <w:pPr>
              <w:jc w:val="center"/>
            </w:pPr>
            <w:r>
              <w:t>624</w:t>
            </w:r>
          </w:p>
        </w:tc>
        <w:tc>
          <w:tcPr>
            <w:tcW w:w="995" w:type="dxa"/>
            <w:shd w:val="clear" w:color="auto" w:fill="FFFFFF" w:themeFill="background1"/>
          </w:tcPr>
          <w:p w14:paraId="4AB11F86" w14:textId="77777777" w:rsidR="00DE675C" w:rsidRDefault="00DE675C" w:rsidP="00DE675C">
            <w:pPr>
              <w:jc w:val="center"/>
            </w:pPr>
            <w:r>
              <w:t>Écrire</w:t>
            </w:r>
          </w:p>
          <w:p w14:paraId="081347A0" w14:textId="77777777" w:rsidR="007228CD" w:rsidRPr="007305C1" w:rsidRDefault="00DE675C" w:rsidP="00DE675C">
            <w:pPr>
              <w:jc w:val="center"/>
            </w:pPr>
            <w:r>
              <w:t>Lire</w:t>
            </w:r>
          </w:p>
        </w:tc>
        <w:tc>
          <w:tcPr>
            <w:tcW w:w="4666" w:type="dxa"/>
            <w:shd w:val="clear" w:color="auto" w:fill="FFFFFF" w:themeFill="background1"/>
          </w:tcPr>
          <w:p w14:paraId="66AF86D6" w14:textId="77777777" w:rsidR="007228CD" w:rsidRPr="007934A2" w:rsidRDefault="007228CD" w:rsidP="00D8182A">
            <w:r w:rsidRPr="007934A2">
              <w:t>Connaitre les règles particulières de la formation du féminin des noms et des adjectifs.</w:t>
            </w:r>
          </w:p>
        </w:tc>
        <w:tc>
          <w:tcPr>
            <w:tcW w:w="711" w:type="dxa"/>
            <w:shd w:val="clear" w:color="auto" w:fill="FFFFFF" w:themeFill="background1"/>
          </w:tcPr>
          <w:p w14:paraId="76D4A50B" w14:textId="77777777" w:rsidR="007228CD" w:rsidRDefault="007228CD" w:rsidP="007228CD">
            <w:pPr>
              <w:jc w:val="center"/>
            </w:pPr>
            <w:r>
              <w:t>F</w:t>
            </w:r>
          </w:p>
          <w:p w14:paraId="56CC8703" w14:textId="77777777" w:rsidR="007228CD" w:rsidRPr="007305C1" w:rsidRDefault="007228CD" w:rsidP="007228CD">
            <w:pPr>
              <w:jc w:val="center"/>
            </w:pPr>
            <w:r>
              <w:t>434</w:t>
            </w:r>
          </w:p>
        </w:tc>
      </w:tr>
      <w:tr w:rsidR="007217B0" w:rsidRPr="00CD267E" w14:paraId="03D34335" w14:textId="77777777" w:rsidTr="006D206E">
        <w:trPr>
          <w:trHeight w:val="692"/>
          <w:jc w:val="center"/>
        </w:trPr>
        <w:tc>
          <w:tcPr>
            <w:tcW w:w="3699" w:type="dxa"/>
            <w:vMerge/>
            <w:vAlign w:val="center"/>
          </w:tcPr>
          <w:p w14:paraId="4ABE7267" w14:textId="77777777" w:rsidR="007217B0" w:rsidRPr="007305C1" w:rsidRDefault="007217B0" w:rsidP="007217B0">
            <w:pPr>
              <w:jc w:val="both"/>
              <w:rPr>
                <w:b/>
                <w:sz w:val="24"/>
                <w:szCs w:val="24"/>
              </w:rPr>
            </w:pPr>
          </w:p>
        </w:tc>
        <w:tc>
          <w:tcPr>
            <w:tcW w:w="4664" w:type="dxa"/>
          </w:tcPr>
          <w:p w14:paraId="0737C5D8" w14:textId="77777777" w:rsidR="007217B0" w:rsidRPr="00D12C17" w:rsidRDefault="007217B0" w:rsidP="007217B0">
            <w:pPr>
              <w:rPr>
                <w:color w:val="FF0000"/>
              </w:rPr>
            </w:pPr>
            <w:r w:rsidRPr="00D12C17">
              <w:rPr>
                <w:color w:val="FF0000"/>
              </w:rPr>
              <w:t>Connaitre les règles générales de formation de l’adverbe.</w:t>
            </w:r>
          </w:p>
        </w:tc>
        <w:tc>
          <w:tcPr>
            <w:tcW w:w="711" w:type="dxa"/>
          </w:tcPr>
          <w:p w14:paraId="01AD9C94" w14:textId="77777777" w:rsidR="007217B0" w:rsidRDefault="007217B0" w:rsidP="007217B0">
            <w:pPr>
              <w:jc w:val="center"/>
            </w:pPr>
            <w:r>
              <w:t>F</w:t>
            </w:r>
          </w:p>
          <w:p w14:paraId="7C5C9A93" w14:textId="77777777" w:rsidR="007217B0" w:rsidRDefault="007217B0" w:rsidP="007217B0">
            <w:pPr>
              <w:jc w:val="center"/>
            </w:pPr>
            <w:r>
              <w:t>625</w:t>
            </w:r>
          </w:p>
        </w:tc>
        <w:tc>
          <w:tcPr>
            <w:tcW w:w="995" w:type="dxa"/>
            <w:shd w:val="clear" w:color="auto" w:fill="FFFFFF" w:themeFill="background1"/>
          </w:tcPr>
          <w:p w14:paraId="07A2FE2E" w14:textId="77777777" w:rsidR="00977543" w:rsidRDefault="00977543" w:rsidP="00977543">
            <w:pPr>
              <w:jc w:val="center"/>
            </w:pPr>
            <w:r>
              <w:t>Écrire</w:t>
            </w:r>
          </w:p>
          <w:p w14:paraId="12FDF02C" w14:textId="77777777" w:rsidR="007217B0" w:rsidRPr="000E4B87" w:rsidRDefault="00977543" w:rsidP="00977543">
            <w:pPr>
              <w:jc w:val="center"/>
            </w:pPr>
            <w:r>
              <w:t>Lire</w:t>
            </w:r>
          </w:p>
        </w:tc>
        <w:tc>
          <w:tcPr>
            <w:tcW w:w="4666" w:type="dxa"/>
            <w:shd w:val="clear" w:color="auto" w:fill="E7E6E6" w:themeFill="background2"/>
          </w:tcPr>
          <w:p w14:paraId="32F38A12" w14:textId="77777777" w:rsidR="007217B0" w:rsidRPr="007934A2" w:rsidRDefault="007217B0" w:rsidP="007217B0">
            <w:pPr>
              <w:jc w:val="both"/>
            </w:pPr>
          </w:p>
        </w:tc>
        <w:tc>
          <w:tcPr>
            <w:tcW w:w="711" w:type="dxa"/>
            <w:shd w:val="clear" w:color="auto" w:fill="E7E6E6" w:themeFill="background2"/>
          </w:tcPr>
          <w:p w14:paraId="4404B652" w14:textId="77777777" w:rsidR="007217B0" w:rsidRDefault="007217B0" w:rsidP="007217B0">
            <w:pPr>
              <w:jc w:val="center"/>
            </w:pPr>
          </w:p>
        </w:tc>
      </w:tr>
      <w:tr w:rsidR="007217B0" w:rsidRPr="00CD267E" w14:paraId="069C6B13" w14:textId="77777777" w:rsidTr="006D206E">
        <w:trPr>
          <w:trHeight w:val="692"/>
          <w:jc w:val="center"/>
        </w:trPr>
        <w:tc>
          <w:tcPr>
            <w:tcW w:w="3699" w:type="dxa"/>
            <w:vMerge/>
            <w:vAlign w:val="center"/>
          </w:tcPr>
          <w:p w14:paraId="5AC5EC71" w14:textId="77777777" w:rsidR="007217B0" w:rsidRPr="007305C1" w:rsidRDefault="007217B0" w:rsidP="007217B0">
            <w:pPr>
              <w:jc w:val="both"/>
              <w:rPr>
                <w:b/>
                <w:sz w:val="24"/>
                <w:szCs w:val="24"/>
              </w:rPr>
            </w:pPr>
          </w:p>
        </w:tc>
        <w:tc>
          <w:tcPr>
            <w:tcW w:w="4664" w:type="dxa"/>
          </w:tcPr>
          <w:p w14:paraId="760CA0FC" w14:textId="77777777" w:rsidR="007217B0" w:rsidRPr="00D12C17" w:rsidRDefault="007217B0" w:rsidP="007217B0">
            <w:pPr>
              <w:rPr>
                <w:color w:val="FF0000"/>
              </w:rPr>
            </w:pPr>
            <w:r w:rsidRPr="00D12C17">
              <w:rPr>
                <w:color w:val="FF0000"/>
              </w:rPr>
              <w:t>Connaitre les règles particulières de formation des adverbes.</w:t>
            </w:r>
          </w:p>
        </w:tc>
        <w:tc>
          <w:tcPr>
            <w:tcW w:w="711" w:type="dxa"/>
          </w:tcPr>
          <w:p w14:paraId="5D88E000" w14:textId="77777777" w:rsidR="007217B0" w:rsidRDefault="007217B0" w:rsidP="007217B0">
            <w:pPr>
              <w:jc w:val="center"/>
            </w:pPr>
            <w:r>
              <w:t>F</w:t>
            </w:r>
          </w:p>
          <w:p w14:paraId="670654F6" w14:textId="77777777" w:rsidR="007217B0" w:rsidRDefault="007217B0" w:rsidP="007217B0">
            <w:pPr>
              <w:jc w:val="center"/>
            </w:pPr>
            <w:r>
              <w:t>626</w:t>
            </w:r>
          </w:p>
        </w:tc>
        <w:tc>
          <w:tcPr>
            <w:tcW w:w="995" w:type="dxa"/>
            <w:shd w:val="clear" w:color="auto" w:fill="FFFFFF" w:themeFill="background1"/>
          </w:tcPr>
          <w:p w14:paraId="78F64FF5" w14:textId="77777777" w:rsidR="00977543" w:rsidRDefault="00977543" w:rsidP="00977543">
            <w:pPr>
              <w:jc w:val="center"/>
            </w:pPr>
            <w:r>
              <w:t>Écrire</w:t>
            </w:r>
          </w:p>
          <w:p w14:paraId="1C666E1B" w14:textId="77777777" w:rsidR="007217B0" w:rsidRDefault="00977543" w:rsidP="00977543">
            <w:pPr>
              <w:jc w:val="center"/>
            </w:pPr>
            <w:r>
              <w:t>Lire</w:t>
            </w:r>
          </w:p>
        </w:tc>
        <w:tc>
          <w:tcPr>
            <w:tcW w:w="4666" w:type="dxa"/>
            <w:shd w:val="clear" w:color="auto" w:fill="E7E6E6" w:themeFill="background2"/>
          </w:tcPr>
          <w:p w14:paraId="209ABE47" w14:textId="77777777" w:rsidR="007217B0" w:rsidRPr="007934A2" w:rsidRDefault="007217B0" w:rsidP="007217B0">
            <w:pPr>
              <w:jc w:val="both"/>
            </w:pPr>
          </w:p>
        </w:tc>
        <w:tc>
          <w:tcPr>
            <w:tcW w:w="711" w:type="dxa"/>
            <w:shd w:val="clear" w:color="auto" w:fill="E7E6E6" w:themeFill="background2"/>
          </w:tcPr>
          <w:p w14:paraId="6B8273AC" w14:textId="77777777" w:rsidR="007217B0" w:rsidRDefault="007217B0" w:rsidP="007217B0">
            <w:pPr>
              <w:jc w:val="center"/>
            </w:pPr>
          </w:p>
        </w:tc>
      </w:tr>
      <w:tr w:rsidR="00D12C17" w:rsidRPr="00CD267E" w14:paraId="48F1E5C5" w14:textId="77777777" w:rsidTr="006D206E">
        <w:trPr>
          <w:trHeight w:val="692"/>
          <w:jc w:val="center"/>
        </w:trPr>
        <w:tc>
          <w:tcPr>
            <w:tcW w:w="3699" w:type="dxa"/>
            <w:vMerge w:val="restart"/>
          </w:tcPr>
          <w:p w14:paraId="39C4666F" w14:textId="77777777" w:rsidR="00D12C17" w:rsidRPr="00D8182A" w:rsidRDefault="00D12C17" w:rsidP="00D8182A">
            <w:pPr>
              <w:rPr>
                <w:b/>
              </w:rPr>
            </w:pPr>
            <w:r w:rsidRPr="00D8182A">
              <w:rPr>
                <w:b/>
              </w:rPr>
              <w:lastRenderedPageBreak/>
              <w:t>S : Conjugaison</w:t>
            </w:r>
          </w:p>
        </w:tc>
        <w:tc>
          <w:tcPr>
            <w:tcW w:w="4664" w:type="dxa"/>
          </w:tcPr>
          <w:p w14:paraId="3E9A8272" w14:textId="77777777" w:rsidR="00D12C17" w:rsidRPr="00D8182A" w:rsidRDefault="00D12C17" w:rsidP="00D8182A">
            <w:pPr>
              <w:rPr>
                <w:color w:val="FF0000"/>
              </w:rPr>
            </w:pPr>
          </w:p>
        </w:tc>
        <w:tc>
          <w:tcPr>
            <w:tcW w:w="711" w:type="dxa"/>
          </w:tcPr>
          <w:p w14:paraId="488B2C40" w14:textId="77777777" w:rsidR="00D12C17" w:rsidRDefault="00D12C17" w:rsidP="00D12C17">
            <w:pPr>
              <w:jc w:val="center"/>
            </w:pPr>
          </w:p>
        </w:tc>
        <w:tc>
          <w:tcPr>
            <w:tcW w:w="995" w:type="dxa"/>
            <w:shd w:val="clear" w:color="auto" w:fill="FFFFFF" w:themeFill="background1"/>
          </w:tcPr>
          <w:p w14:paraId="1E2D6F1D" w14:textId="77777777" w:rsidR="00D12C17" w:rsidRDefault="00D12C17" w:rsidP="00D12C17">
            <w:pPr>
              <w:jc w:val="center"/>
            </w:pPr>
            <w:r>
              <w:t>Écrire</w:t>
            </w:r>
          </w:p>
          <w:p w14:paraId="500C7989" w14:textId="77777777" w:rsidR="00D12C17" w:rsidRDefault="00D12C17" w:rsidP="00D12C17">
            <w:pPr>
              <w:jc w:val="center"/>
            </w:pPr>
            <w:r>
              <w:t>Lire</w:t>
            </w:r>
          </w:p>
        </w:tc>
        <w:tc>
          <w:tcPr>
            <w:tcW w:w="4666" w:type="dxa"/>
            <w:shd w:val="clear" w:color="auto" w:fill="FFFFFF" w:themeFill="background1"/>
          </w:tcPr>
          <w:p w14:paraId="099F59FC" w14:textId="77777777" w:rsidR="00D12C17" w:rsidRPr="007934A2" w:rsidRDefault="00D12C17" w:rsidP="00D8182A">
            <w:r w:rsidRPr="007934A2">
              <w:t>Connaitre le rôle du radical : expression du sens du verbe.</w:t>
            </w:r>
          </w:p>
        </w:tc>
        <w:tc>
          <w:tcPr>
            <w:tcW w:w="711" w:type="dxa"/>
            <w:shd w:val="clear" w:color="auto" w:fill="FFFFFF" w:themeFill="background1"/>
          </w:tcPr>
          <w:p w14:paraId="414BCA86" w14:textId="77777777" w:rsidR="00D12C17" w:rsidRDefault="00D12C17" w:rsidP="00D12C17">
            <w:pPr>
              <w:jc w:val="center"/>
            </w:pPr>
            <w:r>
              <w:t>F</w:t>
            </w:r>
          </w:p>
          <w:p w14:paraId="13A55671" w14:textId="77777777" w:rsidR="00D12C17" w:rsidRDefault="00D12C17" w:rsidP="00D12C17">
            <w:pPr>
              <w:jc w:val="center"/>
            </w:pPr>
            <w:r>
              <w:t>435</w:t>
            </w:r>
          </w:p>
        </w:tc>
      </w:tr>
      <w:tr w:rsidR="00D12C17" w:rsidRPr="00CD267E" w14:paraId="6CB8870E" w14:textId="77777777" w:rsidTr="006D206E">
        <w:trPr>
          <w:trHeight w:val="692"/>
          <w:jc w:val="center"/>
        </w:trPr>
        <w:tc>
          <w:tcPr>
            <w:tcW w:w="3699" w:type="dxa"/>
            <w:vMerge/>
            <w:vAlign w:val="center"/>
          </w:tcPr>
          <w:p w14:paraId="0308A3AB" w14:textId="77777777" w:rsidR="00D12C17" w:rsidRPr="00D8182A" w:rsidRDefault="00D12C17" w:rsidP="00D8182A">
            <w:pPr>
              <w:rPr>
                <w:b/>
              </w:rPr>
            </w:pPr>
          </w:p>
        </w:tc>
        <w:tc>
          <w:tcPr>
            <w:tcW w:w="4664" w:type="dxa"/>
          </w:tcPr>
          <w:p w14:paraId="7D7B7637" w14:textId="77777777" w:rsidR="00D12C17" w:rsidRPr="00D8182A" w:rsidRDefault="00D12C17" w:rsidP="00D8182A">
            <w:pPr>
              <w:rPr>
                <w:color w:val="FF0000"/>
              </w:rPr>
            </w:pPr>
            <w:r w:rsidRPr="00D8182A">
              <w:rPr>
                <w:color w:val="FF0000"/>
              </w:rPr>
              <w:t>Connaitre les règles générales d’accord du participe passé (cas recouvrant les emplois du PP employé sans auxiliaire, avec « avoir », avec « être » à l’exception des cas de l’accord du participe passé des verbes pronominaux).</w:t>
            </w:r>
          </w:p>
        </w:tc>
        <w:tc>
          <w:tcPr>
            <w:tcW w:w="711" w:type="dxa"/>
          </w:tcPr>
          <w:p w14:paraId="04730470" w14:textId="77777777" w:rsidR="00D12C17" w:rsidRDefault="00D12C17" w:rsidP="00D12C17">
            <w:pPr>
              <w:jc w:val="center"/>
            </w:pPr>
            <w:r>
              <w:t>F</w:t>
            </w:r>
          </w:p>
          <w:p w14:paraId="4B7DE8D2" w14:textId="77777777" w:rsidR="00D12C17" w:rsidRDefault="00D12C17" w:rsidP="00D12C17">
            <w:pPr>
              <w:jc w:val="center"/>
            </w:pPr>
            <w:r>
              <w:t>627</w:t>
            </w:r>
          </w:p>
        </w:tc>
        <w:tc>
          <w:tcPr>
            <w:tcW w:w="995" w:type="dxa"/>
            <w:shd w:val="clear" w:color="auto" w:fill="FFFFFF" w:themeFill="background1"/>
          </w:tcPr>
          <w:p w14:paraId="3859999B" w14:textId="77777777" w:rsidR="00F2055D" w:rsidRDefault="00F2055D" w:rsidP="00F2055D">
            <w:pPr>
              <w:jc w:val="center"/>
            </w:pPr>
            <w:r>
              <w:t>Écrire</w:t>
            </w:r>
          </w:p>
          <w:p w14:paraId="60669690" w14:textId="77777777" w:rsidR="00D12C17" w:rsidRDefault="00F2055D" w:rsidP="00F2055D">
            <w:pPr>
              <w:jc w:val="center"/>
            </w:pPr>
            <w:r>
              <w:t>Lire</w:t>
            </w:r>
          </w:p>
        </w:tc>
        <w:tc>
          <w:tcPr>
            <w:tcW w:w="4666" w:type="dxa"/>
            <w:shd w:val="clear" w:color="auto" w:fill="E7E6E6" w:themeFill="background2"/>
          </w:tcPr>
          <w:p w14:paraId="5AAB088C" w14:textId="77777777" w:rsidR="00D12C17" w:rsidRPr="007934A2" w:rsidRDefault="00D12C17" w:rsidP="00D8182A"/>
        </w:tc>
        <w:tc>
          <w:tcPr>
            <w:tcW w:w="711" w:type="dxa"/>
            <w:shd w:val="clear" w:color="auto" w:fill="E7E6E6" w:themeFill="background2"/>
          </w:tcPr>
          <w:p w14:paraId="6E73D4D3" w14:textId="77777777" w:rsidR="00D12C17" w:rsidRDefault="00D12C17" w:rsidP="00D12C17">
            <w:pPr>
              <w:jc w:val="center"/>
            </w:pPr>
          </w:p>
        </w:tc>
      </w:tr>
      <w:tr w:rsidR="00D12C17" w:rsidRPr="00CD267E" w14:paraId="45CFE85E" w14:textId="77777777" w:rsidTr="006D206E">
        <w:trPr>
          <w:trHeight w:val="692"/>
          <w:jc w:val="center"/>
        </w:trPr>
        <w:tc>
          <w:tcPr>
            <w:tcW w:w="3699" w:type="dxa"/>
            <w:vMerge/>
            <w:vAlign w:val="center"/>
          </w:tcPr>
          <w:p w14:paraId="7E220D35" w14:textId="77777777" w:rsidR="00D12C17" w:rsidRPr="00D8182A" w:rsidRDefault="00D12C17" w:rsidP="00D8182A">
            <w:pPr>
              <w:rPr>
                <w:b/>
              </w:rPr>
            </w:pPr>
          </w:p>
        </w:tc>
        <w:tc>
          <w:tcPr>
            <w:tcW w:w="4664" w:type="dxa"/>
          </w:tcPr>
          <w:p w14:paraId="7B61A475" w14:textId="77777777" w:rsidR="00D12C17" w:rsidRPr="00D8182A" w:rsidRDefault="00D12C17" w:rsidP="00D8182A">
            <w:pPr>
              <w:rPr>
                <w:color w:val="FF0000"/>
              </w:rPr>
            </w:pPr>
          </w:p>
        </w:tc>
        <w:tc>
          <w:tcPr>
            <w:tcW w:w="711" w:type="dxa"/>
          </w:tcPr>
          <w:p w14:paraId="6BEF2698" w14:textId="77777777" w:rsidR="00D12C17" w:rsidRDefault="00D12C17" w:rsidP="00D12C17">
            <w:pPr>
              <w:jc w:val="center"/>
            </w:pPr>
          </w:p>
        </w:tc>
        <w:tc>
          <w:tcPr>
            <w:tcW w:w="995" w:type="dxa"/>
            <w:shd w:val="clear" w:color="auto" w:fill="FFFFFF" w:themeFill="background1"/>
          </w:tcPr>
          <w:p w14:paraId="50A88C6E" w14:textId="77777777" w:rsidR="004D227F" w:rsidRDefault="004D227F" w:rsidP="004D227F">
            <w:pPr>
              <w:jc w:val="center"/>
            </w:pPr>
            <w:r>
              <w:t>Écrire</w:t>
            </w:r>
          </w:p>
          <w:p w14:paraId="6D20317F" w14:textId="77777777" w:rsidR="00D12C17" w:rsidRDefault="004D227F" w:rsidP="004D227F">
            <w:pPr>
              <w:jc w:val="center"/>
            </w:pPr>
            <w:r>
              <w:t>Lire</w:t>
            </w:r>
          </w:p>
        </w:tc>
        <w:tc>
          <w:tcPr>
            <w:tcW w:w="4666" w:type="dxa"/>
            <w:shd w:val="clear" w:color="auto" w:fill="FFFFFF" w:themeFill="background1"/>
          </w:tcPr>
          <w:p w14:paraId="0717D7AA" w14:textId="77777777" w:rsidR="00D12C17" w:rsidRPr="007934A2" w:rsidRDefault="00D12C17" w:rsidP="00D8182A">
            <w:r w:rsidRPr="007934A2">
              <w:t>Connaitre le rôle de la terminaison : expression de la personne, du nombre, du temps et du mode.</w:t>
            </w:r>
          </w:p>
        </w:tc>
        <w:tc>
          <w:tcPr>
            <w:tcW w:w="711" w:type="dxa"/>
            <w:shd w:val="clear" w:color="auto" w:fill="FFFFFF" w:themeFill="background1"/>
          </w:tcPr>
          <w:p w14:paraId="38B9586B" w14:textId="77777777" w:rsidR="00D12C17" w:rsidRDefault="00D12C17" w:rsidP="00D12C17">
            <w:pPr>
              <w:jc w:val="center"/>
            </w:pPr>
            <w:r>
              <w:t>F</w:t>
            </w:r>
          </w:p>
          <w:p w14:paraId="3981DB89" w14:textId="77777777" w:rsidR="00D12C17" w:rsidRDefault="00D12C17" w:rsidP="00D12C17">
            <w:pPr>
              <w:jc w:val="center"/>
            </w:pPr>
            <w:r>
              <w:t>436</w:t>
            </w:r>
          </w:p>
        </w:tc>
      </w:tr>
      <w:tr w:rsidR="00D12C17" w:rsidRPr="00CD267E" w14:paraId="7DEF8AE3" w14:textId="77777777" w:rsidTr="006D206E">
        <w:trPr>
          <w:trHeight w:val="692"/>
          <w:jc w:val="center"/>
        </w:trPr>
        <w:tc>
          <w:tcPr>
            <w:tcW w:w="3699" w:type="dxa"/>
            <w:vMerge/>
            <w:vAlign w:val="center"/>
          </w:tcPr>
          <w:p w14:paraId="54123092" w14:textId="77777777" w:rsidR="00D12C17" w:rsidRPr="00D8182A" w:rsidRDefault="00D12C17" w:rsidP="00D8182A">
            <w:pPr>
              <w:rPr>
                <w:b/>
              </w:rPr>
            </w:pPr>
          </w:p>
        </w:tc>
        <w:tc>
          <w:tcPr>
            <w:tcW w:w="4664" w:type="dxa"/>
          </w:tcPr>
          <w:p w14:paraId="58DE2362" w14:textId="77777777" w:rsidR="00D12C17" w:rsidRPr="00D8182A" w:rsidRDefault="00D12C17" w:rsidP="00D8182A">
            <w:pPr>
              <w:rPr>
                <w:color w:val="FF0000"/>
              </w:rPr>
            </w:pPr>
            <w:r w:rsidRPr="00D8182A">
              <w:rPr>
                <w:color w:val="FF0000"/>
              </w:rPr>
              <w:t xml:space="preserve">Connaitre la conjugaison aux modes : </w:t>
            </w:r>
          </w:p>
          <w:p w14:paraId="5D005857" w14:textId="77777777" w:rsidR="00D12C17" w:rsidRPr="00D8182A" w:rsidRDefault="00D12C17" w:rsidP="00D8182A">
            <w:pPr>
              <w:rPr>
                <w:color w:val="FF0000"/>
              </w:rPr>
            </w:pPr>
            <w:r w:rsidRPr="00D8182A">
              <w:rPr>
                <w:color w:val="FF0000"/>
              </w:rPr>
              <w:t xml:space="preserve">- indicatif (passé simple) ; </w:t>
            </w:r>
          </w:p>
          <w:p w14:paraId="7149F777" w14:textId="77777777" w:rsidR="00D12C17" w:rsidRPr="00D8182A" w:rsidRDefault="00D12C17" w:rsidP="00D8182A">
            <w:pPr>
              <w:rPr>
                <w:color w:val="FF0000"/>
              </w:rPr>
            </w:pPr>
            <w:r w:rsidRPr="00D8182A">
              <w:rPr>
                <w:color w:val="FF0000"/>
              </w:rPr>
              <w:t>- impératif (présent).</w:t>
            </w:r>
          </w:p>
        </w:tc>
        <w:tc>
          <w:tcPr>
            <w:tcW w:w="711" w:type="dxa"/>
          </w:tcPr>
          <w:p w14:paraId="3DA785B8" w14:textId="77777777" w:rsidR="00D12C17" w:rsidRDefault="00D12C17" w:rsidP="00D12C17">
            <w:pPr>
              <w:jc w:val="center"/>
            </w:pPr>
            <w:r>
              <w:t>F</w:t>
            </w:r>
          </w:p>
          <w:p w14:paraId="5EC1B67D" w14:textId="77777777" w:rsidR="00D12C17" w:rsidRDefault="00D12C17" w:rsidP="00D12C17">
            <w:pPr>
              <w:jc w:val="center"/>
            </w:pPr>
            <w:r>
              <w:t>628</w:t>
            </w:r>
          </w:p>
        </w:tc>
        <w:tc>
          <w:tcPr>
            <w:tcW w:w="995" w:type="dxa"/>
            <w:shd w:val="clear" w:color="auto" w:fill="FFFFFF" w:themeFill="background1"/>
          </w:tcPr>
          <w:p w14:paraId="4882C0A9" w14:textId="77777777" w:rsidR="004D227F" w:rsidRDefault="004D227F" w:rsidP="004D227F">
            <w:pPr>
              <w:jc w:val="center"/>
            </w:pPr>
            <w:r>
              <w:t>Écrire</w:t>
            </w:r>
          </w:p>
          <w:p w14:paraId="5B25F8C5" w14:textId="77777777" w:rsidR="00D12C17" w:rsidRDefault="004D227F" w:rsidP="004D227F">
            <w:pPr>
              <w:jc w:val="center"/>
            </w:pPr>
            <w:r>
              <w:t>Lire</w:t>
            </w:r>
          </w:p>
        </w:tc>
        <w:tc>
          <w:tcPr>
            <w:tcW w:w="4666" w:type="dxa"/>
            <w:shd w:val="clear" w:color="auto" w:fill="FFFFFF" w:themeFill="background1"/>
          </w:tcPr>
          <w:p w14:paraId="5AC5948D" w14:textId="77777777" w:rsidR="00D12C17" w:rsidRPr="007934A2" w:rsidRDefault="00D12C17" w:rsidP="00D8182A">
            <w:r w:rsidRPr="007934A2">
              <w:t xml:space="preserve">Connaitre la conjugaison aux modes : </w:t>
            </w:r>
          </w:p>
          <w:p w14:paraId="68E0D025" w14:textId="77777777" w:rsidR="00D12C17" w:rsidRPr="007934A2" w:rsidRDefault="00D12C17" w:rsidP="00D8182A">
            <w:r w:rsidRPr="007934A2">
              <w:t xml:space="preserve">- indicatif (présent, passé composé, imparfait, futur simple, futur proche, conditionnel présent) ; </w:t>
            </w:r>
          </w:p>
          <w:p w14:paraId="139DFD00" w14:textId="77777777" w:rsidR="00D12C17" w:rsidRPr="007934A2" w:rsidRDefault="00D12C17" w:rsidP="00D8182A">
            <w:r w:rsidRPr="007934A2">
              <w:t>- impératif (présent).</w:t>
            </w:r>
          </w:p>
        </w:tc>
        <w:tc>
          <w:tcPr>
            <w:tcW w:w="711" w:type="dxa"/>
            <w:shd w:val="clear" w:color="auto" w:fill="FFFFFF" w:themeFill="background1"/>
          </w:tcPr>
          <w:p w14:paraId="2EFFAF82" w14:textId="77777777" w:rsidR="00D12C17" w:rsidRDefault="00D12C17" w:rsidP="00D12C17">
            <w:pPr>
              <w:jc w:val="center"/>
            </w:pPr>
            <w:r>
              <w:t>F</w:t>
            </w:r>
          </w:p>
          <w:p w14:paraId="21FCE525" w14:textId="77777777" w:rsidR="00D12C17" w:rsidRDefault="00D12C17" w:rsidP="00D12C17">
            <w:pPr>
              <w:jc w:val="center"/>
            </w:pPr>
            <w:r>
              <w:t>437</w:t>
            </w:r>
          </w:p>
        </w:tc>
      </w:tr>
      <w:tr w:rsidR="00D12C17" w:rsidRPr="00CD267E" w14:paraId="0C8B3909" w14:textId="77777777" w:rsidTr="006D206E">
        <w:trPr>
          <w:trHeight w:val="692"/>
          <w:jc w:val="center"/>
        </w:trPr>
        <w:tc>
          <w:tcPr>
            <w:tcW w:w="3699" w:type="dxa"/>
            <w:vMerge/>
            <w:vAlign w:val="center"/>
          </w:tcPr>
          <w:p w14:paraId="69B02D7C" w14:textId="77777777" w:rsidR="00D12C17" w:rsidRPr="00D8182A" w:rsidRDefault="00D12C17" w:rsidP="00D8182A">
            <w:pPr>
              <w:rPr>
                <w:b/>
              </w:rPr>
            </w:pPr>
          </w:p>
        </w:tc>
        <w:tc>
          <w:tcPr>
            <w:tcW w:w="4664" w:type="dxa"/>
          </w:tcPr>
          <w:p w14:paraId="26CDD42D" w14:textId="77777777" w:rsidR="00D12C17" w:rsidRPr="00D8182A" w:rsidRDefault="00D12C17" w:rsidP="00D8182A">
            <w:pPr>
              <w:rPr>
                <w:color w:val="FF0000"/>
              </w:rPr>
            </w:pPr>
            <w:r w:rsidRPr="007D3D7D">
              <w:t>Connaitre l’infinitif.</w:t>
            </w:r>
          </w:p>
        </w:tc>
        <w:tc>
          <w:tcPr>
            <w:tcW w:w="711" w:type="dxa"/>
          </w:tcPr>
          <w:p w14:paraId="41518BED" w14:textId="77777777" w:rsidR="00D12C17" w:rsidRDefault="00D12C17" w:rsidP="00D12C17">
            <w:pPr>
              <w:jc w:val="center"/>
            </w:pPr>
            <w:r>
              <w:t>F</w:t>
            </w:r>
          </w:p>
          <w:p w14:paraId="7071EB2C" w14:textId="77777777" w:rsidR="00D12C17" w:rsidRDefault="00D12C17" w:rsidP="00D12C17">
            <w:pPr>
              <w:jc w:val="center"/>
            </w:pPr>
            <w:r>
              <w:t>629</w:t>
            </w:r>
          </w:p>
        </w:tc>
        <w:tc>
          <w:tcPr>
            <w:tcW w:w="995" w:type="dxa"/>
            <w:shd w:val="clear" w:color="auto" w:fill="FFFFFF" w:themeFill="background1"/>
          </w:tcPr>
          <w:p w14:paraId="5D57DC49" w14:textId="77777777" w:rsidR="004D227F" w:rsidRDefault="004D227F" w:rsidP="004D227F">
            <w:pPr>
              <w:jc w:val="center"/>
            </w:pPr>
            <w:r>
              <w:t>Écrire</w:t>
            </w:r>
          </w:p>
          <w:p w14:paraId="0EAACC8A" w14:textId="77777777" w:rsidR="00D12C17" w:rsidRDefault="004D227F" w:rsidP="004D227F">
            <w:pPr>
              <w:jc w:val="center"/>
            </w:pPr>
            <w:r>
              <w:t>Lire</w:t>
            </w:r>
          </w:p>
        </w:tc>
        <w:tc>
          <w:tcPr>
            <w:tcW w:w="4666" w:type="dxa"/>
            <w:shd w:val="clear" w:color="auto" w:fill="FFFFFF" w:themeFill="background1"/>
          </w:tcPr>
          <w:p w14:paraId="497592D0" w14:textId="77777777" w:rsidR="00D12C17" w:rsidRPr="007934A2" w:rsidRDefault="00D12C17" w:rsidP="00D8182A">
            <w:r w:rsidRPr="007934A2">
              <w:t>Connaitre l’infinitif.</w:t>
            </w:r>
          </w:p>
        </w:tc>
        <w:tc>
          <w:tcPr>
            <w:tcW w:w="711" w:type="dxa"/>
            <w:shd w:val="clear" w:color="auto" w:fill="FFFFFF" w:themeFill="background1"/>
          </w:tcPr>
          <w:p w14:paraId="3E8E16BF" w14:textId="77777777" w:rsidR="00D12C17" w:rsidRDefault="00D12C17" w:rsidP="00D12C17">
            <w:pPr>
              <w:jc w:val="center"/>
            </w:pPr>
            <w:r>
              <w:t>F</w:t>
            </w:r>
          </w:p>
          <w:p w14:paraId="6C0B676A" w14:textId="77777777" w:rsidR="00D12C17" w:rsidRDefault="00D12C17" w:rsidP="00D12C17">
            <w:pPr>
              <w:jc w:val="center"/>
            </w:pPr>
            <w:r>
              <w:t>438</w:t>
            </w:r>
          </w:p>
        </w:tc>
      </w:tr>
      <w:tr w:rsidR="00D12C17" w:rsidRPr="00CD267E" w14:paraId="18FDC921" w14:textId="77777777" w:rsidTr="006D206E">
        <w:trPr>
          <w:trHeight w:val="692"/>
          <w:jc w:val="center"/>
        </w:trPr>
        <w:tc>
          <w:tcPr>
            <w:tcW w:w="3699" w:type="dxa"/>
            <w:vMerge/>
            <w:vAlign w:val="center"/>
          </w:tcPr>
          <w:p w14:paraId="5417B48F" w14:textId="77777777" w:rsidR="00D12C17" w:rsidRPr="00D8182A" w:rsidRDefault="00D12C17" w:rsidP="00D8182A">
            <w:pPr>
              <w:rPr>
                <w:b/>
              </w:rPr>
            </w:pPr>
          </w:p>
        </w:tc>
        <w:tc>
          <w:tcPr>
            <w:tcW w:w="4664" w:type="dxa"/>
          </w:tcPr>
          <w:p w14:paraId="2C76A4D2" w14:textId="77777777" w:rsidR="00D12C17" w:rsidRPr="00D8182A" w:rsidRDefault="00D12C17" w:rsidP="00D8182A">
            <w:pPr>
              <w:rPr>
                <w:color w:val="FF0000"/>
              </w:rPr>
            </w:pPr>
            <w:r w:rsidRPr="00D8182A">
              <w:rPr>
                <w:color w:val="FF0000"/>
              </w:rPr>
              <w:t>Connaitre le participe présent et le participe passé.</w:t>
            </w:r>
          </w:p>
        </w:tc>
        <w:tc>
          <w:tcPr>
            <w:tcW w:w="711" w:type="dxa"/>
          </w:tcPr>
          <w:p w14:paraId="5E9DE215" w14:textId="77777777" w:rsidR="00D12C17" w:rsidRDefault="00D12C17" w:rsidP="00D12C17">
            <w:pPr>
              <w:jc w:val="center"/>
            </w:pPr>
            <w:r>
              <w:t>F</w:t>
            </w:r>
          </w:p>
          <w:p w14:paraId="69F718A4" w14:textId="77777777" w:rsidR="00D12C17" w:rsidRDefault="00D12C17" w:rsidP="00D12C17">
            <w:pPr>
              <w:jc w:val="center"/>
            </w:pPr>
            <w:r>
              <w:t>630</w:t>
            </w:r>
          </w:p>
        </w:tc>
        <w:tc>
          <w:tcPr>
            <w:tcW w:w="995" w:type="dxa"/>
            <w:shd w:val="clear" w:color="auto" w:fill="FFFFFF" w:themeFill="background1"/>
          </w:tcPr>
          <w:p w14:paraId="477943B0" w14:textId="77777777" w:rsidR="004D2777" w:rsidRDefault="004D2777" w:rsidP="004D2777">
            <w:pPr>
              <w:jc w:val="center"/>
            </w:pPr>
            <w:r>
              <w:t>Écrire</w:t>
            </w:r>
          </w:p>
          <w:p w14:paraId="1226974C" w14:textId="77777777" w:rsidR="00D12C17" w:rsidRDefault="004D2777" w:rsidP="004D2777">
            <w:pPr>
              <w:jc w:val="center"/>
            </w:pPr>
            <w:r>
              <w:t>Lire</w:t>
            </w:r>
          </w:p>
        </w:tc>
        <w:tc>
          <w:tcPr>
            <w:tcW w:w="4666" w:type="dxa"/>
            <w:shd w:val="clear" w:color="auto" w:fill="E7E6E6" w:themeFill="background2"/>
          </w:tcPr>
          <w:p w14:paraId="6D8708B6" w14:textId="77777777" w:rsidR="00D12C17" w:rsidRPr="007934A2" w:rsidRDefault="00D12C17" w:rsidP="00D8182A"/>
        </w:tc>
        <w:tc>
          <w:tcPr>
            <w:tcW w:w="711" w:type="dxa"/>
            <w:shd w:val="clear" w:color="auto" w:fill="E7E6E6" w:themeFill="background2"/>
          </w:tcPr>
          <w:p w14:paraId="7066209B" w14:textId="77777777" w:rsidR="00D12C17" w:rsidRDefault="00D12C17" w:rsidP="00D12C17">
            <w:pPr>
              <w:jc w:val="center"/>
            </w:pPr>
          </w:p>
        </w:tc>
      </w:tr>
      <w:tr w:rsidR="00D12C17" w:rsidRPr="00CD267E" w14:paraId="1F2CF02D" w14:textId="77777777" w:rsidTr="006D206E">
        <w:trPr>
          <w:trHeight w:val="692"/>
          <w:jc w:val="center"/>
        </w:trPr>
        <w:tc>
          <w:tcPr>
            <w:tcW w:w="3699" w:type="dxa"/>
            <w:vMerge/>
            <w:vAlign w:val="center"/>
          </w:tcPr>
          <w:p w14:paraId="5B19C357" w14:textId="77777777" w:rsidR="00D12C17" w:rsidRDefault="00D12C17" w:rsidP="00D12C17">
            <w:pPr>
              <w:jc w:val="both"/>
              <w:rPr>
                <w:b/>
                <w:sz w:val="24"/>
                <w:szCs w:val="24"/>
              </w:rPr>
            </w:pPr>
          </w:p>
        </w:tc>
        <w:tc>
          <w:tcPr>
            <w:tcW w:w="4664" w:type="dxa"/>
          </w:tcPr>
          <w:p w14:paraId="0667BDF8" w14:textId="77777777" w:rsidR="00D12C17" w:rsidRPr="000E06C1" w:rsidRDefault="00D12C17" w:rsidP="00D8182A">
            <w:pPr>
              <w:rPr>
                <w:color w:val="FF0000"/>
              </w:rPr>
            </w:pPr>
            <w:r w:rsidRPr="000E06C1">
              <w:rPr>
                <w:color w:val="FF0000"/>
              </w:rPr>
              <w:t xml:space="preserve">Connaitre la conjugaison des verbes : </w:t>
            </w:r>
          </w:p>
          <w:p w14:paraId="54EF9302" w14:textId="77777777" w:rsidR="00D12C17" w:rsidRPr="000E06C1" w:rsidRDefault="00D12C17" w:rsidP="00D8182A">
            <w:pPr>
              <w:rPr>
                <w:color w:val="FF0000"/>
              </w:rPr>
            </w:pPr>
            <w:r w:rsidRPr="000E06C1">
              <w:rPr>
                <w:color w:val="FF0000"/>
              </w:rPr>
              <w:t xml:space="preserve">- en -ER avec variation du radical ; </w:t>
            </w:r>
          </w:p>
          <w:p w14:paraId="05E78B3F" w14:textId="77777777" w:rsidR="00D12C17" w:rsidRPr="000E06C1" w:rsidRDefault="00D12C17" w:rsidP="00D8182A">
            <w:pPr>
              <w:rPr>
                <w:color w:val="FF0000"/>
              </w:rPr>
            </w:pPr>
            <w:r w:rsidRPr="000E06C1">
              <w:rPr>
                <w:color w:val="FF0000"/>
              </w:rPr>
              <w:t xml:space="preserve">- en -IR (tous) ; </w:t>
            </w:r>
          </w:p>
          <w:p w14:paraId="1ED5A95C" w14:textId="77777777" w:rsidR="00D12C17" w:rsidRPr="000E06C1" w:rsidRDefault="00D12C17" w:rsidP="00D8182A">
            <w:pPr>
              <w:rPr>
                <w:color w:val="FF0000"/>
              </w:rPr>
            </w:pPr>
            <w:r w:rsidRPr="000E06C1">
              <w:rPr>
                <w:color w:val="FF0000"/>
              </w:rPr>
              <w:t>- en -(D)RE qui fo</w:t>
            </w:r>
            <w:r w:rsidR="00C20A76">
              <w:rPr>
                <w:color w:val="FF0000"/>
              </w:rPr>
              <w:t>rment un participé présent en -</w:t>
            </w:r>
            <w:proofErr w:type="spellStart"/>
            <w:r w:rsidRPr="000E06C1">
              <w:rPr>
                <w:color w:val="FF0000"/>
              </w:rPr>
              <w:t>ant</w:t>
            </w:r>
            <w:proofErr w:type="spellEnd"/>
            <w:r w:rsidRPr="000E06C1">
              <w:rPr>
                <w:color w:val="FF0000"/>
              </w:rPr>
              <w:t xml:space="preserve"> ; </w:t>
            </w:r>
          </w:p>
          <w:p w14:paraId="05CEEE1D" w14:textId="77777777" w:rsidR="00D12C17" w:rsidRDefault="00D12C17" w:rsidP="00D8182A">
            <w:r w:rsidRPr="000E06C1">
              <w:rPr>
                <w:color w:val="FF0000"/>
              </w:rPr>
              <w:t xml:space="preserve">- irréguliers : « prendre », « mettre », « tenir », « venir » et leurs dérivés « faire », « dire », « devoir », « partir », « pouvoir », « savoir », « voir », « vouloir » et les verbes comme « ouvrir ». </w:t>
            </w:r>
          </w:p>
        </w:tc>
        <w:tc>
          <w:tcPr>
            <w:tcW w:w="711" w:type="dxa"/>
          </w:tcPr>
          <w:p w14:paraId="6E919125" w14:textId="77777777" w:rsidR="00D12C17" w:rsidRDefault="00D12C17" w:rsidP="00D12C17">
            <w:pPr>
              <w:jc w:val="center"/>
            </w:pPr>
            <w:r>
              <w:t>F</w:t>
            </w:r>
          </w:p>
          <w:p w14:paraId="617A24A3" w14:textId="77777777" w:rsidR="00D12C17" w:rsidRDefault="00D12C17" w:rsidP="00D12C17">
            <w:pPr>
              <w:jc w:val="center"/>
            </w:pPr>
            <w:r>
              <w:t>631</w:t>
            </w:r>
          </w:p>
        </w:tc>
        <w:tc>
          <w:tcPr>
            <w:tcW w:w="995" w:type="dxa"/>
            <w:shd w:val="clear" w:color="auto" w:fill="FFFFFF" w:themeFill="background1"/>
          </w:tcPr>
          <w:p w14:paraId="25DC6625" w14:textId="77777777" w:rsidR="004D227F" w:rsidRDefault="004D227F" w:rsidP="004D227F">
            <w:pPr>
              <w:jc w:val="center"/>
            </w:pPr>
            <w:r>
              <w:t>Écrire</w:t>
            </w:r>
          </w:p>
          <w:p w14:paraId="1347669F" w14:textId="77777777" w:rsidR="00D12C17" w:rsidRDefault="004D227F" w:rsidP="004D227F">
            <w:pPr>
              <w:jc w:val="center"/>
            </w:pPr>
            <w:r>
              <w:t>Lire</w:t>
            </w:r>
          </w:p>
        </w:tc>
        <w:tc>
          <w:tcPr>
            <w:tcW w:w="4666" w:type="dxa"/>
            <w:shd w:val="clear" w:color="auto" w:fill="FFFFFF" w:themeFill="background1"/>
          </w:tcPr>
          <w:p w14:paraId="353898AF" w14:textId="77777777" w:rsidR="00D12C17" w:rsidRPr="007934A2" w:rsidRDefault="00D12C17" w:rsidP="00D8182A">
            <w:r w:rsidRPr="007934A2">
              <w:t xml:space="preserve">Connaitre la conjugaison des verbes : </w:t>
            </w:r>
          </w:p>
          <w:p w14:paraId="574650E2" w14:textId="77777777" w:rsidR="00D12C17" w:rsidRPr="007934A2" w:rsidRDefault="00D12C17" w:rsidP="00D8182A">
            <w:r w:rsidRPr="007934A2">
              <w:t xml:space="preserve">- en -IR avec un participe présent en -issant ; </w:t>
            </w:r>
          </w:p>
          <w:p w14:paraId="3F99C9BD" w14:textId="77777777" w:rsidR="00D12C17" w:rsidRPr="007934A2" w:rsidRDefault="00D12C17" w:rsidP="00D8182A">
            <w:r w:rsidRPr="007934A2">
              <w:t>- irréguliers « aller », « avoir » et « être ».</w:t>
            </w:r>
          </w:p>
        </w:tc>
        <w:tc>
          <w:tcPr>
            <w:tcW w:w="711" w:type="dxa"/>
            <w:shd w:val="clear" w:color="auto" w:fill="FFFFFF" w:themeFill="background1"/>
          </w:tcPr>
          <w:p w14:paraId="09DD371F" w14:textId="77777777" w:rsidR="00D12C17" w:rsidRDefault="00D12C17" w:rsidP="00D12C17">
            <w:pPr>
              <w:jc w:val="center"/>
            </w:pPr>
            <w:r>
              <w:t>F</w:t>
            </w:r>
          </w:p>
          <w:p w14:paraId="0698637A" w14:textId="77777777" w:rsidR="00D12C17" w:rsidRDefault="00D12C17" w:rsidP="00D12C17">
            <w:pPr>
              <w:jc w:val="center"/>
            </w:pPr>
            <w:r>
              <w:t>439</w:t>
            </w:r>
          </w:p>
        </w:tc>
      </w:tr>
      <w:tr w:rsidR="00D12C17" w:rsidRPr="00CD267E" w14:paraId="64E4928A" w14:textId="77777777" w:rsidTr="006D206E">
        <w:trPr>
          <w:jc w:val="center"/>
        </w:trPr>
        <w:tc>
          <w:tcPr>
            <w:tcW w:w="3699" w:type="dxa"/>
          </w:tcPr>
          <w:p w14:paraId="1A06B24F" w14:textId="77777777" w:rsidR="00D12C17" w:rsidRPr="00D8182A" w:rsidRDefault="00D12C17" w:rsidP="00D8182A">
            <w:r w:rsidRPr="00D8182A">
              <w:rPr>
                <w:b/>
              </w:rPr>
              <w:t>S :</w:t>
            </w:r>
            <w:r w:rsidRPr="00D8182A">
              <w:t xml:space="preserve"> </w:t>
            </w:r>
            <w:r w:rsidRPr="00D8182A">
              <w:rPr>
                <w:b/>
              </w:rPr>
              <w:t>Notion de phrase simple.</w:t>
            </w:r>
          </w:p>
        </w:tc>
        <w:tc>
          <w:tcPr>
            <w:tcW w:w="4664" w:type="dxa"/>
          </w:tcPr>
          <w:p w14:paraId="0DF350E0" w14:textId="77777777" w:rsidR="00D12C17" w:rsidRPr="00D8182A" w:rsidRDefault="00D12C17" w:rsidP="00D8182A">
            <w:r w:rsidRPr="00D8182A">
              <w:t>Connaitre les trois consti</w:t>
            </w:r>
            <w:r w:rsidR="006F65C2">
              <w:t xml:space="preserve">tuants principaux de la phrase </w:t>
            </w:r>
            <w:r w:rsidRPr="00D8182A">
              <w:t xml:space="preserve">simple : </w:t>
            </w:r>
          </w:p>
          <w:p w14:paraId="4A72627D" w14:textId="77777777" w:rsidR="00D12C17" w:rsidRPr="00D8182A" w:rsidRDefault="00D12C17" w:rsidP="00D8182A">
            <w:r w:rsidRPr="00D8182A">
              <w:lastRenderedPageBreak/>
              <w:t xml:space="preserve">- groupe sujet ; </w:t>
            </w:r>
          </w:p>
          <w:p w14:paraId="21392955" w14:textId="77777777" w:rsidR="00D12C17" w:rsidRPr="00D8182A" w:rsidRDefault="00D12C17" w:rsidP="00D8182A">
            <w:r w:rsidRPr="00D8182A">
              <w:t xml:space="preserve">- groupe prédicat ; </w:t>
            </w:r>
          </w:p>
          <w:p w14:paraId="28F36624" w14:textId="77777777" w:rsidR="00D12C17" w:rsidRPr="00D8182A" w:rsidRDefault="00D12C17" w:rsidP="00D8182A">
            <w:r w:rsidRPr="00D8182A">
              <w:t>- groupe complément circonstanciel de phrase</w:t>
            </w:r>
          </w:p>
        </w:tc>
        <w:tc>
          <w:tcPr>
            <w:tcW w:w="711" w:type="dxa"/>
          </w:tcPr>
          <w:p w14:paraId="1CA238C4" w14:textId="77777777" w:rsidR="00D12C17" w:rsidRDefault="00D12C17" w:rsidP="00D12C17">
            <w:pPr>
              <w:jc w:val="center"/>
            </w:pPr>
            <w:r>
              <w:lastRenderedPageBreak/>
              <w:t>F</w:t>
            </w:r>
          </w:p>
          <w:p w14:paraId="166867D6" w14:textId="77777777" w:rsidR="00D12C17" w:rsidRPr="007305C1" w:rsidRDefault="00D12C17" w:rsidP="00D12C17">
            <w:pPr>
              <w:jc w:val="center"/>
            </w:pPr>
            <w:r>
              <w:t>632</w:t>
            </w:r>
          </w:p>
        </w:tc>
        <w:tc>
          <w:tcPr>
            <w:tcW w:w="995" w:type="dxa"/>
            <w:shd w:val="clear" w:color="auto" w:fill="FFFFFF" w:themeFill="background1"/>
          </w:tcPr>
          <w:p w14:paraId="3E642BCC" w14:textId="77777777" w:rsidR="00D12C17" w:rsidRDefault="00D12C17" w:rsidP="00D12C17">
            <w:pPr>
              <w:jc w:val="center"/>
            </w:pPr>
            <w:r>
              <w:t>Écrire</w:t>
            </w:r>
          </w:p>
          <w:p w14:paraId="23F10DA6" w14:textId="77777777" w:rsidR="00D12C17" w:rsidRPr="007305C1" w:rsidRDefault="00D12C17" w:rsidP="00D12C17">
            <w:pPr>
              <w:jc w:val="center"/>
            </w:pPr>
            <w:r>
              <w:t>Lire</w:t>
            </w:r>
          </w:p>
        </w:tc>
        <w:tc>
          <w:tcPr>
            <w:tcW w:w="4666" w:type="dxa"/>
          </w:tcPr>
          <w:p w14:paraId="71A5594A" w14:textId="77777777" w:rsidR="00D12C17" w:rsidRPr="007934A2" w:rsidRDefault="00D12C17" w:rsidP="00D8182A">
            <w:r w:rsidRPr="007934A2">
              <w:t>C</w:t>
            </w:r>
            <w:r w:rsidR="00804815">
              <w:t>onnaitre les trois constituants</w:t>
            </w:r>
            <w:r w:rsidRPr="007934A2">
              <w:t xml:space="preserve"> principaux de la phrase simple : </w:t>
            </w:r>
          </w:p>
          <w:p w14:paraId="6F5F70BA" w14:textId="77777777" w:rsidR="00D12C17" w:rsidRPr="007934A2" w:rsidRDefault="00D12C17" w:rsidP="00D8182A">
            <w:r w:rsidRPr="007934A2">
              <w:lastRenderedPageBreak/>
              <w:t xml:space="preserve">- groupe sujet ; </w:t>
            </w:r>
          </w:p>
          <w:p w14:paraId="3B7491B9" w14:textId="77777777" w:rsidR="00D12C17" w:rsidRPr="007934A2" w:rsidRDefault="00D12C17" w:rsidP="00D8182A">
            <w:r w:rsidRPr="007934A2">
              <w:t xml:space="preserve">- groupe </w:t>
            </w:r>
            <w:r w:rsidRPr="00C45483">
              <w:t>prédicat</w:t>
            </w:r>
            <w:r w:rsidRPr="007934A2">
              <w:t> ;</w:t>
            </w:r>
          </w:p>
          <w:p w14:paraId="02072D51" w14:textId="77777777" w:rsidR="00D12C17" w:rsidRDefault="00D12C17" w:rsidP="00D8182A">
            <w:r w:rsidRPr="007934A2">
              <w:t xml:space="preserve"> - g</w:t>
            </w:r>
            <w:r w:rsidR="00804815">
              <w:t>roupe complément circonstanciel</w:t>
            </w:r>
            <w:r w:rsidRPr="007934A2">
              <w:t xml:space="preserve"> de phrase</w:t>
            </w:r>
          </w:p>
          <w:p w14:paraId="68623E5C" w14:textId="77777777" w:rsidR="0085468D" w:rsidRPr="007934A2" w:rsidRDefault="0085468D" w:rsidP="00D8182A"/>
        </w:tc>
        <w:tc>
          <w:tcPr>
            <w:tcW w:w="711" w:type="dxa"/>
          </w:tcPr>
          <w:p w14:paraId="1BFF49A3" w14:textId="77777777" w:rsidR="00D12C17" w:rsidRDefault="00D12C17" w:rsidP="00D12C17">
            <w:pPr>
              <w:jc w:val="center"/>
            </w:pPr>
            <w:r>
              <w:lastRenderedPageBreak/>
              <w:t>F</w:t>
            </w:r>
          </w:p>
          <w:p w14:paraId="2BB8A026" w14:textId="77777777" w:rsidR="00D12C17" w:rsidRPr="007305C1" w:rsidRDefault="00D12C17" w:rsidP="00D12C17">
            <w:pPr>
              <w:jc w:val="center"/>
            </w:pPr>
            <w:r>
              <w:t>440</w:t>
            </w:r>
          </w:p>
        </w:tc>
      </w:tr>
      <w:tr w:rsidR="00D12C17" w:rsidRPr="00CD267E" w14:paraId="1E7724F6" w14:textId="77777777" w:rsidTr="006D206E">
        <w:trPr>
          <w:trHeight w:val="371"/>
          <w:jc w:val="center"/>
        </w:trPr>
        <w:tc>
          <w:tcPr>
            <w:tcW w:w="3699" w:type="dxa"/>
          </w:tcPr>
          <w:p w14:paraId="2FD6B5F0" w14:textId="77777777" w:rsidR="00D12C17" w:rsidRPr="00D8182A" w:rsidRDefault="004D2777" w:rsidP="00D8182A">
            <w:pPr>
              <w:autoSpaceDE w:val="0"/>
              <w:autoSpaceDN w:val="0"/>
              <w:adjustRightInd w:val="0"/>
            </w:pPr>
            <w:r w:rsidRPr="004D2777">
              <w:rPr>
                <w:b/>
              </w:rPr>
              <w:t>S : Fonction des constituants de la phrase</w:t>
            </w:r>
            <w:r>
              <w:t>.</w:t>
            </w:r>
          </w:p>
        </w:tc>
        <w:tc>
          <w:tcPr>
            <w:tcW w:w="4664" w:type="dxa"/>
            <w:shd w:val="clear" w:color="auto" w:fill="auto"/>
          </w:tcPr>
          <w:p w14:paraId="5B0E910D" w14:textId="77777777" w:rsidR="00D12C17" w:rsidRPr="00D8182A" w:rsidRDefault="00D12C17" w:rsidP="00D8182A">
            <w:pPr>
              <w:autoSpaceDE w:val="0"/>
              <w:autoSpaceDN w:val="0"/>
              <w:adjustRightInd w:val="0"/>
            </w:pPr>
            <w:r w:rsidRPr="00D8182A">
              <w:t xml:space="preserve">Connaitre les critères pour identifier la fonction : </w:t>
            </w:r>
          </w:p>
          <w:p w14:paraId="58DF89E5" w14:textId="77777777" w:rsidR="00D12C17" w:rsidRPr="00D8182A" w:rsidRDefault="00D12C17" w:rsidP="00D8182A">
            <w:pPr>
              <w:autoSpaceDE w:val="0"/>
              <w:autoSpaceDN w:val="0"/>
              <w:adjustRightInd w:val="0"/>
            </w:pPr>
            <w:r w:rsidRPr="00D8182A">
              <w:t xml:space="preserve">- sujet ; </w:t>
            </w:r>
          </w:p>
          <w:p w14:paraId="12B9FECB" w14:textId="77777777" w:rsidR="00D12C17" w:rsidRPr="00D8182A" w:rsidRDefault="00804815" w:rsidP="00D8182A">
            <w:pPr>
              <w:autoSpaceDE w:val="0"/>
              <w:autoSpaceDN w:val="0"/>
              <w:adjustRightInd w:val="0"/>
            </w:pPr>
            <w:r>
              <w:t>- prédicat</w:t>
            </w:r>
            <w:r w:rsidR="00D12C17" w:rsidRPr="00D8182A">
              <w:t xml:space="preserve"> ; </w:t>
            </w:r>
          </w:p>
          <w:p w14:paraId="04707B1B" w14:textId="77777777" w:rsidR="00D12C17" w:rsidRPr="00D8182A" w:rsidRDefault="00804815" w:rsidP="00D8182A">
            <w:pPr>
              <w:autoSpaceDE w:val="0"/>
              <w:autoSpaceDN w:val="0"/>
              <w:adjustRightInd w:val="0"/>
            </w:pPr>
            <w:r>
              <w:t>- complément circonstanciel</w:t>
            </w:r>
            <w:r w:rsidR="00D12C17" w:rsidRPr="00D8182A">
              <w:t xml:space="preserve"> ; </w:t>
            </w:r>
          </w:p>
          <w:p w14:paraId="6A2F679D" w14:textId="77777777" w:rsidR="00D12C17" w:rsidRPr="00D8182A" w:rsidRDefault="00D12C17" w:rsidP="00D8182A">
            <w:pPr>
              <w:autoSpaceDE w:val="0"/>
              <w:autoSpaceDN w:val="0"/>
              <w:adjustRightInd w:val="0"/>
            </w:pPr>
            <w:r w:rsidRPr="00D8182A">
              <w:t xml:space="preserve">- complément direct du verbe ; </w:t>
            </w:r>
          </w:p>
          <w:p w14:paraId="37A6E3B4" w14:textId="77777777" w:rsidR="00D12C17" w:rsidRPr="00D8182A" w:rsidRDefault="00D12C17" w:rsidP="00D8182A">
            <w:pPr>
              <w:autoSpaceDE w:val="0"/>
              <w:autoSpaceDN w:val="0"/>
              <w:adjustRightInd w:val="0"/>
            </w:pPr>
            <w:r w:rsidRPr="00D8182A">
              <w:t xml:space="preserve">- complément indirect du verbe ; </w:t>
            </w:r>
          </w:p>
          <w:p w14:paraId="187A38ED" w14:textId="77777777" w:rsidR="00D12C17" w:rsidRPr="00D8182A" w:rsidRDefault="00D12C17" w:rsidP="00D8182A">
            <w:pPr>
              <w:autoSpaceDE w:val="0"/>
              <w:autoSpaceDN w:val="0"/>
              <w:adjustRightInd w:val="0"/>
              <w:rPr>
                <w:color w:val="FF0000"/>
              </w:rPr>
            </w:pPr>
            <w:r w:rsidRPr="00D8182A">
              <w:rPr>
                <w:color w:val="FF0000"/>
              </w:rPr>
              <w:t xml:space="preserve">- complément du nom ; </w:t>
            </w:r>
          </w:p>
          <w:p w14:paraId="23E688FB" w14:textId="77777777" w:rsidR="00D12C17" w:rsidRPr="00D8182A" w:rsidRDefault="00D12C17" w:rsidP="00D8182A">
            <w:pPr>
              <w:autoSpaceDE w:val="0"/>
              <w:autoSpaceDN w:val="0"/>
              <w:adjustRightInd w:val="0"/>
              <w:rPr>
                <w:color w:val="FF0000"/>
              </w:rPr>
            </w:pPr>
            <w:r w:rsidRPr="00D8182A">
              <w:rPr>
                <w:color w:val="FF0000"/>
              </w:rPr>
              <w:t xml:space="preserve">- attribut ; </w:t>
            </w:r>
          </w:p>
          <w:p w14:paraId="5E21D774" w14:textId="77777777" w:rsidR="00D12C17" w:rsidRPr="00D8182A" w:rsidRDefault="00D12C17" w:rsidP="00D8182A">
            <w:pPr>
              <w:autoSpaceDE w:val="0"/>
              <w:autoSpaceDN w:val="0"/>
              <w:adjustRightInd w:val="0"/>
            </w:pPr>
            <w:r w:rsidRPr="00D8182A">
              <w:rPr>
                <w:color w:val="FF0000"/>
              </w:rPr>
              <w:t>- épithète.</w:t>
            </w:r>
          </w:p>
        </w:tc>
        <w:tc>
          <w:tcPr>
            <w:tcW w:w="711" w:type="dxa"/>
            <w:shd w:val="clear" w:color="auto" w:fill="auto"/>
          </w:tcPr>
          <w:p w14:paraId="535367EA" w14:textId="77777777" w:rsidR="00D12C17" w:rsidRDefault="00D12C17" w:rsidP="00D12C17">
            <w:pPr>
              <w:jc w:val="center"/>
            </w:pPr>
            <w:r>
              <w:t>F</w:t>
            </w:r>
          </w:p>
          <w:p w14:paraId="41C64FA1" w14:textId="77777777" w:rsidR="00D12C17" w:rsidRPr="00C06CC9" w:rsidRDefault="00D12C17" w:rsidP="00D12C17">
            <w:pPr>
              <w:jc w:val="center"/>
            </w:pPr>
            <w:r>
              <w:t>633</w:t>
            </w:r>
          </w:p>
        </w:tc>
        <w:tc>
          <w:tcPr>
            <w:tcW w:w="995" w:type="dxa"/>
            <w:shd w:val="clear" w:color="auto" w:fill="FFFFFF" w:themeFill="background1"/>
          </w:tcPr>
          <w:p w14:paraId="6FE9A23C" w14:textId="77777777" w:rsidR="00D12C17" w:rsidRDefault="00D12C17" w:rsidP="00D12C17">
            <w:pPr>
              <w:jc w:val="center"/>
            </w:pPr>
            <w:r>
              <w:t>Lire</w:t>
            </w:r>
          </w:p>
          <w:p w14:paraId="7101D453" w14:textId="77777777" w:rsidR="00D12C17" w:rsidRPr="00C06CC9" w:rsidRDefault="00EE6A15" w:rsidP="00EE6A15">
            <w:pPr>
              <w:jc w:val="center"/>
            </w:pPr>
            <w:r>
              <w:t>Écrire</w:t>
            </w:r>
          </w:p>
        </w:tc>
        <w:tc>
          <w:tcPr>
            <w:tcW w:w="4666" w:type="dxa"/>
          </w:tcPr>
          <w:p w14:paraId="6E3B7028" w14:textId="77777777" w:rsidR="00D12C17" w:rsidRPr="007934A2" w:rsidRDefault="00D12C17" w:rsidP="00D8182A">
            <w:pPr>
              <w:autoSpaceDE w:val="0"/>
              <w:autoSpaceDN w:val="0"/>
              <w:adjustRightInd w:val="0"/>
            </w:pPr>
            <w:r w:rsidRPr="007934A2">
              <w:t xml:space="preserve">Connaitre les critères pour identifier la fonction : </w:t>
            </w:r>
          </w:p>
          <w:p w14:paraId="794AA00B" w14:textId="77777777" w:rsidR="00D12C17" w:rsidRPr="007934A2" w:rsidRDefault="00D12C17" w:rsidP="00D8182A">
            <w:pPr>
              <w:autoSpaceDE w:val="0"/>
              <w:autoSpaceDN w:val="0"/>
              <w:adjustRightInd w:val="0"/>
            </w:pPr>
            <w:r w:rsidRPr="007934A2">
              <w:t xml:space="preserve">- sujet ; </w:t>
            </w:r>
          </w:p>
          <w:p w14:paraId="3EEACD64" w14:textId="77777777" w:rsidR="00D12C17" w:rsidRPr="007934A2" w:rsidRDefault="00D12C17" w:rsidP="00D8182A">
            <w:pPr>
              <w:autoSpaceDE w:val="0"/>
              <w:autoSpaceDN w:val="0"/>
              <w:adjustRightInd w:val="0"/>
            </w:pPr>
            <w:r w:rsidRPr="007934A2">
              <w:t xml:space="preserve">- prédicat ; </w:t>
            </w:r>
          </w:p>
          <w:p w14:paraId="50D657DC" w14:textId="77777777" w:rsidR="00D12C17" w:rsidRPr="007934A2" w:rsidRDefault="00D12C17" w:rsidP="00D8182A">
            <w:pPr>
              <w:autoSpaceDE w:val="0"/>
              <w:autoSpaceDN w:val="0"/>
              <w:adjustRightInd w:val="0"/>
            </w:pPr>
            <w:r w:rsidRPr="007934A2">
              <w:t xml:space="preserve">- complément direct du verbe ; </w:t>
            </w:r>
          </w:p>
          <w:p w14:paraId="49F5674A" w14:textId="77777777" w:rsidR="00D12C17" w:rsidRPr="007934A2" w:rsidRDefault="00D12C17" w:rsidP="00D8182A">
            <w:pPr>
              <w:autoSpaceDE w:val="0"/>
              <w:autoSpaceDN w:val="0"/>
              <w:adjustRightInd w:val="0"/>
            </w:pPr>
            <w:r w:rsidRPr="007934A2">
              <w:t xml:space="preserve">- complément indirect du verbe ; </w:t>
            </w:r>
          </w:p>
          <w:p w14:paraId="66886FF3" w14:textId="77777777" w:rsidR="00D12C17" w:rsidRPr="007934A2" w:rsidRDefault="00D12C17" w:rsidP="00D8182A">
            <w:pPr>
              <w:autoSpaceDE w:val="0"/>
              <w:autoSpaceDN w:val="0"/>
              <w:adjustRightInd w:val="0"/>
            </w:pPr>
            <w:r w:rsidRPr="007934A2">
              <w:t>- complément circonstanciel</w:t>
            </w:r>
          </w:p>
        </w:tc>
        <w:tc>
          <w:tcPr>
            <w:tcW w:w="711" w:type="dxa"/>
          </w:tcPr>
          <w:p w14:paraId="1B3BB6F7" w14:textId="77777777" w:rsidR="00D12C17" w:rsidRDefault="00D12C17" w:rsidP="00D12C17">
            <w:pPr>
              <w:jc w:val="center"/>
            </w:pPr>
            <w:r>
              <w:t>F</w:t>
            </w:r>
          </w:p>
          <w:p w14:paraId="5CE6D49B" w14:textId="77777777" w:rsidR="00D12C17" w:rsidRPr="00C06CC9" w:rsidRDefault="00D12C17" w:rsidP="00D12C17">
            <w:pPr>
              <w:jc w:val="center"/>
            </w:pPr>
            <w:r>
              <w:t>441</w:t>
            </w:r>
          </w:p>
        </w:tc>
      </w:tr>
      <w:tr w:rsidR="00D12C17" w:rsidRPr="00CD267E" w14:paraId="14B93E94" w14:textId="77777777" w:rsidTr="006D206E">
        <w:trPr>
          <w:trHeight w:val="371"/>
          <w:jc w:val="center"/>
        </w:trPr>
        <w:tc>
          <w:tcPr>
            <w:tcW w:w="3699" w:type="dxa"/>
          </w:tcPr>
          <w:p w14:paraId="5BD1C55C" w14:textId="77777777" w:rsidR="00D12C17" w:rsidRPr="00D8182A" w:rsidRDefault="00D12C17" w:rsidP="00D8182A">
            <w:pPr>
              <w:autoSpaceDE w:val="0"/>
              <w:autoSpaceDN w:val="0"/>
              <w:adjustRightInd w:val="0"/>
            </w:pPr>
            <w:r w:rsidRPr="00D8182A">
              <w:rPr>
                <w:b/>
              </w:rPr>
              <w:t>S : Principes de la lecture à haute voix.</w:t>
            </w:r>
          </w:p>
        </w:tc>
        <w:tc>
          <w:tcPr>
            <w:tcW w:w="4664" w:type="dxa"/>
            <w:shd w:val="clear" w:color="auto" w:fill="auto"/>
          </w:tcPr>
          <w:p w14:paraId="198D4C04" w14:textId="77777777" w:rsidR="00D12C17" w:rsidRPr="00D8182A" w:rsidRDefault="00D12C17" w:rsidP="00D8182A">
            <w:pPr>
              <w:autoSpaceDE w:val="0"/>
              <w:autoSpaceDN w:val="0"/>
              <w:adjustRightInd w:val="0"/>
            </w:pPr>
            <w:r w:rsidRPr="00D8182A">
              <w:t>Connaitre les principes de la lecture à haute voix : liaisons, intonation, temps de pause.</w:t>
            </w:r>
          </w:p>
        </w:tc>
        <w:tc>
          <w:tcPr>
            <w:tcW w:w="711" w:type="dxa"/>
            <w:shd w:val="clear" w:color="auto" w:fill="auto"/>
          </w:tcPr>
          <w:p w14:paraId="5CA9F704" w14:textId="77777777" w:rsidR="00D12C17" w:rsidRDefault="00D12C17" w:rsidP="00D12C17">
            <w:pPr>
              <w:jc w:val="center"/>
            </w:pPr>
            <w:r>
              <w:t>F</w:t>
            </w:r>
          </w:p>
          <w:p w14:paraId="7F762BD1" w14:textId="77777777" w:rsidR="00D12C17" w:rsidRDefault="00D12C17" w:rsidP="00D12C17">
            <w:pPr>
              <w:jc w:val="center"/>
            </w:pPr>
            <w:r>
              <w:t>634</w:t>
            </w:r>
          </w:p>
        </w:tc>
        <w:tc>
          <w:tcPr>
            <w:tcW w:w="995" w:type="dxa"/>
            <w:shd w:val="clear" w:color="auto" w:fill="FFFFFF" w:themeFill="background1"/>
          </w:tcPr>
          <w:p w14:paraId="737BE92F" w14:textId="77777777" w:rsidR="00D12C17" w:rsidRDefault="00D12C17" w:rsidP="00D12C17">
            <w:pPr>
              <w:jc w:val="center"/>
            </w:pPr>
            <w:r>
              <w:t>Parler</w:t>
            </w:r>
          </w:p>
          <w:p w14:paraId="73AD9E71" w14:textId="77777777" w:rsidR="00D12C17" w:rsidRPr="00C06CC9" w:rsidRDefault="00D12C17" w:rsidP="00D12C17">
            <w:pPr>
              <w:jc w:val="center"/>
            </w:pPr>
            <w:r>
              <w:t>Lire</w:t>
            </w:r>
          </w:p>
        </w:tc>
        <w:tc>
          <w:tcPr>
            <w:tcW w:w="4666" w:type="dxa"/>
          </w:tcPr>
          <w:p w14:paraId="66A44451" w14:textId="77777777" w:rsidR="00D12C17" w:rsidRDefault="00D12C17" w:rsidP="00D8182A">
            <w:pPr>
              <w:autoSpaceDE w:val="0"/>
              <w:autoSpaceDN w:val="0"/>
              <w:adjustRightInd w:val="0"/>
            </w:pPr>
            <w:r>
              <w:t xml:space="preserve">Connaitre les principes de la lecture à haute voix : </w:t>
            </w:r>
          </w:p>
          <w:p w14:paraId="46DDCD96" w14:textId="77777777" w:rsidR="00D12C17" w:rsidRDefault="00D12C17" w:rsidP="00D8182A">
            <w:pPr>
              <w:autoSpaceDE w:val="0"/>
              <w:autoSpaceDN w:val="0"/>
              <w:adjustRightInd w:val="0"/>
            </w:pPr>
            <w:r>
              <w:t>liaisons, intonation et temps de pause.</w:t>
            </w:r>
          </w:p>
        </w:tc>
        <w:tc>
          <w:tcPr>
            <w:tcW w:w="711" w:type="dxa"/>
          </w:tcPr>
          <w:p w14:paraId="4624DE7D" w14:textId="77777777" w:rsidR="00D12C17" w:rsidRDefault="00D12C17" w:rsidP="00D12C17">
            <w:pPr>
              <w:jc w:val="center"/>
            </w:pPr>
            <w:r>
              <w:t>F</w:t>
            </w:r>
          </w:p>
          <w:p w14:paraId="0F7849F0" w14:textId="77777777" w:rsidR="00D12C17" w:rsidRDefault="00D12C17" w:rsidP="00D12C17">
            <w:pPr>
              <w:jc w:val="center"/>
            </w:pPr>
            <w:r>
              <w:t>442</w:t>
            </w:r>
          </w:p>
        </w:tc>
      </w:tr>
      <w:tr w:rsidR="00D12C17" w:rsidRPr="00CD267E" w14:paraId="7945150C" w14:textId="77777777" w:rsidTr="006D206E">
        <w:trPr>
          <w:trHeight w:val="371"/>
          <w:jc w:val="center"/>
        </w:trPr>
        <w:tc>
          <w:tcPr>
            <w:tcW w:w="3699" w:type="dxa"/>
            <w:vMerge w:val="restart"/>
          </w:tcPr>
          <w:p w14:paraId="21A264B2" w14:textId="77777777" w:rsidR="00D12C17" w:rsidRPr="00D8182A" w:rsidRDefault="00D12C17" w:rsidP="00D8182A">
            <w:pPr>
              <w:autoSpaceDE w:val="0"/>
              <w:autoSpaceDN w:val="0"/>
              <w:adjustRightInd w:val="0"/>
              <w:rPr>
                <w:b/>
              </w:rPr>
            </w:pPr>
            <w:r w:rsidRPr="00D8182A">
              <w:rPr>
                <w:b/>
              </w:rPr>
              <w:t>S : Adaptation à la situation de communication.</w:t>
            </w:r>
          </w:p>
        </w:tc>
        <w:tc>
          <w:tcPr>
            <w:tcW w:w="4664" w:type="dxa"/>
            <w:shd w:val="clear" w:color="auto" w:fill="auto"/>
          </w:tcPr>
          <w:p w14:paraId="6DFDCB97" w14:textId="77777777" w:rsidR="00D12C17" w:rsidRPr="00D8182A" w:rsidRDefault="00D12C17" w:rsidP="00D8182A">
            <w:pPr>
              <w:autoSpaceDE w:val="0"/>
              <w:autoSpaceDN w:val="0"/>
              <w:adjustRightInd w:val="0"/>
            </w:pPr>
            <w:r w:rsidRPr="00D8182A">
              <w:t xml:space="preserve">Connaitre des démarches pour s’adapter au contexte d’écoute : </w:t>
            </w:r>
          </w:p>
          <w:p w14:paraId="3C785246" w14:textId="77777777" w:rsidR="00D12C17" w:rsidRPr="00D8182A" w:rsidRDefault="00D12C17" w:rsidP="00D8182A">
            <w:pPr>
              <w:autoSpaceDE w:val="0"/>
              <w:autoSpaceDN w:val="0"/>
              <w:adjustRightInd w:val="0"/>
            </w:pPr>
            <w:r w:rsidRPr="00D8182A">
              <w:t xml:space="preserve">- conduites sociales adéquates (attente, silence, gestes, sons) ; </w:t>
            </w:r>
          </w:p>
          <w:p w14:paraId="6EF908FD" w14:textId="77777777" w:rsidR="00D12C17" w:rsidRPr="00D8182A" w:rsidRDefault="00D12C17" w:rsidP="00D8182A">
            <w:pPr>
              <w:autoSpaceDE w:val="0"/>
              <w:autoSpaceDN w:val="0"/>
              <w:adjustRightInd w:val="0"/>
            </w:pPr>
            <w:r w:rsidRPr="00D8182A">
              <w:t xml:space="preserve">- écoute attentive ; </w:t>
            </w:r>
          </w:p>
          <w:p w14:paraId="62DACFA3" w14:textId="77777777" w:rsidR="00D12C17" w:rsidRPr="00D8182A" w:rsidRDefault="00D12C17" w:rsidP="00D8182A">
            <w:pPr>
              <w:autoSpaceDE w:val="0"/>
              <w:autoSpaceDN w:val="0"/>
              <w:adjustRightInd w:val="0"/>
            </w:pPr>
            <w:r w:rsidRPr="00D8182A">
              <w:rPr>
                <w:color w:val="FF0000"/>
              </w:rPr>
              <w:t>- comportement non verbal approprié selon la modalité retenue (audio/vidéo, public/privé…)</w:t>
            </w:r>
          </w:p>
        </w:tc>
        <w:tc>
          <w:tcPr>
            <w:tcW w:w="711" w:type="dxa"/>
            <w:shd w:val="clear" w:color="auto" w:fill="auto"/>
          </w:tcPr>
          <w:p w14:paraId="7F5C989F" w14:textId="77777777" w:rsidR="00D12C17" w:rsidRDefault="00D12C17" w:rsidP="00D12C17">
            <w:pPr>
              <w:jc w:val="center"/>
            </w:pPr>
            <w:r>
              <w:t>F</w:t>
            </w:r>
          </w:p>
          <w:p w14:paraId="1E5807FF" w14:textId="77777777" w:rsidR="00D12C17" w:rsidRDefault="00D12C17" w:rsidP="00D12C17">
            <w:pPr>
              <w:jc w:val="center"/>
            </w:pPr>
            <w:r>
              <w:t>635</w:t>
            </w:r>
          </w:p>
        </w:tc>
        <w:tc>
          <w:tcPr>
            <w:tcW w:w="995" w:type="dxa"/>
            <w:shd w:val="clear" w:color="auto" w:fill="FFFFFF" w:themeFill="background1"/>
          </w:tcPr>
          <w:p w14:paraId="32377B68" w14:textId="77777777" w:rsidR="00D12C17" w:rsidRPr="00C06CC9" w:rsidRDefault="00D12C17" w:rsidP="00F377BE">
            <w:pPr>
              <w:jc w:val="center"/>
            </w:pPr>
            <w:r>
              <w:t>Écouter</w:t>
            </w:r>
          </w:p>
        </w:tc>
        <w:tc>
          <w:tcPr>
            <w:tcW w:w="4666" w:type="dxa"/>
          </w:tcPr>
          <w:p w14:paraId="15862059" w14:textId="77777777" w:rsidR="00D12C17" w:rsidRDefault="00D12C17" w:rsidP="00D8182A">
            <w:pPr>
              <w:autoSpaceDE w:val="0"/>
              <w:autoSpaceDN w:val="0"/>
              <w:adjustRightInd w:val="0"/>
            </w:pPr>
            <w:r>
              <w:t xml:space="preserve">Connaitre des démarches pour s’adapter au contexte d’écoute : </w:t>
            </w:r>
          </w:p>
          <w:p w14:paraId="5593A875" w14:textId="77777777" w:rsidR="00D12C17" w:rsidRDefault="00D12C17" w:rsidP="00D8182A">
            <w:pPr>
              <w:autoSpaceDE w:val="0"/>
              <w:autoSpaceDN w:val="0"/>
              <w:adjustRightInd w:val="0"/>
            </w:pPr>
            <w:r>
              <w:t xml:space="preserve">- conduites sociales adéquates (attente, silence, gestes, sons) ; </w:t>
            </w:r>
          </w:p>
          <w:p w14:paraId="1CB27E34" w14:textId="77777777" w:rsidR="00D12C17" w:rsidRDefault="00D12C17" w:rsidP="00D8182A">
            <w:pPr>
              <w:autoSpaceDE w:val="0"/>
              <w:autoSpaceDN w:val="0"/>
              <w:adjustRightInd w:val="0"/>
            </w:pPr>
            <w:r>
              <w:t>- écoute attentive</w:t>
            </w:r>
            <w:r w:rsidR="00C52A42">
              <w:t>.</w:t>
            </w:r>
          </w:p>
        </w:tc>
        <w:tc>
          <w:tcPr>
            <w:tcW w:w="711" w:type="dxa"/>
          </w:tcPr>
          <w:p w14:paraId="06A04160" w14:textId="77777777" w:rsidR="00D12C17" w:rsidRDefault="00D12C17" w:rsidP="00D12C17">
            <w:pPr>
              <w:jc w:val="center"/>
            </w:pPr>
            <w:r>
              <w:t>F</w:t>
            </w:r>
          </w:p>
          <w:p w14:paraId="4CF8A0FE" w14:textId="77777777" w:rsidR="00D12C17" w:rsidRDefault="00D12C17" w:rsidP="00D12C17">
            <w:pPr>
              <w:jc w:val="center"/>
            </w:pPr>
            <w:r>
              <w:t>443</w:t>
            </w:r>
          </w:p>
        </w:tc>
      </w:tr>
      <w:tr w:rsidR="00D12C17" w:rsidRPr="00CD267E" w14:paraId="502F1A3F" w14:textId="77777777" w:rsidTr="006D206E">
        <w:trPr>
          <w:trHeight w:val="371"/>
          <w:jc w:val="center"/>
        </w:trPr>
        <w:tc>
          <w:tcPr>
            <w:tcW w:w="3699" w:type="dxa"/>
            <w:vMerge/>
          </w:tcPr>
          <w:p w14:paraId="6A457953" w14:textId="77777777" w:rsidR="00D12C17" w:rsidRPr="00D8182A" w:rsidRDefault="00D12C17" w:rsidP="00D8182A">
            <w:pPr>
              <w:autoSpaceDE w:val="0"/>
              <w:autoSpaceDN w:val="0"/>
              <w:adjustRightInd w:val="0"/>
              <w:rPr>
                <w:b/>
              </w:rPr>
            </w:pPr>
          </w:p>
        </w:tc>
        <w:tc>
          <w:tcPr>
            <w:tcW w:w="4664" w:type="dxa"/>
            <w:shd w:val="clear" w:color="auto" w:fill="auto"/>
          </w:tcPr>
          <w:p w14:paraId="064C4AAF" w14:textId="77777777" w:rsidR="00D12C17" w:rsidRPr="00D8182A" w:rsidRDefault="00D12C17" w:rsidP="00D8182A">
            <w:pPr>
              <w:autoSpaceDE w:val="0"/>
              <w:autoSpaceDN w:val="0"/>
              <w:adjustRightInd w:val="0"/>
            </w:pPr>
            <w:r w:rsidRPr="00D8182A">
              <w:t>Respecter le tour et le temps de parole.</w:t>
            </w:r>
          </w:p>
        </w:tc>
        <w:tc>
          <w:tcPr>
            <w:tcW w:w="711" w:type="dxa"/>
            <w:shd w:val="clear" w:color="auto" w:fill="auto"/>
          </w:tcPr>
          <w:p w14:paraId="37D9D3C5" w14:textId="77777777" w:rsidR="00D12C17" w:rsidRDefault="00D12C17" w:rsidP="00D12C17">
            <w:pPr>
              <w:jc w:val="center"/>
            </w:pPr>
            <w:r>
              <w:t>F</w:t>
            </w:r>
          </w:p>
          <w:p w14:paraId="3A9E0F3F" w14:textId="77777777" w:rsidR="00D12C17" w:rsidRDefault="00D12C17" w:rsidP="00D12C17">
            <w:pPr>
              <w:jc w:val="center"/>
            </w:pPr>
            <w:r>
              <w:t>636</w:t>
            </w:r>
          </w:p>
        </w:tc>
        <w:tc>
          <w:tcPr>
            <w:tcW w:w="995" w:type="dxa"/>
            <w:shd w:val="clear" w:color="auto" w:fill="FFFFFF" w:themeFill="background1"/>
          </w:tcPr>
          <w:p w14:paraId="5CBBC631" w14:textId="77777777" w:rsidR="00D12C17" w:rsidRPr="00C06CC9" w:rsidRDefault="00EE6A15" w:rsidP="00EE6A15">
            <w:pPr>
              <w:jc w:val="center"/>
            </w:pPr>
            <w:r>
              <w:t>Écouter</w:t>
            </w:r>
          </w:p>
        </w:tc>
        <w:tc>
          <w:tcPr>
            <w:tcW w:w="4666" w:type="dxa"/>
          </w:tcPr>
          <w:p w14:paraId="2AAF2BA1" w14:textId="77777777" w:rsidR="00D12C17" w:rsidRDefault="00D12C17" w:rsidP="00D8182A">
            <w:pPr>
              <w:autoSpaceDE w:val="0"/>
              <w:autoSpaceDN w:val="0"/>
              <w:adjustRightInd w:val="0"/>
            </w:pPr>
            <w:r>
              <w:t>Respecter le tour et le temps de parole.</w:t>
            </w:r>
          </w:p>
        </w:tc>
        <w:tc>
          <w:tcPr>
            <w:tcW w:w="711" w:type="dxa"/>
          </w:tcPr>
          <w:p w14:paraId="1D29938F" w14:textId="77777777" w:rsidR="00D12C17" w:rsidRDefault="00D12C17" w:rsidP="00D12C17">
            <w:pPr>
              <w:jc w:val="center"/>
            </w:pPr>
            <w:r>
              <w:t>F</w:t>
            </w:r>
          </w:p>
          <w:p w14:paraId="5F0EA725" w14:textId="77777777" w:rsidR="00D12C17" w:rsidRDefault="00D12C17" w:rsidP="00D12C17">
            <w:pPr>
              <w:jc w:val="center"/>
            </w:pPr>
            <w:r>
              <w:t>444</w:t>
            </w:r>
          </w:p>
        </w:tc>
      </w:tr>
      <w:tr w:rsidR="00D12C17" w:rsidRPr="00CD267E" w14:paraId="590D430F" w14:textId="77777777" w:rsidTr="006D206E">
        <w:trPr>
          <w:trHeight w:val="371"/>
          <w:jc w:val="center"/>
        </w:trPr>
        <w:tc>
          <w:tcPr>
            <w:tcW w:w="3699" w:type="dxa"/>
            <w:vMerge/>
          </w:tcPr>
          <w:p w14:paraId="3A0EBAA1" w14:textId="77777777" w:rsidR="00D12C17" w:rsidRDefault="00D12C17" w:rsidP="00D12C17">
            <w:pPr>
              <w:autoSpaceDE w:val="0"/>
              <w:autoSpaceDN w:val="0"/>
              <w:adjustRightInd w:val="0"/>
              <w:rPr>
                <w:b/>
                <w:sz w:val="24"/>
                <w:szCs w:val="24"/>
              </w:rPr>
            </w:pPr>
          </w:p>
        </w:tc>
        <w:tc>
          <w:tcPr>
            <w:tcW w:w="4664" w:type="dxa"/>
            <w:shd w:val="clear" w:color="auto" w:fill="auto"/>
          </w:tcPr>
          <w:p w14:paraId="621A80DD" w14:textId="77777777" w:rsidR="00D12C17" w:rsidRDefault="00D12C17" w:rsidP="00D8182A">
            <w:pPr>
              <w:autoSpaceDE w:val="0"/>
              <w:autoSpaceDN w:val="0"/>
              <w:adjustRightInd w:val="0"/>
            </w:pPr>
            <w:r>
              <w:t>Connaitre la façon d’intervenir à la suite d’une perte de compréhension (questions, demandes de clarification).</w:t>
            </w:r>
          </w:p>
        </w:tc>
        <w:tc>
          <w:tcPr>
            <w:tcW w:w="711" w:type="dxa"/>
            <w:shd w:val="clear" w:color="auto" w:fill="auto"/>
          </w:tcPr>
          <w:p w14:paraId="2DCE77FA" w14:textId="77777777" w:rsidR="00D12C17" w:rsidRDefault="00D12C17" w:rsidP="00D12C17">
            <w:pPr>
              <w:jc w:val="center"/>
            </w:pPr>
            <w:r>
              <w:t>F</w:t>
            </w:r>
          </w:p>
          <w:p w14:paraId="64DD758E" w14:textId="77777777" w:rsidR="00D12C17" w:rsidRDefault="00D12C17" w:rsidP="00D12C17">
            <w:pPr>
              <w:jc w:val="center"/>
            </w:pPr>
            <w:r>
              <w:t>637</w:t>
            </w:r>
          </w:p>
        </w:tc>
        <w:tc>
          <w:tcPr>
            <w:tcW w:w="995" w:type="dxa"/>
            <w:shd w:val="clear" w:color="auto" w:fill="FFFFFF" w:themeFill="background1"/>
          </w:tcPr>
          <w:p w14:paraId="1EF3AA38" w14:textId="77777777" w:rsidR="00D12C17" w:rsidRPr="00C06CC9" w:rsidRDefault="00EE6A15" w:rsidP="00EE6A15">
            <w:pPr>
              <w:jc w:val="center"/>
            </w:pPr>
            <w:r>
              <w:t>Écouter</w:t>
            </w:r>
          </w:p>
        </w:tc>
        <w:tc>
          <w:tcPr>
            <w:tcW w:w="4666" w:type="dxa"/>
          </w:tcPr>
          <w:p w14:paraId="04D5F3D3" w14:textId="77777777" w:rsidR="00D12C17" w:rsidRDefault="00D12C17" w:rsidP="00D8182A">
            <w:pPr>
              <w:autoSpaceDE w:val="0"/>
              <w:autoSpaceDN w:val="0"/>
              <w:adjustRightInd w:val="0"/>
            </w:pPr>
            <w:r>
              <w:t>Connaitre la façon d’intervenir à la suite d’une perte de compréhension (questions, demandes de clarification).</w:t>
            </w:r>
          </w:p>
        </w:tc>
        <w:tc>
          <w:tcPr>
            <w:tcW w:w="711" w:type="dxa"/>
          </w:tcPr>
          <w:p w14:paraId="1EF79216" w14:textId="77777777" w:rsidR="00D12C17" w:rsidRDefault="00D12C17" w:rsidP="00D12C17">
            <w:pPr>
              <w:jc w:val="center"/>
            </w:pPr>
            <w:r>
              <w:t>F</w:t>
            </w:r>
          </w:p>
          <w:p w14:paraId="1AAC24D2" w14:textId="77777777" w:rsidR="00D12C17" w:rsidRDefault="00D12C17" w:rsidP="00D12C17">
            <w:pPr>
              <w:jc w:val="center"/>
            </w:pPr>
            <w:r>
              <w:t>445</w:t>
            </w:r>
          </w:p>
        </w:tc>
      </w:tr>
      <w:tr w:rsidR="00D12C17" w:rsidRPr="00CD267E" w14:paraId="60BABC73" w14:textId="77777777" w:rsidTr="006D206E">
        <w:trPr>
          <w:trHeight w:val="371"/>
          <w:jc w:val="center"/>
        </w:trPr>
        <w:tc>
          <w:tcPr>
            <w:tcW w:w="3699" w:type="dxa"/>
            <w:vMerge/>
          </w:tcPr>
          <w:p w14:paraId="6CD28E2F" w14:textId="77777777" w:rsidR="00D12C17" w:rsidRDefault="00D12C17" w:rsidP="00D12C17">
            <w:pPr>
              <w:autoSpaceDE w:val="0"/>
              <w:autoSpaceDN w:val="0"/>
              <w:adjustRightInd w:val="0"/>
              <w:rPr>
                <w:b/>
                <w:sz w:val="24"/>
                <w:szCs w:val="24"/>
              </w:rPr>
            </w:pPr>
          </w:p>
        </w:tc>
        <w:tc>
          <w:tcPr>
            <w:tcW w:w="4664" w:type="dxa"/>
            <w:shd w:val="clear" w:color="auto" w:fill="auto"/>
          </w:tcPr>
          <w:p w14:paraId="64A584F4" w14:textId="77777777" w:rsidR="00D12C17" w:rsidRPr="00FC4D01" w:rsidRDefault="00D12C17" w:rsidP="00D8182A">
            <w:pPr>
              <w:autoSpaceDE w:val="0"/>
              <w:autoSpaceDN w:val="0"/>
              <w:adjustRightInd w:val="0"/>
              <w:rPr>
                <w:color w:val="FF0000"/>
              </w:rPr>
            </w:pPr>
            <w:r>
              <w:t>Connaitre les freins et les facilitateurs de la communication (distractions, intérêt…).</w:t>
            </w:r>
          </w:p>
        </w:tc>
        <w:tc>
          <w:tcPr>
            <w:tcW w:w="711" w:type="dxa"/>
            <w:shd w:val="clear" w:color="auto" w:fill="auto"/>
          </w:tcPr>
          <w:p w14:paraId="3CEA636D" w14:textId="77777777" w:rsidR="00D12C17" w:rsidRDefault="00D12C17" w:rsidP="00D12C17">
            <w:pPr>
              <w:jc w:val="center"/>
            </w:pPr>
            <w:r>
              <w:t>F</w:t>
            </w:r>
          </w:p>
          <w:p w14:paraId="06F51DD3" w14:textId="77777777" w:rsidR="00D12C17" w:rsidRDefault="00D12C17" w:rsidP="00D12C17">
            <w:pPr>
              <w:jc w:val="center"/>
            </w:pPr>
            <w:r>
              <w:t>638</w:t>
            </w:r>
          </w:p>
        </w:tc>
        <w:tc>
          <w:tcPr>
            <w:tcW w:w="995" w:type="dxa"/>
            <w:shd w:val="clear" w:color="auto" w:fill="FFFFFF" w:themeFill="background1"/>
          </w:tcPr>
          <w:p w14:paraId="0485D73C" w14:textId="77777777" w:rsidR="00D12C17" w:rsidRPr="00C06CC9" w:rsidRDefault="00EE6A15" w:rsidP="00EE6A15">
            <w:pPr>
              <w:jc w:val="center"/>
            </w:pPr>
            <w:r>
              <w:t>Écouter</w:t>
            </w:r>
          </w:p>
        </w:tc>
        <w:tc>
          <w:tcPr>
            <w:tcW w:w="4666" w:type="dxa"/>
            <w:shd w:val="clear" w:color="auto" w:fill="FFFFFF" w:themeFill="background1"/>
          </w:tcPr>
          <w:p w14:paraId="1D9ED963" w14:textId="77777777" w:rsidR="00D12C17" w:rsidRPr="00FC4D01" w:rsidRDefault="00D12C17" w:rsidP="00D8182A">
            <w:pPr>
              <w:autoSpaceDE w:val="0"/>
              <w:autoSpaceDN w:val="0"/>
              <w:adjustRightInd w:val="0"/>
              <w:rPr>
                <w:color w:val="FF0000"/>
              </w:rPr>
            </w:pPr>
            <w:r w:rsidRPr="007934A2">
              <w:t>Connaitre les freins et les facilitateurs de la communication (distractions, intérêt…)</w:t>
            </w:r>
            <w:r w:rsidR="00F149BD">
              <w:t>.</w:t>
            </w:r>
          </w:p>
        </w:tc>
        <w:tc>
          <w:tcPr>
            <w:tcW w:w="711" w:type="dxa"/>
            <w:shd w:val="clear" w:color="auto" w:fill="E7E6E6" w:themeFill="background2"/>
          </w:tcPr>
          <w:p w14:paraId="72067477" w14:textId="77777777" w:rsidR="00D12C17" w:rsidRDefault="00D12C17" w:rsidP="00D12C17">
            <w:pPr>
              <w:shd w:val="clear" w:color="auto" w:fill="FFFFFF" w:themeFill="background1"/>
              <w:jc w:val="center"/>
            </w:pPr>
            <w:r>
              <w:t>F</w:t>
            </w:r>
          </w:p>
          <w:p w14:paraId="7CAF00B3" w14:textId="77777777" w:rsidR="00D12C17" w:rsidRDefault="00D12C17" w:rsidP="00D12C17">
            <w:pPr>
              <w:shd w:val="clear" w:color="auto" w:fill="FFFFFF" w:themeFill="background1"/>
              <w:jc w:val="center"/>
            </w:pPr>
            <w:r>
              <w:t>446</w:t>
            </w:r>
          </w:p>
        </w:tc>
      </w:tr>
      <w:tr w:rsidR="00D12C17" w:rsidRPr="00CD267E" w14:paraId="484EB81D" w14:textId="77777777" w:rsidTr="006D206E">
        <w:trPr>
          <w:trHeight w:val="371"/>
          <w:jc w:val="center"/>
        </w:trPr>
        <w:tc>
          <w:tcPr>
            <w:tcW w:w="3699" w:type="dxa"/>
            <w:vMerge/>
          </w:tcPr>
          <w:p w14:paraId="76DC777E" w14:textId="77777777" w:rsidR="00D12C17" w:rsidRDefault="00D12C17" w:rsidP="00D12C17">
            <w:pPr>
              <w:autoSpaceDE w:val="0"/>
              <w:autoSpaceDN w:val="0"/>
              <w:adjustRightInd w:val="0"/>
              <w:rPr>
                <w:b/>
                <w:sz w:val="24"/>
                <w:szCs w:val="24"/>
              </w:rPr>
            </w:pPr>
          </w:p>
        </w:tc>
        <w:tc>
          <w:tcPr>
            <w:tcW w:w="4664" w:type="dxa"/>
            <w:shd w:val="clear" w:color="auto" w:fill="auto"/>
          </w:tcPr>
          <w:p w14:paraId="02E11650" w14:textId="77777777" w:rsidR="00D12C17" w:rsidRDefault="00D12C17" w:rsidP="00D8182A">
            <w:pPr>
              <w:autoSpaceDE w:val="0"/>
              <w:autoSpaceDN w:val="0"/>
              <w:adjustRightInd w:val="0"/>
            </w:pPr>
            <w:r>
              <w:t xml:space="preserve">Connaitre des démarches pour tenir compte des interlocuteurs : </w:t>
            </w:r>
          </w:p>
          <w:p w14:paraId="1021A028" w14:textId="77777777" w:rsidR="00D12C17" w:rsidRDefault="00D12C17" w:rsidP="00D8182A">
            <w:pPr>
              <w:autoSpaceDE w:val="0"/>
              <w:autoSpaceDN w:val="0"/>
              <w:adjustRightInd w:val="0"/>
            </w:pPr>
            <w:r>
              <w:t xml:space="preserve">- vigilance à l’effet produit par les idées émises ; </w:t>
            </w:r>
          </w:p>
          <w:p w14:paraId="7509CEA2" w14:textId="77777777" w:rsidR="00DE243D" w:rsidRDefault="00D12C17" w:rsidP="00D8182A">
            <w:pPr>
              <w:autoSpaceDE w:val="0"/>
              <w:autoSpaceDN w:val="0"/>
              <w:adjustRightInd w:val="0"/>
            </w:pPr>
            <w:r>
              <w:lastRenderedPageBreak/>
              <w:t xml:space="preserve">- ajout d’éléments ou de précisions en fonction des réactions ; </w:t>
            </w:r>
          </w:p>
          <w:p w14:paraId="14492539" w14:textId="77777777" w:rsidR="00D12C17" w:rsidRDefault="00D12C17" w:rsidP="00D8182A">
            <w:pPr>
              <w:autoSpaceDE w:val="0"/>
              <w:autoSpaceDN w:val="0"/>
              <w:adjustRightInd w:val="0"/>
            </w:pPr>
            <w:r>
              <w:t xml:space="preserve">- </w:t>
            </w:r>
            <w:r w:rsidRPr="00412368">
              <w:rPr>
                <w:color w:val="FF0000"/>
              </w:rPr>
              <w:t>ajustement des propos selon le destinataire.</w:t>
            </w:r>
          </w:p>
        </w:tc>
        <w:tc>
          <w:tcPr>
            <w:tcW w:w="711" w:type="dxa"/>
            <w:shd w:val="clear" w:color="auto" w:fill="auto"/>
          </w:tcPr>
          <w:p w14:paraId="5525C5A9" w14:textId="77777777" w:rsidR="00D12C17" w:rsidRDefault="00D12C17" w:rsidP="00D12C17">
            <w:pPr>
              <w:jc w:val="center"/>
            </w:pPr>
            <w:r>
              <w:lastRenderedPageBreak/>
              <w:t>F</w:t>
            </w:r>
          </w:p>
          <w:p w14:paraId="251CC8F3" w14:textId="77777777" w:rsidR="00D12C17" w:rsidRDefault="00D12C17" w:rsidP="00D12C17">
            <w:pPr>
              <w:jc w:val="center"/>
            </w:pPr>
            <w:r>
              <w:t>639</w:t>
            </w:r>
          </w:p>
        </w:tc>
        <w:tc>
          <w:tcPr>
            <w:tcW w:w="995" w:type="dxa"/>
            <w:shd w:val="clear" w:color="auto" w:fill="FFFFFF" w:themeFill="background1"/>
          </w:tcPr>
          <w:p w14:paraId="5C55E2F9" w14:textId="77777777" w:rsidR="00D12C17" w:rsidRPr="00C06CC9" w:rsidRDefault="00EE6A15" w:rsidP="00EE6A15">
            <w:pPr>
              <w:jc w:val="center"/>
            </w:pPr>
            <w:r>
              <w:t>Parler</w:t>
            </w:r>
          </w:p>
        </w:tc>
        <w:tc>
          <w:tcPr>
            <w:tcW w:w="4666" w:type="dxa"/>
            <w:shd w:val="clear" w:color="auto" w:fill="FFFFFF" w:themeFill="background1"/>
          </w:tcPr>
          <w:p w14:paraId="65F15C59" w14:textId="77777777" w:rsidR="00D12C17" w:rsidRDefault="00D12C17" w:rsidP="00D8182A">
            <w:pPr>
              <w:autoSpaceDE w:val="0"/>
              <w:autoSpaceDN w:val="0"/>
              <w:adjustRightInd w:val="0"/>
            </w:pPr>
            <w:r>
              <w:t xml:space="preserve">Connaitre des démarches pour tenir compte des interlocuteurs : </w:t>
            </w:r>
          </w:p>
          <w:p w14:paraId="77709FC4" w14:textId="77777777" w:rsidR="00D12C17" w:rsidRDefault="00D12C17" w:rsidP="00D8182A">
            <w:pPr>
              <w:autoSpaceDE w:val="0"/>
              <w:autoSpaceDN w:val="0"/>
              <w:adjustRightInd w:val="0"/>
            </w:pPr>
            <w:r>
              <w:t xml:space="preserve">- vigilance à l’effet produit par les idées émises ; </w:t>
            </w:r>
          </w:p>
          <w:p w14:paraId="36AE0F73" w14:textId="77777777" w:rsidR="00D12C17" w:rsidRDefault="00D12C17" w:rsidP="00D8182A">
            <w:pPr>
              <w:autoSpaceDE w:val="0"/>
              <w:autoSpaceDN w:val="0"/>
              <w:adjustRightInd w:val="0"/>
            </w:pPr>
            <w:r>
              <w:lastRenderedPageBreak/>
              <w:t>- ajout d’éléments ou de précisions en fonction des réactions.</w:t>
            </w:r>
          </w:p>
        </w:tc>
        <w:tc>
          <w:tcPr>
            <w:tcW w:w="711" w:type="dxa"/>
            <w:shd w:val="clear" w:color="auto" w:fill="FFFFFF" w:themeFill="background1"/>
          </w:tcPr>
          <w:p w14:paraId="4E938252" w14:textId="77777777" w:rsidR="00D12C17" w:rsidRDefault="00D12C17" w:rsidP="00D12C17">
            <w:pPr>
              <w:jc w:val="center"/>
            </w:pPr>
            <w:r>
              <w:lastRenderedPageBreak/>
              <w:t>F</w:t>
            </w:r>
          </w:p>
          <w:p w14:paraId="0BFB71F0" w14:textId="77777777" w:rsidR="00D12C17" w:rsidRDefault="00D12C17" w:rsidP="00D12C17">
            <w:pPr>
              <w:jc w:val="center"/>
            </w:pPr>
            <w:r>
              <w:t>447</w:t>
            </w:r>
          </w:p>
        </w:tc>
      </w:tr>
      <w:tr w:rsidR="00D12C17" w:rsidRPr="00CD267E" w14:paraId="0E957D48" w14:textId="77777777" w:rsidTr="006D206E">
        <w:trPr>
          <w:trHeight w:val="371"/>
          <w:jc w:val="center"/>
        </w:trPr>
        <w:tc>
          <w:tcPr>
            <w:tcW w:w="3699" w:type="dxa"/>
            <w:vMerge/>
            <w:vAlign w:val="center"/>
          </w:tcPr>
          <w:p w14:paraId="0EFA05A8" w14:textId="77777777" w:rsidR="00D12C17" w:rsidRDefault="00D12C17" w:rsidP="00D12C17">
            <w:pPr>
              <w:autoSpaceDE w:val="0"/>
              <w:autoSpaceDN w:val="0"/>
              <w:adjustRightInd w:val="0"/>
              <w:rPr>
                <w:b/>
                <w:sz w:val="24"/>
                <w:szCs w:val="24"/>
              </w:rPr>
            </w:pPr>
          </w:p>
        </w:tc>
        <w:tc>
          <w:tcPr>
            <w:tcW w:w="4664" w:type="dxa"/>
            <w:shd w:val="clear" w:color="auto" w:fill="auto"/>
          </w:tcPr>
          <w:p w14:paraId="28B7BEB2" w14:textId="77777777" w:rsidR="00D12C17" w:rsidRPr="00EE6A15" w:rsidRDefault="00D12C17" w:rsidP="00D8182A">
            <w:pPr>
              <w:autoSpaceDE w:val="0"/>
              <w:autoSpaceDN w:val="0"/>
              <w:adjustRightInd w:val="0"/>
              <w:rPr>
                <w:color w:val="FF0000"/>
              </w:rPr>
            </w:pPr>
            <w:r>
              <w:t xml:space="preserve">Connaitre des expressions pour demander la parole, pour introduire une prise de parole spontanée </w:t>
            </w:r>
            <w:r w:rsidR="00EE6A15">
              <w:rPr>
                <w:color w:val="FF0000"/>
              </w:rPr>
              <w:t>et pour la structurer.</w:t>
            </w:r>
          </w:p>
        </w:tc>
        <w:tc>
          <w:tcPr>
            <w:tcW w:w="711" w:type="dxa"/>
            <w:shd w:val="clear" w:color="auto" w:fill="auto"/>
          </w:tcPr>
          <w:p w14:paraId="2C1B8323" w14:textId="77777777" w:rsidR="00D12C17" w:rsidRDefault="00D12C17" w:rsidP="00D12C17">
            <w:pPr>
              <w:jc w:val="center"/>
            </w:pPr>
            <w:r>
              <w:t>F</w:t>
            </w:r>
          </w:p>
          <w:p w14:paraId="3682B2B4" w14:textId="77777777" w:rsidR="00D12C17" w:rsidRDefault="00D12C17" w:rsidP="00D12C17">
            <w:pPr>
              <w:jc w:val="center"/>
            </w:pPr>
            <w:r>
              <w:t>640</w:t>
            </w:r>
          </w:p>
        </w:tc>
        <w:tc>
          <w:tcPr>
            <w:tcW w:w="995" w:type="dxa"/>
            <w:shd w:val="clear" w:color="auto" w:fill="FFFFFF" w:themeFill="background1"/>
          </w:tcPr>
          <w:p w14:paraId="4F0E66D3" w14:textId="77777777" w:rsidR="00D12C17" w:rsidRPr="00C06CC9" w:rsidRDefault="00D12C17" w:rsidP="00D12C17">
            <w:pPr>
              <w:jc w:val="center"/>
            </w:pPr>
            <w:r>
              <w:t>Parler</w:t>
            </w:r>
          </w:p>
        </w:tc>
        <w:tc>
          <w:tcPr>
            <w:tcW w:w="4666" w:type="dxa"/>
            <w:shd w:val="clear" w:color="auto" w:fill="FFFFFF" w:themeFill="background1"/>
          </w:tcPr>
          <w:p w14:paraId="768B98C5" w14:textId="77777777" w:rsidR="00D12C17" w:rsidRDefault="00D12C17" w:rsidP="00D8182A">
            <w:pPr>
              <w:autoSpaceDE w:val="0"/>
              <w:autoSpaceDN w:val="0"/>
              <w:adjustRightInd w:val="0"/>
            </w:pPr>
            <w:r>
              <w:t>Connaitre des expressions pour demander la parole, pour introduire une prise de parole spontanée.</w:t>
            </w:r>
          </w:p>
        </w:tc>
        <w:tc>
          <w:tcPr>
            <w:tcW w:w="711" w:type="dxa"/>
            <w:shd w:val="clear" w:color="auto" w:fill="FFFFFF" w:themeFill="background1"/>
          </w:tcPr>
          <w:p w14:paraId="6470C1E3" w14:textId="77777777" w:rsidR="00D12C17" w:rsidRDefault="00D12C17" w:rsidP="00D12C17">
            <w:pPr>
              <w:jc w:val="center"/>
            </w:pPr>
            <w:r>
              <w:t>F</w:t>
            </w:r>
          </w:p>
          <w:p w14:paraId="54CB1946" w14:textId="77777777" w:rsidR="00D12C17" w:rsidRDefault="00D12C17" w:rsidP="00D12C17">
            <w:pPr>
              <w:jc w:val="center"/>
            </w:pPr>
            <w:r>
              <w:t>448</w:t>
            </w:r>
          </w:p>
        </w:tc>
      </w:tr>
      <w:tr w:rsidR="00D12C17" w:rsidRPr="00CD267E" w14:paraId="5321F6DC" w14:textId="77777777" w:rsidTr="006D206E">
        <w:trPr>
          <w:trHeight w:val="371"/>
          <w:jc w:val="center"/>
        </w:trPr>
        <w:tc>
          <w:tcPr>
            <w:tcW w:w="3699" w:type="dxa"/>
            <w:vMerge w:val="restart"/>
          </w:tcPr>
          <w:p w14:paraId="17F3E762" w14:textId="77777777" w:rsidR="00D12C17" w:rsidRPr="00EE6A15" w:rsidRDefault="00D12C17" w:rsidP="00EE6A15">
            <w:pPr>
              <w:autoSpaceDE w:val="0"/>
              <w:autoSpaceDN w:val="0"/>
              <w:adjustRightInd w:val="0"/>
              <w:rPr>
                <w:b/>
                <w:sz w:val="24"/>
                <w:szCs w:val="24"/>
              </w:rPr>
            </w:pPr>
            <w:r>
              <w:rPr>
                <w:b/>
                <w:sz w:val="24"/>
                <w:szCs w:val="24"/>
              </w:rPr>
              <w:t>S : Par</w:t>
            </w:r>
            <w:r w:rsidR="00EE6A15">
              <w:rPr>
                <w:b/>
                <w:sz w:val="24"/>
                <w:szCs w:val="24"/>
              </w:rPr>
              <w:t>amètres du corps et de la voix.</w:t>
            </w:r>
          </w:p>
        </w:tc>
        <w:tc>
          <w:tcPr>
            <w:tcW w:w="4664" w:type="dxa"/>
            <w:shd w:val="clear" w:color="auto" w:fill="auto"/>
          </w:tcPr>
          <w:p w14:paraId="0300653C" w14:textId="77777777" w:rsidR="00D12C17" w:rsidRDefault="00D12C17" w:rsidP="00D8182A">
            <w:pPr>
              <w:autoSpaceDE w:val="0"/>
              <w:autoSpaceDN w:val="0"/>
              <w:adjustRightInd w:val="0"/>
            </w:pPr>
            <w:r>
              <w:t>Repérer les paramètres de la voix :</w:t>
            </w:r>
          </w:p>
          <w:p w14:paraId="41385EFA" w14:textId="77777777" w:rsidR="00D12C17" w:rsidRPr="00ED6E15" w:rsidRDefault="00D12C17" w:rsidP="00D8182A">
            <w:pPr>
              <w:autoSpaceDE w:val="0"/>
              <w:autoSpaceDN w:val="0"/>
              <w:adjustRightInd w:val="0"/>
              <w:rPr>
                <w:color w:val="FF0000"/>
              </w:rPr>
            </w:pPr>
            <w:r w:rsidRPr="00ED6E15">
              <w:rPr>
                <w:color w:val="FF0000"/>
              </w:rPr>
              <w:t xml:space="preserve">- débit ; </w:t>
            </w:r>
          </w:p>
          <w:p w14:paraId="2AA06ECC" w14:textId="77777777" w:rsidR="00D12C17" w:rsidRPr="00ED6E15" w:rsidRDefault="00D12C17" w:rsidP="00D8182A">
            <w:pPr>
              <w:autoSpaceDE w:val="0"/>
              <w:autoSpaceDN w:val="0"/>
              <w:adjustRightInd w:val="0"/>
              <w:rPr>
                <w:color w:val="FF0000"/>
              </w:rPr>
            </w:pPr>
            <w:r w:rsidRPr="00ED6E15">
              <w:rPr>
                <w:color w:val="FF0000"/>
              </w:rPr>
              <w:t xml:space="preserve">- intonation ; </w:t>
            </w:r>
          </w:p>
          <w:p w14:paraId="67C747A5" w14:textId="77777777" w:rsidR="00D12C17" w:rsidRPr="00ED6E15" w:rsidRDefault="00D12C17" w:rsidP="00D8182A">
            <w:pPr>
              <w:autoSpaceDE w:val="0"/>
              <w:autoSpaceDN w:val="0"/>
              <w:adjustRightInd w:val="0"/>
              <w:rPr>
                <w:color w:val="FF0000"/>
              </w:rPr>
            </w:pPr>
            <w:r w:rsidRPr="00ED6E15">
              <w:rPr>
                <w:color w:val="FF0000"/>
              </w:rPr>
              <w:t xml:space="preserve">- volume ; </w:t>
            </w:r>
          </w:p>
          <w:p w14:paraId="63148657" w14:textId="77777777" w:rsidR="00D12C17" w:rsidRDefault="00D12C17" w:rsidP="00D8182A">
            <w:pPr>
              <w:autoSpaceDE w:val="0"/>
              <w:autoSpaceDN w:val="0"/>
              <w:adjustRightInd w:val="0"/>
            </w:pPr>
            <w:r w:rsidRPr="00ED6E15">
              <w:rPr>
                <w:color w:val="FF0000"/>
              </w:rPr>
              <w:t>- pauses.</w:t>
            </w:r>
          </w:p>
        </w:tc>
        <w:tc>
          <w:tcPr>
            <w:tcW w:w="711" w:type="dxa"/>
            <w:shd w:val="clear" w:color="auto" w:fill="auto"/>
          </w:tcPr>
          <w:p w14:paraId="2572AC0C" w14:textId="77777777" w:rsidR="00D12C17" w:rsidRDefault="00D12C17" w:rsidP="00D12C17">
            <w:pPr>
              <w:jc w:val="center"/>
            </w:pPr>
            <w:r>
              <w:t>F</w:t>
            </w:r>
          </w:p>
          <w:p w14:paraId="3B3F062D" w14:textId="77777777" w:rsidR="00D12C17" w:rsidRDefault="00D12C17" w:rsidP="00D12C17">
            <w:pPr>
              <w:jc w:val="center"/>
            </w:pPr>
            <w:r>
              <w:t>641</w:t>
            </w:r>
          </w:p>
        </w:tc>
        <w:tc>
          <w:tcPr>
            <w:tcW w:w="995" w:type="dxa"/>
            <w:shd w:val="clear" w:color="auto" w:fill="FFFFFF" w:themeFill="background1"/>
          </w:tcPr>
          <w:p w14:paraId="7BDCC090" w14:textId="77777777" w:rsidR="00D12C17" w:rsidRDefault="00D12C17" w:rsidP="00D12C17">
            <w:pPr>
              <w:jc w:val="center"/>
            </w:pPr>
            <w:r>
              <w:t>Parler</w:t>
            </w:r>
          </w:p>
          <w:p w14:paraId="5ED45ACF" w14:textId="77777777" w:rsidR="00D12C17" w:rsidRDefault="00D12C17" w:rsidP="00D12C17">
            <w:pPr>
              <w:jc w:val="center"/>
            </w:pPr>
            <w:r>
              <w:t>Écouter</w:t>
            </w:r>
          </w:p>
          <w:p w14:paraId="13AC92D7" w14:textId="77777777" w:rsidR="00D12C17" w:rsidRPr="00C06CC9" w:rsidRDefault="00D12C17" w:rsidP="00D12C17"/>
        </w:tc>
        <w:tc>
          <w:tcPr>
            <w:tcW w:w="4666" w:type="dxa"/>
            <w:shd w:val="clear" w:color="auto" w:fill="FFFFFF" w:themeFill="background1"/>
          </w:tcPr>
          <w:p w14:paraId="5E89FB33" w14:textId="77777777" w:rsidR="00D12C17" w:rsidRDefault="00D12C17" w:rsidP="00D8182A">
            <w:pPr>
              <w:autoSpaceDE w:val="0"/>
              <w:autoSpaceDN w:val="0"/>
              <w:adjustRightInd w:val="0"/>
            </w:pPr>
            <w:r>
              <w:t xml:space="preserve">Repérer les paramètres de la voix : </w:t>
            </w:r>
          </w:p>
          <w:p w14:paraId="6E76BD19" w14:textId="77777777" w:rsidR="00D12C17" w:rsidRDefault="00D12C17" w:rsidP="00D8182A">
            <w:pPr>
              <w:autoSpaceDE w:val="0"/>
              <w:autoSpaceDN w:val="0"/>
              <w:adjustRightInd w:val="0"/>
            </w:pPr>
            <w:r>
              <w:t xml:space="preserve">- débit ; </w:t>
            </w:r>
          </w:p>
          <w:p w14:paraId="5C4165A9" w14:textId="77777777" w:rsidR="00D12C17" w:rsidRDefault="00D12C17" w:rsidP="00D8182A">
            <w:pPr>
              <w:autoSpaceDE w:val="0"/>
              <w:autoSpaceDN w:val="0"/>
              <w:adjustRightInd w:val="0"/>
            </w:pPr>
            <w:r>
              <w:t xml:space="preserve">- intonation ; </w:t>
            </w:r>
          </w:p>
          <w:p w14:paraId="53E5EEB8" w14:textId="77777777" w:rsidR="00D12C17" w:rsidRDefault="00D12C17" w:rsidP="00D8182A">
            <w:pPr>
              <w:autoSpaceDE w:val="0"/>
              <w:autoSpaceDN w:val="0"/>
              <w:adjustRightInd w:val="0"/>
            </w:pPr>
            <w:r>
              <w:t xml:space="preserve">- volume ; </w:t>
            </w:r>
          </w:p>
          <w:p w14:paraId="3703D905" w14:textId="77777777" w:rsidR="00D12C17" w:rsidRDefault="00D12C17" w:rsidP="00D8182A">
            <w:pPr>
              <w:autoSpaceDE w:val="0"/>
              <w:autoSpaceDN w:val="0"/>
              <w:adjustRightInd w:val="0"/>
            </w:pPr>
            <w:r>
              <w:t>- pauses.</w:t>
            </w:r>
          </w:p>
        </w:tc>
        <w:tc>
          <w:tcPr>
            <w:tcW w:w="711" w:type="dxa"/>
            <w:shd w:val="clear" w:color="auto" w:fill="FFFFFF" w:themeFill="background1"/>
          </w:tcPr>
          <w:p w14:paraId="29A955EE" w14:textId="77777777" w:rsidR="00D12C17" w:rsidRDefault="00D12C17" w:rsidP="00D12C17">
            <w:pPr>
              <w:jc w:val="center"/>
            </w:pPr>
            <w:r>
              <w:t>F</w:t>
            </w:r>
          </w:p>
          <w:p w14:paraId="60525F61" w14:textId="77777777" w:rsidR="00D12C17" w:rsidRDefault="00D12C17" w:rsidP="00D12C17">
            <w:pPr>
              <w:jc w:val="center"/>
            </w:pPr>
            <w:r>
              <w:t>449</w:t>
            </w:r>
          </w:p>
        </w:tc>
      </w:tr>
      <w:tr w:rsidR="00D12C17" w:rsidRPr="00CD267E" w14:paraId="55054861" w14:textId="77777777" w:rsidTr="006D206E">
        <w:trPr>
          <w:trHeight w:val="371"/>
          <w:jc w:val="center"/>
        </w:trPr>
        <w:tc>
          <w:tcPr>
            <w:tcW w:w="3699" w:type="dxa"/>
            <w:vMerge/>
          </w:tcPr>
          <w:p w14:paraId="590841F8" w14:textId="77777777" w:rsidR="00D12C17" w:rsidRDefault="00D12C17" w:rsidP="00D8182A">
            <w:pPr>
              <w:autoSpaceDE w:val="0"/>
              <w:autoSpaceDN w:val="0"/>
              <w:adjustRightInd w:val="0"/>
              <w:rPr>
                <w:b/>
                <w:sz w:val="24"/>
                <w:szCs w:val="24"/>
              </w:rPr>
            </w:pPr>
          </w:p>
        </w:tc>
        <w:tc>
          <w:tcPr>
            <w:tcW w:w="4664" w:type="dxa"/>
            <w:shd w:val="clear" w:color="auto" w:fill="auto"/>
          </w:tcPr>
          <w:p w14:paraId="2CD79E16" w14:textId="77777777" w:rsidR="00D12C17" w:rsidRDefault="00D12C17" w:rsidP="00D8182A">
            <w:pPr>
              <w:autoSpaceDE w:val="0"/>
              <w:autoSpaceDN w:val="0"/>
              <w:adjustRightInd w:val="0"/>
            </w:pPr>
            <w:r>
              <w:t xml:space="preserve">Repérer les paramètres du corps : </w:t>
            </w:r>
          </w:p>
          <w:p w14:paraId="66D88769" w14:textId="77777777" w:rsidR="00D12C17" w:rsidRDefault="00D12C17" w:rsidP="00D8182A">
            <w:pPr>
              <w:autoSpaceDE w:val="0"/>
              <w:autoSpaceDN w:val="0"/>
              <w:adjustRightInd w:val="0"/>
            </w:pPr>
            <w:r>
              <w:t xml:space="preserve">- posture et positions du corps ; </w:t>
            </w:r>
          </w:p>
          <w:p w14:paraId="1BCFA3AF" w14:textId="77777777" w:rsidR="00D12C17" w:rsidRDefault="00D12C17" w:rsidP="00D8182A">
            <w:pPr>
              <w:autoSpaceDE w:val="0"/>
              <w:autoSpaceDN w:val="0"/>
              <w:adjustRightInd w:val="0"/>
            </w:pPr>
            <w:r>
              <w:t xml:space="preserve">- gestuelle ; </w:t>
            </w:r>
          </w:p>
          <w:p w14:paraId="07C73091" w14:textId="77777777" w:rsidR="00D12C17" w:rsidRDefault="00D12C17" w:rsidP="00D8182A">
            <w:pPr>
              <w:autoSpaceDE w:val="0"/>
              <w:autoSpaceDN w:val="0"/>
              <w:adjustRightInd w:val="0"/>
            </w:pPr>
            <w:r>
              <w:t xml:space="preserve">- maintien du regard ; </w:t>
            </w:r>
          </w:p>
          <w:p w14:paraId="7F9EE2CB" w14:textId="77777777" w:rsidR="00D12C17" w:rsidRDefault="00D12C17" w:rsidP="00D8182A">
            <w:pPr>
              <w:autoSpaceDE w:val="0"/>
              <w:autoSpaceDN w:val="0"/>
              <w:adjustRightInd w:val="0"/>
            </w:pPr>
            <w:r>
              <w:t xml:space="preserve">- expressions faciales (mimiques, hochements de tête) ; </w:t>
            </w:r>
          </w:p>
          <w:p w14:paraId="0D6F87D3" w14:textId="77777777" w:rsidR="00D12C17" w:rsidRDefault="00D12C17" w:rsidP="00D8182A">
            <w:pPr>
              <w:autoSpaceDE w:val="0"/>
              <w:autoSpaceDN w:val="0"/>
              <w:adjustRightInd w:val="0"/>
            </w:pPr>
            <w:r>
              <w:t>- déplacements.</w:t>
            </w:r>
          </w:p>
        </w:tc>
        <w:tc>
          <w:tcPr>
            <w:tcW w:w="711" w:type="dxa"/>
            <w:shd w:val="clear" w:color="auto" w:fill="auto"/>
          </w:tcPr>
          <w:p w14:paraId="0ABA69B8" w14:textId="77777777" w:rsidR="00D12C17" w:rsidRDefault="00D12C17" w:rsidP="00D12C17">
            <w:pPr>
              <w:jc w:val="center"/>
            </w:pPr>
            <w:r>
              <w:t>F</w:t>
            </w:r>
          </w:p>
          <w:p w14:paraId="2C7676EF" w14:textId="77777777" w:rsidR="00D12C17" w:rsidRDefault="00D12C17" w:rsidP="00D12C17">
            <w:pPr>
              <w:jc w:val="center"/>
            </w:pPr>
            <w:r>
              <w:t>642</w:t>
            </w:r>
          </w:p>
        </w:tc>
        <w:tc>
          <w:tcPr>
            <w:tcW w:w="995" w:type="dxa"/>
            <w:shd w:val="clear" w:color="auto" w:fill="FFFFFF" w:themeFill="background1"/>
          </w:tcPr>
          <w:p w14:paraId="57BD866A" w14:textId="77777777" w:rsidR="00D12C17" w:rsidRDefault="00D12C17" w:rsidP="00D12C17">
            <w:pPr>
              <w:jc w:val="center"/>
            </w:pPr>
            <w:r>
              <w:t>Parler</w:t>
            </w:r>
          </w:p>
          <w:p w14:paraId="1CDA7750" w14:textId="77777777" w:rsidR="00D12C17" w:rsidRPr="00C06CC9" w:rsidRDefault="00EE6A15" w:rsidP="00EE6A15">
            <w:pPr>
              <w:jc w:val="center"/>
            </w:pPr>
            <w:r>
              <w:t>Écouter</w:t>
            </w:r>
          </w:p>
        </w:tc>
        <w:tc>
          <w:tcPr>
            <w:tcW w:w="4666" w:type="dxa"/>
            <w:shd w:val="clear" w:color="auto" w:fill="FFFFFF" w:themeFill="background1"/>
          </w:tcPr>
          <w:p w14:paraId="041FF3A2" w14:textId="77777777" w:rsidR="00D12C17" w:rsidRDefault="00D12C17" w:rsidP="00D8182A">
            <w:pPr>
              <w:autoSpaceDE w:val="0"/>
              <w:autoSpaceDN w:val="0"/>
              <w:adjustRightInd w:val="0"/>
            </w:pPr>
            <w:r>
              <w:t xml:space="preserve">Repérer les paramètres du corps: </w:t>
            </w:r>
          </w:p>
          <w:p w14:paraId="58D250D6" w14:textId="77777777" w:rsidR="00D12C17" w:rsidRDefault="00D12C17" w:rsidP="00D8182A">
            <w:pPr>
              <w:autoSpaceDE w:val="0"/>
              <w:autoSpaceDN w:val="0"/>
              <w:adjustRightInd w:val="0"/>
            </w:pPr>
            <w:r>
              <w:t xml:space="preserve">- posture et positions du corps ; </w:t>
            </w:r>
          </w:p>
          <w:p w14:paraId="17740A6B" w14:textId="77777777" w:rsidR="00D12C17" w:rsidRDefault="00D12C17" w:rsidP="00D8182A">
            <w:pPr>
              <w:autoSpaceDE w:val="0"/>
              <w:autoSpaceDN w:val="0"/>
              <w:adjustRightInd w:val="0"/>
            </w:pPr>
            <w:r>
              <w:t xml:space="preserve">- gestuelle ; </w:t>
            </w:r>
          </w:p>
          <w:p w14:paraId="59C07B31" w14:textId="77777777" w:rsidR="00D12C17" w:rsidRDefault="00D12C17" w:rsidP="00D8182A">
            <w:pPr>
              <w:autoSpaceDE w:val="0"/>
              <w:autoSpaceDN w:val="0"/>
              <w:adjustRightInd w:val="0"/>
            </w:pPr>
            <w:r>
              <w:t xml:space="preserve">- maintien du regard ; </w:t>
            </w:r>
          </w:p>
          <w:p w14:paraId="4842FC37" w14:textId="77777777" w:rsidR="00D12C17" w:rsidRDefault="00D12C17" w:rsidP="00D8182A">
            <w:pPr>
              <w:autoSpaceDE w:val="0"/>
              <w:autoSpaceDN w:val="0"/>
              <w:adjustRightInd w:val="0"/>
            </w:pPr>
            <w:r>
              <w:t>- expressions faciales (mimiques, hochements de tête) ;</w:t>
            </w:r>
          </w:p>
          <w:p w14:paraId="4CD295A8" w14:textId="77777777" w:rsidR="00D12C17" w:rsidRDefault="00D12C17" w:rsidP="00D8182A">
            <w:pPr>
              <w:autoSpaceDE w:val="0"/>
              <w:autoSpaceDN w:val="0"/>
              <w:adjustRightInd w:val="0"/>
            </w:pPr>
            <w:r>
              <w:t xml:space="preserve"> - déplacements.</w:t>
            </w:r>
          </w:p>
        </w:tc>
        <w:tc>
          <w:tcPr>
            <w:tcW w:w="711" w:type="dxa"/>
            <w:shd w:val="clear" w:color="auto" w:fill="FFFFFF" w:themeFill="background1"/>
          </w:tcPr>
          <w:p w14:paraId="45C43967" w14:textId="77777777" w:rsidR="00D12C17" w:rsidRDefault="00D12C17" w:rsidP="00D12C17">
            <w:pPr>
              <w:jc w:val="center"/>
            </w:pPr>
            <w:r>
              <w:t>F</w:t>
            </w:r>
          </w:p>
          <w:p w14:paraId="13DB096D" w14:textId="77777777" w:rsidR="00D12C17" w:rsidRDefault="00D12C17" w:rsidP="00D12C17">
            <w:pPr>
              <w:jc w:val="center"/>
            </w:pPr>
            <w:r>
              <w:t>450</w:t>
            </w:r>
          </w:p>
        </w:tc>
      </w:tr>
      <w:tr w:rsidR="00D12C17" w:rsidRPr="00CD267E" w14:paraId="7021C170" w14:textId="77777777" w:rsidTr="006D206E">
        <w:trPr>
          <w:trHeight w:val="371"/>
          <w:jc w:val="center"/>
        </w:trPr>
        <w:tc>
          <w:tcPr>
            <w:tcW w:w="3699" w:type="dxa"/>
            <w:vMerge w:val="restart"/>
          </w:tcPr>
          <w:p w14:paraId="46B68A67" w14:textId="77777777" w:rsidR="00D12C17" w:rsidRDefault="00D12C17" w:rsidP="00D8182A">
            <w:pPr>
              <w:autoSpaceDE w:val="0"/>
              <w:autoSpaceDN w:val="0"/>
              <w:adjustRightInd w:val="0"/>
              <w:rPr>
                <w:b/>
                <w:sz w:val="24"/>
                <w:szCs w:val="24"/>
              </w:rPr>
            </w:pPr>
            <w:r>
              <w:rPr>
                <w:b/>
                <w:sz w:val="24"/>
                <w:szCs w:val="24"/>
              </w:rPr>
              <w:t xml:space="preserve">S : Stratégies/habiletés </w:t>
            </w:r>
            <w:r w:rsidRPr="00922C19">
              <w:rPr>
                <w:b/>
                <w:sz w:val="24"/>
                <w:szCs w:val="24"/>
              </w:rPr>
              <w:t>de compréhension</w:t>
            </w:r>
            <w:r>
              <w:rPr>
                <w:b/>
                <w:sz w:val="24"/>
                <w:szCs w:val="24"/>
              </w:rPr>
              <w:t>.</w:t>
            </w:r>
          </w:p>
        </w:tc>
        <w:tc>
          <w:tcPr>
            <w:tcW w:w="4664" w:type="dxa"/>
            <w:shd w:val="clear" w:color="auto" w:fill="auto"/>
          </w:tcPr>
          <w:p w14:paraId="63E87119" w14:textId="77777777" w:rsidR="00D12C17" w:rsidRDefault="00D12C17" w:rsidP="00BC0D24">
            <w:pPr>
              <w:autoSpaceDE w:val="0"/>
              <w:autoSpaceDN w:val="0"/>
              <w:adjustRightInd w:val="0"/>
            </w:pPr>
            <w:r>
              <w:t xml:space="preserve">Nommer et décrire les stratégies/habiletés de compréhension : </w:t>
            </w:r>
          </w:p>
          <w:p w14:paraId="6747CA8F" w14:textId="77777777" w:rsidR="00D12C17" w:rsidRDefault="00D12C17" w:rsidP="00BC0D24">
            <w:pPr>
              <w:autoSpaceDE w:val="0"/>
              <w:autoSpaceDN w:val="0"/>
              <w:adjustRightInd w:val="0"/>
            </w:pPr>
            <w:r>
              <w:t xml:space="preserve">- se créer des images ((se) construire une représentation mentale du texte) ; </w:t>
            </w:r>
          </w:p>
          <w:p w14:paraId="4832C12A" w14:textId="77777777" w:rsidR="00D12C17" w:rsidRDefault="00D12C17" w:rsidP="00BC0D24">
            <w:pPr>
              <w:autoSpaceDE w:val="0"/>
              <w:autoSpaceDN w:val="0"/>
              <w:adjustRightInd w:val="0"/>
            </w:pPr>
            <w:r>
              <w:t xml:space="preserve">- faire des hypothèses (anticipation et interprétation) et les vérifier ; </w:t>
            </w:r>
          </w:p>
          <w:p w14:paraId="5E2953B4" w14:textId="77777777" w:rsidR="00D12C17" w:rsidRDefault="00D12C17" w:rsidP="00BC0D24">
            <w:pPr>
              <w:autoSpaceDE w:val="0"/>
              <w:autoSpaceDN w:val="0"/>
              <w:adjustRightInd w:val="0"/>
            </w:pPr>
            <w:r>
              <w:t xml:space="preserve">- résumer (percevoir le sens global) ; </w:t>
            </w:r>
          </w:p>
          <w:p w14:paraId="727D0C5C" w14:textId="77777777" w:rsidR="00D12C17" w:rsidRDefault="00D12C17" w:rsidP="00BC0D24">
            <w:pPr>
              <w:autoSpaceDE w:val="0"/>
              <w:autoSpaceDN w:val="0"/>
              <w:adjustRightInd w:val="0"/>
            </w:pPr>
            <w:r>
              <w:t xml:space="preserve">- retrouver des informations (prélever des informations explicites) ; </w:t>
            </w:r>
          </w:p>
          <w:p w14:paraId="42501BCF" w14:textId="77777777" w:rsidR="00D12C17" w:rsidRDefault="00D12C17" w:rsidP="00BC0D24">
            <w:pPr>
              <w:autoSpaceDE w:val="0"/>
              <w:autoSpaceDN w:val="0"/>
              <w:adjustRightInd w:val="0"/>
            </w:pPr>
            <w:r>
              <w:t xml:space="preserve">- lire entre les lignes (élaborer des inférences) ; </w:t>
            </w:r>
          </w:p>
          <w:p w14:paraId="1647ADBE" w14:textId="77777777" w:rsidR="00D12C17" w:rsidRDefault="00D12C17" w:rsidP="00BC0D24">
            <w:pPr>
              <w:autoSpaceDE w:val="0"/>
              <w:autoSpaceDN w:val="0"/>
              <w:adjustRightInd w:val="0"/>
            </w:pPr>
            <w:r>
              <w:t>- relier le texte et les illustrations (mettre en relation le texte et les illustrations).</w:t>
            </w:r>
          </w:p>
        </w:tc>
        <w:tc>
          <w:tcPr>
            <w:tcW w:w="711" w:type="dxa"/>
            <w:shd w:val="clear" w:color="auto" w:fill="auto"/>
          </w:tcPr>
          <w:p w14:paraId="56E107D2" w14:textId="77777777" w:rsidR="00D12C17" w:rsidRDefault="00D12C17" w:rsidP="00D12C17">
            <w:pPr>
              <w:jc w:val="center"/>
            </w:pPr>
            <w:r>
              <w:t>F</w:t>
            </w:r>
          </w:p>
          <w:p w14:paraId="11F5ED2A" w14:textId="77777777" w:rsidR="00D12C17" w:rsidRDefault="00D12C17" w:rsidP="00D12C17">
            <w:pPr>
              <w:jc w:val="center"/>
            </w:pPr>
            <w:r>
              <w:t>643</w:t>
            </w:r>
          </w:p>
        </w:tc>
        <w:tc>
          <w:tcPr>
            <w:tcW w:w="995" w:type="dxa"/>
            <w:shd w:val="clear" w:color="auto" w:fill="FFFFFF" w:themeFill="background1"/>
          </w:tcPr>
          <w:p w14:paraId="229830FD" w14:textId="77777777" w:rsidR="00D12C17" w:rsidRDefault="00D12C17" w:rsidP="00D12C17">
            <w:pPr>
              <w:jc w:val="center"/>
            </w:pPr>
            <w:r>
              <w:t>Écouter</w:t>
            </w:r>
          </w:p>
          <w:p w14:paraId="439C0D63" w14:textId="77777777" w:rsidR="00D12C17" w:rsidRPr="00C06CC9" w:rsidRDefault="00EE6A15" w:rsidP="00EE6A15">
            <w:pPr>
              <w:jc w:val="center"/>
            </w:pPr>
            <w:r>
              <w:t>Lire</w:t>
            </w:r>
          </w:p>
        </w:tc>
        <w:tc>
          <w:tcPr>
            <w:tcW w:w="4666" w:type="dxa"/>
            <w:shd w:val="clear" w:color="auto" w:fill="FFFFFF" w:themeFill="background1"/>
          </w:tcPr>
          <w:p w14:paraId="54BA60A3" w14:textId="77777777" w:rsidR="00D12C17" w:rsidRDefault="00D12C17" w:rsidP="00D8182A">
            <w:pPr>
              <w:autoSpaceDE w:val="0"/>
              <w:autoSpaceDN w:val="0"/>
              <w:adjustRightInd w:val="0"/>
            </w:pPr>
            <w:r>
              <w:t xml:space="preserve">Nommer et décrire les stratégies/habiletés de compréhension : </w:t>
            </w:r>
          </w:p>
          <w:p w14:paraId="0D1A269C" w14:textId="77777777" w:rsidR="00D12C17" w:rsidRDefault="00D12C17" w:rsidP="00D8182A">
            <w:pPr>
              <w:autoSpaceDE w:val="0"/>
              <w:autoSpaceDN w:val="0"/>
              <w:adjustRightInd w:val="0"/>
            </w:pPr>
            <w:r>
              <w:t xml:space="preserve">- se créer des images ((se) construire une représentation mentale du texte) ; </w:t>
            </w:r>
          </w:p>
          <w:p w14:paraId="3F47D689" w14:textId="77777777" w:rsidR="00D12C17" w:rsidRDefault="00D12C17" w:rsidP="00D8182A">
            <w:pPr>
              <w:autoSpaceDE w:val="0"/>
              <w:autoSpaceDN w:val="0"/>
              <w:adjustRightInd w:val="0"/>
            </w:pPr>
            <w:r>
              <w:t xml:space="preserve">- faire des hypothèses (anticipation et interprétation) et les vérifier ; </w:t>
            </w:r>
          </w:p>
          <w:p w14:paraId="41FE1186" w14:textId="77777777" w:rsidR="00D12C17" w:rsidRDefault="00D12C17" w:rsidP="00D8182A">
            <w:pPr>
              <w:autoSpaceDE w:val="0"/>
              <w:autoSpaceDN w:val="0"/>
              <w:adjustRightInd w:val="0"/>
            </w:pPr>
            <w:r>
              <w:t>- résumer (percevoir le sens global) ;</w:t>
            </w:r>
          </w:p>
          <w:p w14:paraId="4AF30DA8" w14:textId="77777777" w:rsidR="00D12C17" w:rsidRDefault="00D12C17" w:rsidP="00D8182A">
            <w:pPr>
              <w:autoSpaceDE w:val="0"/>
              <w:autoSpaceDN w:val="0"/>
              <w:adjustRightInd w:val="0"/>
            </w:pPr>
            <w:r>
              <w:t xml:space="preserve"> - retrouver des informations (prélever des informations explicites) ; </w:t>
            </w:r>
          </w:p>
          <w:p w14:paraId="695FC6E9" w14:textId="77777777" w:rsidR="00D12C17" w:rsidRDefault="00D12C17" w:rsidP="00D8182A">
            <w:pPr>
              <w:autoSpaceDE w:val="0"/>
              <w:autoSpaceDN w:val="0"/>
              <w:adjustRightInd w:val="0"/>
            </w:pPr>
            <w:r>
              <w:t xml:space="preserve">- lire entre les lignes (élaborer des inférences) ; </w:t>
            </w:r>
          </w:p>
          <w:p w14:paraId="1A5ED388" w14:textId="77777777" w:rsidR="00D12C17" w:rsidRDefault="00D12C17" w:rsidP="00D8182A">
            <w:pPr>
              <w:autoSpaceDE w:val="0"/>
              <w:autoSpaceDN w:val="0"/>
              <w:adjustRightInd w:val="0"/>
            </w:pPr>
            <w:r>
              <w:t>- relier le texte et les illustrations (mettre en relation le texte et les illustrations).</w:t>
            </w:r>
          </w:p>
        </w:tc>
        <w:tc>
          <w:tcPr>
            <w:tcW w:w="711" w:type="dxa"/>
            <w:shd w:val="clear" w:color="auto" w:fill="FFFFFF" w:themeFill="background1"/>
          </w:tcPr>
          <w:p w14:paraId="42E5B7B0" w14:textId="77777777" w:rsidR="00D12C17" w:rsidRDefault="00D12C17" w:rsidP="00D12C17">
            <w:pPr>
              <w:jc w:val="center"/>
            </w:pPr>
            <w:r>
              <w:t>F</w:t>
            </w:r>
          </w:p>
          <w:p w14:paraId="01C4A605" w14:textId="77777777" w:rsidR="00D12C17" w:rsidRDefault="00D12C17" w:rsidP="00D12C17">
            <w:pPr>
              <w:jc w:val="center"/>
            </w:pPr>
            <w:r>
              <w:t>451</w:t>
            </w:r>
          </w:p>
        </w:tc>
      </w:tr>
      <w:tr w:rsidR="00D12C17" w:rsidRPr="00CD267E" w14:paraId="67F53F9E" w14:textId="77777777" w:rsidTr="006D206E">
        <w:trPr>
          <w:trHeight w:val="371"/>
          <w:jc w:val="center"/>
        </w:trPr>
        <w:tc>
          <w:tcPr>
            <w:tcW w:w="3699" w:type="dxa"/>
            <w:vMerge/>
            <w:vAlign w:val="center"/>
          </w:tcPr>
          <w:p w14:paraId="5A06EBA9" w14:textId="77777777" w:rsidR="00D12C17" w:rsidRDefault="00D12C17" w:rsidP="00D12C17">
            <w:pPr>
              <w:autoSpaceDE w:val="0"/>
              <w:autoSpaceDN w:val="0"/>
              <w:adjustRightInd w:val="0"/>
              <w:jc w:val="both"/>
              <w:rPr>
                <w:b/>
                <w:sz w:val="24"/>
                <w:szCs w:val="24"/>
              </w:rPr>
            </w:pPr>
          </w:p>
        </w:tc>
        <w:tc>
          <w:tcPr>
            <w:tcW w:w="4664" w:type="dxa"/>
            <w:shd w:val="clear" w:color="auto" w:fill="auto"/>
          </w:tcPr>
          <w:p w14:paraId="568B9A9E" w14:textId="77777777" w:rsidR="00D12C17" w:rsidRDefault="00D12C17" w:rsidP="00BC0D24">
            <w:pPr>
              <w:autoSpaceDE w:val="0"/>
              <w:autoSpaceDN w:val="0"/>
              <w:adjustRightInd w:val="0"/>
            </w:pPr>
            <w:r>
              <w:t>Connaitre le rôle du contrôle de la compréhension</w:t>
            </w:r>
            <w:r w:rsidR="00F149BD">
              <w:t>.</w:t>
            </w:r>
          </w:p>
        </w:tc>
        <w:tc>
          <w:tcPr>
            <w:tcW w:w="711" w:type="dxa"/>
            <w:shd w:val="clear" w:color="auto" w:fill="auto"/>
          </w:tcPr>
          <w:p w14:paraId="44B792A3" w14:textId="77777777" w:rsidR="00D12C17" w:rsidRDefault="00D12C17" w:rsidP="00D12C17">
            <w:pPr>
              <w:jc w:val="center"/>
            </w:pPr>
            <w:r>
              <w:t>F</w:t>
            </w:r>
          </w:p>
          <w:p w14:paraId="51815EFD" w14:textId="77777777" w:rsidR="00D12C17" w:rsidRDefault="00D12C17" w:rsidP="00D12C17">
            <w:pPr>
              <w:jc w:val="center"/>
            </w:pPr>
            <w:r>
              <w:t>644</w:t>
            </w:r>
          </w:p>
        </w:tc>
        <w:tc>
          <w:tcPr>
            <w:tcW w:w="995" w:type="dxa"/>
            <w:shd w:val="clear" w:color="auto" w:fill="FFFFFF" w:themeFill="background1"/>
          </w:tcPr>
          <w:p w14:paraId="6B25FFB3" w14:textId="77777777" w:rsidR="00D12C17" w:rsidRDefault="00D12C17" w:rsidP="00D12C17">
            <w:pPr>
              <w:jc w:val="center"/>
            </w:pPr>
            <w:r>
              <w:t>Écouter</w:t>
            </w:r>
          </w:p>
          <w:p w14:paraId="2BCF7688" w14:textId="77777777" w:rsidR="00D12C17" w:rsidRPr="00C06CC9" w:rsidRDefault="00EE6A15" w:rsidP="00EE6A15">
            <w:pPr>
              <w:jc w:val="center"/>
            </w:pPr>
            <w:r>
              <w:t>Lire</w:t>
            </w:r>
          </w:p>
        </w:tc>
        <w:tc>
          <w:tcPr>
            <w:tcW w:w="4666" w:type="dxa"/>
            <w:shd w:val="clear" w:color="auto" w:fill="FFFFFF" w:themeFill="background1"/>
          </w:tcPr>
          <w:p w14:paraId="510306AA" w14:textId="77777777" w:rsidR="00D12C17" w:rsidRDefault="00D12C17" w:rsidP="00BC0D24">
            <w:pPr>
              <w:autoSpaceDE w:val="0"/>
              <w:autoSpaceDN w:val="0"/>
              <w:adjustRightInd w:val="0"/>
            </w:pPr>
            <w:r>
              <w:t>Connaitre le rôle du contrôle de la compréhension.</w:t>
            </w:r>
          </w:p>
        </w:tc>
        <w:tc>
          <w:tcPr>
            <w:tcW w:w="711" w:type="dxa"/>
            <w:shd w:val="clear" w:color="auto" w:fill="FFFFFF" w:themeFill="background1"/>
          </w:tcPr>
          <w:p w14:paraId="7C2377A1" w14:textId="77777777" w:rsidR="00D12C17" w:rsidRDefault="00D12C17" w:rsidP="00D12C17">
            <w:pPr>
              <w:jc w:val="center"/>
            </w:pPr>
            <w:r>
              <w:t>F</w:t>
            </w:r>
          </w:p>
          <w:p w14:paraId="77B14D73" w14:textId="77777777" w:rsidR="00D12C17" w:rsidRDefault="00D12C17" w:rsidP="00D12C17">
            <w:pPr>
              <w:jc w:val="center"/>
            </w:pPr>
            <w:r>
              <w:t>452</w:t>
            </w:r>
          </w:p>
        </w:tc>
      </w:tr>
      <w:tr w:rsidR="00D12C17" w:rsidRPr="00CD267E" w14:paraId="6A2694AA" w14:textId="77777777" w:rsidTr="006D206E">
        <w:trPr>
          <w:trHeight w:val="371"/>
          <w:jc w:val="center"/>
        </w:trPr>
        <w:tc>
          <w:tcPr>
            <w:tcW w:w="3699" w:type="dxa"/>
          </w:tcPr>
          <w:p w14:paraId="46968091" w14:textId="77777777" w:rsidR="00D12C17" w:rsidRPr="00BC0D24" w:rsidRDefault="00D12C17" w:rsidP="00BC0D24">
            <w:pPr>
              <w:autoSpaceDE w:val="0"/>
              <w:autoSpaceDN w:val="0"/>
              <w:adjustRightInd w:val="0"/>
              <w:rPr>
                <w:b/>
              </w:rPr>
            </w:pPr>
            <w:r w:rsidRPr="00BC0D24">
              <w:rPr>
                <w:b/>
              </w:rPr>
              <w:lastRenderedPageBreak/>
              <w:t>S : Stratég</w:t>
            </w:r>
            <w:r w:rsidR="00EE6A15">
              <w:rPr>
                <w:b/>
              </w:rPr>
              <w:t>ies/habiletés d’interprétation.</w:t>
            </w:r>
          </w:p>
        </w:tc>
        <w:tc>
          <w:tcPr>
            <w:tcW w:w="4664" w:type="dxa"/>
            <w:shd w:val="clear" w:color="auto" w:fill="auto"/>
          </w:tcPr>
          <w:p w14:paraId="16CF114C" w14:textId="77777777" w:rsidR="00D12C17" w:rsidRPr="00BC0D24" w:rsidRDefault="00D12C17" w:rsidP="00BC0D24">
            <w:pPr>
              <w:autoSpaceDE w:val="0"/>
              <w:autoSpaceDN w:val="0"/>
              <w:adjustRightInd w:val="0"/>
            </w:pPr>
            <w:r w:rsidRPr="00BC0D24">
              <w:t xml:space="preserve">Décrire les stratégies d’interprétation : </w:t>
            </w:r>
          </w:p>
          <w:p w14:paraId="20D74330" w14:textId="77777777" w:rsidR="00D12C17" w:rsidRPr="00BC0D24" w:rsidRDefault="00D12C17" w:rsidP="00BC0D24">
            <w:pPr>
              <w:autoSpaceDE w:val="0"/>
              <w:autoSpaceDN w:val="0"/>
              <w:adjustRightInd w:val="0"/>
            </w:pPr>
            <w:r w:rsidRPr="00BC0D24">
              <w:t xml:space="preserve">- lecture participative (émotionnelle) ; </w:t>
            </w:r>
          </w:p>
          <w:p w14:paraId="7D395336" w14:textId="77777777" w:rsidR="00D12C17" w:rsidRPr="00BC0D24" w:rsidRDefault="001F7389" w:rsidP="00BC0D24">
            <w:pPr>
              <w:autoSpaceDE w:val="0"/>
              <w:autoSpaceDN w:val="0"/>
              <w:adjustRightInd w:val="0"/>
            </w:pPr>
            <w:r>
              <w:t>- lecture distanciée</w:t>
            </w:r>
            <w:r w:rsidR="00D12C17" w:rsidRPr="00BC0D24">
              <w:t xml:space="preserve"> (analytique) ; -</w:t>
            </w:r>
          </w:p>
          <w:p w14:paraId="1B3A4976" w14:textId="77777777" w:rsidR="00D12C17" w:rsidRPr="00BC0D24" w:rsidRDefault="00D12C17" w:rsidP="00BC0D24">
            <w:pPr>
              <w:autoSpaceDE w:val="0"/>
              <w:autoSpaceDN w:val="0"/>
              <w:adjustRightInd w:val="0"/>
              <w:rPr>
                <w:color w:val="FF0000"/>
              </w:rPr>
            </w:pPr>
            <w:r w:rsidRPr="00BC0D24">
              <w:t xml:space="preserve"> porter un jugement critique sur un document (papier ou numérique)</w:t>
            </w:r>
          </w:p>
        </w:tc>
        <w:tc>
          <w:tcPr>
            <w:tcW w:w="711" w:type="dxa"/>
            <w:shd w:val="clear" w:color="auto" w:fill="auto"/>
          </w:tcPr>
          <w:p w14:paraId="2620FDAC" w14:textId="77777777" w:rsidR="00D12C17" w:rsidRDefault="00D12C17" w:rsidP="00D12C17">
            <w:pPr>
              <w:jc w:val="center"/>
            </w:pPr>
            <w:r>
              <w:t>F</w:t>
            </w:r>
          </w:p>
          <w:p w14:paraId="5AB0861A" w14:textId="77777777" w:rsidR="00D12C17" w:rsidRDefault="00D12C17" w:rsidP="00D12C17">
            <w:pPr>
              <w:jc w:val="center"/>
            </w:pPr>
            <w:r>
              <w:t>645</w:t>
            </w:r>
          </w:p>
        </w:tc>
        <w:tc>
          <w:tcPr>
            <w:tcW w:w="995" w:type="dxa"/>
            <w:shd w:val="clear" w:color="auto" w:fill="FFFFFF" w:themeFill="background1"/>
          </w:tcPr>
          <w:p w14:paraId="41156C63" w14:textId="77777777" w:rsidR="00D12C17" w:rsidRDefault="00D12C17" w:rsidP="00D12C17">
            <w:pPr>
              <w:jc w:val="center"/>
            </w:pPr>
            <w:r>
              <w:t>Écouter</w:t>
            </w:r>
          </w:p>
          <w:p w14:paraId="6DEBDCBE" w14:textId="77777777" w:rsidR="00D12C17" w:rsidRPr="00C06CC9" w:rsidRDefault="00EE6A15" w:rsidP="00EE6A15">
            <w:pPr>
              <w:jc w:val="center"/>
            </w:pPr>
            <w:r>
              <w:t>Lire</w:t>
            </w:r>
          </w:p>
        </w:tc>
        <w:tc>
          <w:tcPr>
            <w:tcW w:w="4666" w:type="dxa"/>
            <w:shd w:val="clear" w:color="auto" w:fill="FFFFFF" w:themeFill="background1"/>
          </w:tcPr>
          <w:p w14:paraId="0C804981" w14:textId="77777777" w:rsidR="00D12C17" w:rsidRPr="007934A2" w:rsidRDefault="00D12C17" w:rsidP="00BC0D24">
            <w:pPr>
              <w:autoSpaceDE w:val="0"/>
              <w:autoSpaceDN w:val="0"/>
              <w:adjustRightInd w:val="0"/>
            </w:pPr>
            <w:r w:rsidRPr="007934A2">
              <w:t xml:space="preserve">Décrire les stratégies d’interprétation : </w:t>
            </w:r>
          </w:p>
          <w:p w14:paraId="3090A3AB" w14:textId="77777777" w:rsidR="00D12C17" w:rsidRPr="007934A2" w:rsidRDefault="00D12C17" w:rsidP="00BC0D24">
            <w:pPr>
              <w:autoSpaceDE w:val="0"/>
              <w:autoSpaceDN w:val="0"/>
              <w:adjustRightInd w:val="0"/>
            </w:pPr>
            <w:r w:rsidRPr="007934A2">
              <w:t>- lecture participative (émotionnelle) ;</w:t>
            </w:r>
          </w:p>
          <w:p w14:paraId="37E3ADBD" w14:textId="77777777" w:rsidR="00D12C17" w:rsidRPr="007934A2" w:rsidRDefault="001F7389" w:rsidP="00BC0D24">
            <w:pPr>
              <w:autoSpaceDE w:val="0"/>
              <w:autoSpaceDN w:val="0"/>
              <w:adjustRightInd w:val="0"/>
            </w:pPr>
            <w:r>
              <w:t xml:space="preserve"> - lecture distanciée</w:t>
            </w:r>
            <w:r w:rsidR="00D12C17" w:rsidRPr="007934A2">
              <w:t xml:space="preserve"> (analytique) ; </w:t>
            </w:r>
          </w:p>
          <w:p w14:paraId="348D049A" w14:textId="77777777" w:rsidR="00D12C17" w:rsidRPr="007934A2" w:rsidRDefault="00D12C17" w:rsidP="00BC0D24">
            <w:pPr>
              <w:autoSpaceDE w:val="0"/>
              <w:autoSpaceDN w:val="0"/>
              <w:adjustRightInd w:val="0"/>
            </w:pPr>
            <w:r w:rsidRPr="007934A2">
              <w:t>- jugement critique sur un document (papier ou numérique).</w:t>
            </w:r>
          </w:p>
        </w:tc>
        <w:tc>
          <w:tcPr>
            <w:tcW w:w="711" w:type="dxa"/>
            <w:shd w:val="clear" w:color="auto" w:fill="FFFFFF" w:themeFill="background1"/>
          </w:tcPr>
          <w:p w14:paraId="20F652BA" w14:textId="77777777" w:rsidR="00D12C17" w:rsidRDefault="00D12C17" w:rsidP="00D12C17">
            <w:pPr>
              <w:jc w:val="center"/>
            </w:pPr>
            <w:r>
              <w:t>F</w:t>
            </w:r>
          </w:p>
          <w:p w14:paraId="24D067B0" w14:textId="77777777" w:rsidR="00D12C17" w:rsidRDefault="00D12C17" w:rsidP="00D12C17">
            <w:pPr>
              <w:jc w:val="center"/>
            </w:pPr>
            <w:r>
              <w:t>453</w:t>
            </w:r>
          </w:p>
        </w:tc>
      </w:tr>
      <w:tr w:rsidR="00D12C17" w:rsidRPr="00CD267E" w14:paraId="15D77373" w14:textId="77777777" w:rsidTr="006D206E">
        <w:trPr>
          <w:trHeight w:val="371"/>
          <w:jc w:val="center"/>
        </w:trPr>
        <w:tc>
          <w:tcPr>
            <w:tcW w:w="3699" w:type="dxa"/>
          </w:tcPr>
          <w:p w14:paraId="652233C5" w14:textId="77777777" w:rsidR="00D12C17" w:rsidRPr="00BC0D24" w:rsidRDefault="00EE6A15" w:rsidP="00BC0D24">
            <w:pPr>
              <w:autoSpaceDE w:val="0"/>
              <w:autoSpaceDN w:val="0"/>
              <w:adjustRightInd w:val="0"/>
              <w:rPr>
                <w:b/>
              </w:rPr>
            </w:pPr>
            <w:r>
              <w:rPr>
                <w:b/>
              </w:rPr>
              <w:t>S : Modalités de lecture</w:t>
            </w:r>
          </w:p>
        </w:tc>
        <w:tc>
          <w:tcPr>
            <w:tcW w:w="4664" w:type="dxa"/>
            <w:shd w:val="clear" w:color="auto" w:fill="auto"/>
          </w:tcPr>
          <w:p w14:paraId="6C28E9A0" w14:textId="77777777" w:rsidR="00D12C17" w:rsidRPr="00BC0D24" w:rsidRDefault="00D12C17" w:rsidP="00BC0D24">
            <w:pPr>
              <w:autoSpaceDE w:val="0"/>
              <w:autoSpaceDN w:val="0"/>
              <w:adjustRightInd w:val="0"/>
            </w:pPr>
            <w:r w:rsidRPr="00BC0D24">
              <w:t xml:space="preserve">Connaitre les caractéristiques de la lecture : </w:t>
            </w:r>
          </w:p>
          <w:p w14:paraId="78978FE4" w14:textId="77777777" w:rsidR="00D12C17" w:rsidRPr="00BC0D24" w:rsidRDefault="00D12C17" w:rsidP="00BC0D24">
            <w:pPr>
              <w:autoSpaceDE w:val="0"/>
              <w:autoSpaceDN w:val="0"/>
              <w:adjustRightInd w:val="0"/>
            </w:pPr>
            <w:r w:rsidRPr="00BC0D24">
              <w:t xml:space="preserve">- détaillée vs de survol (globale) ; </w:t>
            </w:r>
          </w:p>
          <w:p w14:paraId="697805E7" w14:textId="77777777" w:rsidR="00D12C17" w:rsidRPr="00BC0D24" w:rsidRDefault="00D12C17" w:rsidP="00BC0D24">
            <w:pPr>
              <w:autoSpaceDE w:val="0"/>
              <w:autoSpaceDN w:val="0"/>
              <w:adjustRightInd w:val="0"/>
              <w:rPr>
                <w:color w:val="FF0000"/>
              </w:rPr>
            </w:pPr>
            <w:r w:rsidRPr="00BC0D24">
              <w:t>- sélective vs intégrale</w:t>
            </w:r>
            <w:r w:rsidR="00F149BD">
              <w:t>.</w:t>
            </w:r>
          </w:p>
        </w:tc>
        <w:tc>
          <w:tcPr>
            <w:tcW w:w="711" w:type="dxa"/>
            <w:shd w:val="clear" w:color="auto" w:fill="auto"/>
          </w:tcPr>
          <w:p w14:paraId="3C87544C" w14:textId="77777777" w:rsidR="00D12C17" w:rsidRDefault="00D12C17" w:rsidP="00D12C17">
            <w:pPr>
              <w:jc w:val="center"/>
            </w:pPr>
            <w:r>
              <w:t>F</w:t>
            </w:r>
          </w:p>
          <w:p w14:paraId="2EB9B83C" w14:textId="77777777" w:rsidR="00D12C17" w:rsidRDefault="00D12C17" w:rsidP="00D12C17">
            <w:pPr>
              <w:jc w:val="center"/>
            </w:pPr>
            <w:r>
              <w:t>646</w:t>
            </w:r>
          </w:p>
        </w:tc>
        <w:tc>
          <w:tcPr>
            <w:tcW w:w="995" w:type="dxa"/>
            <w:shd w:val="clear" w:color="auto" w:fill="FFFFFF" w:themeFill="background1"/>
          </w:tcPr>
          <w:p w14:paraId="25DD9A5C" w14:textId="77777777" w:rsidR="00D12C17" w:rsidRPr="00C06CC9" w:rsidRDefault="00D12C17" w:rsidP="00D12C17">
            <w:pPr>
              <w:jc w:val="center"/>
            </w:pPr>
            <w:r>
              <w:t>Lire</w:t>
            </w:r>
          </w:p>
        </w:tc>
        <w:tc>
          <w:tcPr>
            <w:tcW w:w="4666" w:type="dxa"/>
            <w:shd w:val="clear" w:color="auto" w:fill="FFFFFF" w:themeFill="background1"/>
          </w:tcPr>
          <w:p w14:paraId="4177769E" w14:textId="77777777" w:rsidR="00D12C17" w:rsidRPr="007934A2" w:rsidRDefault="00D12C17" w:rsidP="00BC0D24">
            <w:pPr>
              <w:autoSpaceDE w:val="0"/>
              <w:autoSpaceDN w:val="0"/>
              <w:adjustRightInd w:val="0"/>
            </w:pPr>
            <w:r w:rsidRPr="007934A2">
              <w:t xml:space="preserve">Connaitre les caractéristiques de la lecture : </w:t>
            </w:r>
          </w:p>
          <w:p w14:paraId="1F0E51E9" w14:textId="77777777" w:rsidR="00D12C17" w:rsidRPr="007934A2" w:rsidRDefault="00D12C17" w:rsidP="00BC0D24">
            <w:pPr>
              <w:autoSpaceDE w:val="0"/>
              <w:autoSpaceDN w:val="0"/>
              <w:adjustRightInd w:val="0"/>
            </w:pPr>
            <w:r w:rsidRPr="007934A2">
              <w:t xml:space="preserve">- détaillée vs de survol (globale) ; </w:t>
            </w:r>
          </w:p>
          <w:p w14:paraId="03690834" w14:textId="77777777" w:rsidR="00D12C17" w:rsidRPr="007934A2" w:rsidRDefault="00D12C17" w:rsidP="00BC0D24">
            <w:pPr>
              <w:autoSpaceDE w:val="0"/>
              <w:autoSpaceDN w:val="0"/>
              <w:adjustRightInd w:val="0"/>
            </w:pPr>
            <w:r w:rsidRPr="007934A2">
              <w:t>- sélective vs intégrale</w:t>
            </w:r>
            <w:r w:rsidR="00F149BD">
              <w:t>.</w:t>
            </w:r>
          </w:p>
        </w:tc>
        <w:tc>
          <w:tcPr>
            <w:tcW w:w="711" w:type="dxa"/>
            <w:shd w:val="clear" w:color="auto" w:fill="FFFFFF" w:themeFill="background1"/>
          </w:tcPr>
          <w:p w14:paraId="6F6C5AFA" w14:textId="77777777" w:rsidR="00D12C17" w:rsidRDefault="00D12C17" w:rsidP="00D12C17">
            <w:pPr>
              <w:jc w:val="center"/>
            </w:pPr>
            <w:r>
              <w:t>F</w:t>
            </w:r>
          </w:p>
          <w:p w14:paraId="2AEB097B" w14:textId="77777777" w:rsidR="00D12C17" w:rsidRDefault="00D12C17" w:rsidP="00D12C17">
            <w:pPr>
              <w:jc w:val="center"/>
            </w:pPr>
            <w:r>
              <w:t>454</w:t>
            </w:r>
          </w:p>
        </w:tc>
      </w:tr>
      <w:tr w:rsidR="00D12C17" w:rsidRPr="00CD267E" w14:paraId="54394542" w14:textId="77777777" w:rsidTr="006D206E">
        <w:trPr>
          <w:trHeight w:val="371"/>
          <w:jc w:val="center"/>
        </w:trPr>
        <w:tc>
          <w:tcPr>
            <w:tcW w:w="3699" w:type="dxa"/>
            <w:vMerge w:val="restart"/>
          </w:tcPr>
          <w:p w14:paraId="0574CC5C" w14:textId="77777777" w:rsidR="00D12C17" w:rsidRPr="00BC0D24" w:rsidRDefault="00D12C17" w:rsidP="00BC0D24">
            <w:pPr>
              <w:autoSpaceDE w:val="0"/>
              <w:autoSpaceDN w:val="0"/>
              <w:adjustRightInd w:val="0"/>
              <w:rPr>
                <w:b/>
              </w:rPr>
            </w:pPr>
            <w:r w:rsidRPr="00BC0D24">
              <w:rPr>
                <w:b/>
              </w:rPr>
              <w:t>S : Composantes de la production d’un message oral ou écrit.</w:t>
            </w:r>
          </w:p>
        </w:tc>
        <w:tc>
          <w:tcPr>
            <w:tcW w:w="4664" w:type="dxa"/>
            <w:shd w:val="clear" w:color="auto" w:fill="auto"/>
          </w:tcPr>
          <w:p w14:paraId="6CD0A722" w14:textId="77777777" w:rsidR="00D12C17" w:rsidRPr="00BC0D24" w:rsidRDefault="00D12C17" w:rsidP="00BC0D24">
            <w:pPr>
              <w:autoSpaceDE w:val="0"/>
              <w:autoSpaceDN w:val="0"/>
              <w:adjustRightInd w:val="0"/>
            </w:pPr>
            <w:r w:rsidRPr="00BC0D24">
              <w:t xml:space="preserve">Maitriser les composantes de la production d’écrits : </w:t>
            </w:r>
          </w:p>
          <w:p w14:paraId="1BA8A8A8" w14:textId="77777777" w:rsidR="00D12C17" w:rsidRPr="00BC0D24" w:rsidRDefault="00D12C17" w:rsidP="00BC0D24">
            <w:pPr>
              <w:autoSpaceDE w:val="0"/>
              <w:autoSpaceDN w:val="0"/>
              <w:adjustRightInd w:val="0"/>
            </w:pPr>
            <w:r w:rsidRPr="00BC0D24">
              <w:t xml:space="preserve">- planification ; </w:t>
            </w:r>
          </w:p>
          <w:p w14:paraId="305AFEB0" w14:textId="77777777" w:rsidR="00D12C17" w:rsidRPr="00BC0D24" w:rsidRDefault="00D12C17" w:rsidP="00BC0D24">
            <w:pPr>
              <w:autoSpaceDE w:val="0"/>
              <w:autoSpaceDN w:val="0"/>
              <w:adjustRightInd w:val="0"/>
            </w:pPr>
            <w:r w:rsidRPr="00BC0D24">
              <w:t xml:space="preserve">- mise en texte ; </w:t>
            </w:r>
          </w:p>
          <w:p w14:paraId="2DE96E9F" w14:textId="77777777" w:rsidR="00D12C17" w:rsidRPr="00BC0D24" w:rsidRDefault="00D12C17" w:rsidP="00BC0D24">
            <w:pPr>
              <w:autoSpaceDE w:val="0"/>
              <w:autoSpaceDN w:val="0"/>
              <w:adjustRightInd w:val="0"/>
            </w:pPr>
            <w:r w:rsidRPr="00BC0D24">
              <w:t xml:space="preserve">- révision ; </w:t>
            </w:r>
          </w:p>
          <w:p w14:paraId="6F458494" w14:textId="77777777" w:rsidR="00D12C17" w:rsidRPr="00BC0D24" w:rsidRDefault="00D12C17" w:rsidP="00BC0D24">
            <w:pPr>
              <w:autoSpaceDE w:val="0"/>
              <w:autoSpaceDN w:val="0"/>
              <w:adjustRightInd w:val="0"/>
            </w:pPr>
            <w:r w:rsidRPr="00BC0D24">
              <w:t>- correction.</w:t>
            </w:r>
          </w:p>
        </w:tc>
        <w:tc>
          <w:tcPr>
            <w:tcW w:w="711" w:type="dxa"/>
            <w:shd w:val="clear" w:color="auto" w:fill="auto"/>
          </w:tcPr>
          <w:p w14:paraId="58FC1228" w14:textId="77777777" w:rsidR="00D12C17" w:rsidRDefault="00D12C17" w:rsidP="00D12C17">
            <w:pPr>
              <w:jc w:val="center"/>
            </w:pPr>
            <w:r>
              <w:t>F</w:t>
            </w:r>
          </w:p>
          <w:p w14:paraId="5951740D" w14:textId="77777777" w:rsidR="00D12C17" w:rsidRDefault="00D12C17" w:rsidP="00D12C17">
            <w:pPr>
              <w:jc w:val="center"/>
            </w:pPr>
            <w:r>
              <w:t>647</w:t>
            </w:r>
          </w:p>
        </w:tc>
        <w:tc>
          <w:tcPr>
            <w:tcW w:w="995" w:type="dxa"/>
            <w:shd w:val="clear" w:color="auto" w:fill="FFFFFF" w:themeFill="background1"/>
          </w:tcPr>
          <w:p w14:paraId="24DE09AA" w14:textId="77777777" w:rsidR="00D12C17" w:rsidRPr="00C06CC9" w:rsidRDefault="00D12C17" w:rsidP="00D12C17">
            <w:pPr>
              <w:jc w:val="center"/>
            </w:pPr>
            <w:r>
              <w:t>Écrire</w:t>
            </w:r>
          </w:p>
        </w:tc>
        <w:tc>
          <w:tcPr>
            <w:tcW w:w="4666" w:type="dxa"/>
            <w:shd w:val="clear" w:color="auto" w:fill="FFFFFF" w:themeFill="background1"/>
          </w:tcPr>
          <w:p w14:paraId="75258AA8" w14:textId="77777777" w:rsidR="00D12C17" w:rsidRDefault="00D12C17" w:rsidP="00BC0D24">
            <w:pPr>
              <w:autoSpaceDE w:val="0"/>
              <w:autoSpaceDN w:val="0"/>
              <w:adjustRightInd w:val="0"/>
            </w:pPr>
            <w:r>
              <w:t xml:space="preserve">Maitriser les composantes de la production d’écrit : </w:t>
            </w:r>
          </w:p>
          <w:p w14:paraId="3C454F4F" w14:textId="77777777" w:rsidR="00D12C17" w:rsidRDefault="00D12C17" w:rsidP="00BC0D24">
            <w:pPr>
              <w:autoSpaceDE w:val="0"/>
              <w:autoSpaceDN w:val="0"/>
              <w:adjustRightInd w:val="0"/>
            </w:pPr>
            <w:r>
              <w:t xml:space="preserve">- planification ; </w:t>
            </w:r>
          </w:p>
          <w:p w14:paraId="4A006257" w14:textId="77777777" w:rsidR="00D12C17" w:rsidRDefault="00D12C17" w:rsidP="00BC0D24">
            <w:pPr>
              <w:autoSpaceDE w:val="0"/>
              <w:autoSpaceDN w:val="0"/>
              <w:adjustRightInd w:val="0"/>
            </w:pPr>
            <w:r>
              <w:t xml:space="preserve">- mise en texte ; </w:t>
            </w:r>
          </w:p>
          <w:p w14:paraId="0BC978E1" w14:textId="77777777" w:rsidR="00D12C17" w:rsidRDefault="00D12C17" w:rsidP="00BC0D24">
            <w:pPr>
              <w:autoSpaceDE w:val="0"/>
              <w:autoSpaceDN w:val="0"/>
              <w:adjustRightInd w:val="0"/>
            </w:pPr>
            <w:r>
              <w:t>- révision ;</w:t>
            </w:r>
          </w:p>
          <w:p w14:paraId="4B2EF7F9" w14:textId="77777777" w:rsidR="00D12C17" w:rsidRDefault="00D12C17" w:rsidP="00BC0D24">
            <w:pPr>
              <w:autoSpaceDE w:val="0"/>
              <w:autoSpaceDN w:val="0"/>
              <w:adjustRightInd w:val="0"/>
            </w:pPr>
            <w:r>
              <w:t xml:space="preserve"> - correction.</w:t>
            </w:r>
          </w:p>
        </w:tc>
        <w:tc>
          <w:tcPr>
            <w:tcW w:w="711" w:type="dxa"/>
            <w:shd w:val="clear" w:color="auto" w:fill="FFFFFF" w:themeFill="background1"/>
          </w:tcPr>
          <w:p w14:paraId="63EBFA0D" w14:textId="77777777" w:rsidR="00D12C17" w:rsidRDefault="00D12C17" w:rsidP="00D12C17">
            <w:pPr>
              <w:jc w:val="center"/>
            </w:pPr>
            <w:r>
              <w:t>F</w:t>
            </w:r>
          </w:p>
          <w:p w14:paraId="6EE4A275" w14:textId="77777777" w:rsidR="00D12C17" w:rsidRDefault="00D12C17" w:rsidP="00D12C17">
            <w:pPr>
              <w:jc w:val="center"/>
            </w:pPr>
            <w:r>
              <w:t>455</w:t>
            </w:r>
          </w:p>
        </w:tc>
      </w:tr>
      <w:tr w:rsidR="003208A7" w:rsidRPr="00CD267E" w14:paraId="513E3A78" w14:textId="77777777" w:rsidTr="006D206E">
        <w:trPr>
          <w:trHeight w:val="371"/>
          <w:jc w:val="center"/>
        </w:trPr>
        <w:tc>
          <w:tcPr>
            <w:tcW w:w="3699" w:type="dxa"/>
            <w:vMerge/>
          </w:tcPr>
          <w:p w14:paraId="3422DE67" w14:textId="77777777" w:rsidR="003208A7" w:rsidRPr="00BC0D24" w:rsidRDefault="003208A7" w:rsidP="00BC0D24">
            <w:pPr>
              <w:autoSpaceDE w:val="0"/>
              <w:autoSpaceDN w:val="0"/>
              <w:adjustRightInd w:val="0"/>
              <w:rPr>
                <w:b/>
              </w:rPr>
            </w:pPr>
          </w:p>
        </w:tc>
        <w:tc>
          <w:tcPr>
            <w:tcW w:w="4664" w:type="dxa"/>
            <w:shd w:val="clear" w:color="auto" w:fill="auto"/>
          </w:tcPr>
          <w:p w14:paraId="38BADEB3" w14:textId="77777777" w:rsidR="003208A7" w:rsidRPr="00BC0D24" w:rsidRDefault="003208A7" w:rsidP="00BC0D24">
            <w:pPr>
              <w:autoSpaceDE w:val="0"/>
              <w:autoSpaceDN w:val="0"/>
              <w:adjustRightInd w:val="0"/>
            </w:pPr>
            <w:r w:rsidRPr="00BC0D24">
              <w:t xml:space="preserve">Maitriser les étapes d’une prise de parole préparée : </w:t>
            </w:r>
          </w:p>
          <w:p w14:paraId="73FE453A" w14:textId="77777777" w:rsidR="003208A7" w:rsidRPr="00BC0D24" w:rsidRDefault="003208A7" w:rsidP="00BC0D24">
            <w:pPr>
              <w:autoSpaceDE w:val="0"/>
              <w:autoSpaceDN w:val="0"/>
              <w:adjustRightInd w:val="0"/>
            </w:pPr>
            <w:r w:rsidRPr="00BC0D24">
              <w:t xml:space="preserve">- se présenter et introduire le sujet ; </w:t>
            </w:r>
          </w:p>
          <w:p w14:paraId="7CB2B7DB" w14:textId="77777777" w:rsidR="003208A7" w:rsidRPr="00BC0D24" w:rsidRDefault="003208A7" w:rsidP="00BC0D24">
            <w:pPr>
              <w:autoSpaceDE w:val="0"/>
              <w:autoSpaceDN w:val="0"/>
              <w:adjustRightInd w:val="0"/>
            </w:pPr>
            <w:r w:rsidRPr="00BC0D24">
              <w:t xml:space="preserve">- </w:t>
            </w:r>
            <w:r w:rsidRPr="00BC0D24">
              <w:rPr>
                <w:color w:val="FF0000"/>
              </w:rPr>
              <w:t xml:space="preserve">annoncer le plan ; </w:t>
            </w:r>
          </w:p>
          <w:p w14:paraId="6F443B13" w14:textId="77777777" w:rsidR="003208A7" w:rsidRPr="00BC0D24" w:rsidRDefault="003208A7" w:rsidP="00BC0D24">
            <w:pPr>
              <w:autoSpaceDE w:val="0"/>
              <w:autoSpaceDN w:val="0"/>
              <w:adjustRightInd w:val="0"/>
            </w:pPr>
            <w:r w:rsidRPr="00BC0D24">
              <w:t xml:space="preserve">- présenter le sujet ; </w:t>
            </w:r>
          </w:p>
          <w:p w14:paraId="279B451C" w14:textId="77777777" w:rsidR="003208A7" w:rsidRPr="00BC0D24" w:rsidRDefault="003208A7" w:rsidP="00BC0D24">
            <w:pPr>
              <w:autoSpaceDE w:val="0"/>
              <w:autoSpaceDN w:val="0"/>
              <w:adjustRightInd w:val="0"/>
            </w:pPr>
            <w:r w:rsidRPr="00BC0D24">
              <w:t>- conclure</w:t>
            </w:r>
            <w:r w:rsidR="00F149BD">
              <w:t>.</w:t>
            </w:r>
          </w:p>
        </w:tc>
        <w:tc>
          <w:tcPr>
            <w:tcW w:w="711" w:type="dxa"/>
            <w:vMerge w:val="restart"/>
            <w:shd w:val="clear" w:color="auto" w:fill="auto"/>
          </w:tcPr>
          <w:p w14:paraId="0AB70ABB" w14:textId="77777777" w:rsidR="003208A7" w:rsidRDefault="003208A7" w:rsidP="00D12C17">
            <w:pPr>
              <w:jc w:val="center"/>
            </w:pPr>
            <w:r>
              <w:t>F</w:t>
            </w:r>
          </w:p>
          <w:p w14:paraId="2B236D52" w14:textId="77777777" w:rsidR="003208A7" w:rsidRDefault="003208A7" w:rsidP="00D12C17">
            <w:pPr>
              <w:jc w:val="center"/>
            </w:pPr>
            <w:r>
              <w:t>648</w:t>
            </w:r>
          </w:p>
          <w:p w14:paraId="09259DE9" w14:textId="77777777" w:rsidR="003208A7" w:rsidRDefault="003208A7" w:rsidP="00D12C17">
            <w:pPr>
              <w:jc w:val="center"/>
            </w:pPr>
          </w:p>
          <w:p w14:paraId="0327B330" w14:textId="77777777" w:rsidR="003208A7" w:rsidRDefault="003208A7" w:rsidP="00D12C17">
            <w:pPr>
              <w:jc w:val="center"/>
            </w:pPr>
          </w:p>
          <w:p w14:paraId="2511ED1D" w14:textId="77777777" w:rsidR="003208A7" w:rsidRDefault="003208A7" w:rsidP="00D12C17">
            <w:pPr>
              <w:jc w:val="center"/>
            </w:pPr>
          </w:p>
          <w:p w14:paraId="3BC23F9D" w14:textId="77777777" w:rsidR="003208A7" w:rsidRDefault="003208A7" w:rsidP="00D12C17">
            <w:pPr>
              <w:jc w:val="center"/>
            </w:pPr>
            <w:r>
              <w:t>F</w:t>
            </w:r>
          </w:p>
          <w:p w14:paraId="260F3EDB" w14:textId="77777777" w:rsidR="003208A7" w:rsidRDefault="003208A7" w:rsidP="00D12C17">
            <w:pPr>
              <w:jc w:val="center"/>
            </w:pPr>
            <w:r>
              <w:t>649</w:t>
            </w:r>
          </w:p>
        </w:tc>
        <w:tc>
          <w:tcPr>
            <w:tcW w:w="995" w:type="dxa"/>
            <w:vMerge w:val="restart"/>
            <w:shd w:val="clear" w:color="auto" w:fill="FFFFFF" w:themeFill="background1"/>
          </w:tcPr>
          <w:p w14:paraId="31EB22B6" w14:textId="77777777" w:rsidR="003208A7" w:rsidRPr="00C06CC9" w:rsidRDefault="003208A7" w:rsidP="00D12C17">
            <w:pPr>
              <w:jc w:val="center"/>
            </w:pPr>
            <w:r>
              <w:t>Parler</w:t>
            </w:r>
          </w:p>
        </w:tc>
        <w:tc>
          <w:tcPr>
            <w:tcW w:w="4666" w:type="dxa"/>
            <w:vMerge w:val="restart"/>
            <w:shd w:val="clear" w:color="auto" w:fill="FFFFFF" w:themeFill="background1"/>
          </w:tcPr>
          <w:p w14:paraId="249F8114" w14:textId="77777777" w:rsidR="003208A7" w:rsidRDefault="003208A7" w:rsidP="00BC0D24">
            <w:pPr>
              <w:autoSpaceDE w:val="0"/>
              <w:autoSpaceDN w:val="0"/>
              <w:adjustRightInd w:val="0"/>
            </w:pPr>
            <w:r>
              <w:t xml:space="preserve">Maitriser les étapes d’une prise de parole préparée : </w:t>
            </w:r>
          </w:p>
          <w:p w14:paraId="16279165" w14:textId="77777777" w:rsidR="003208A7" w:rsidRDefault="003208A7" w:rsidP="00BC0D24">
            <w:pPr>
              <w:autoSpaceDE w:val="0"/>
              <w:autoSpaceDN w:val="0"/>
              <w:adjustRightInd w:val="0"/>
            </w:pPr>
            <w:r>
              <w:t xml:space="preserve">- se présenter et introduire le sujet ; </w:t>
            </w:r>
          </w:p>
          <w:p w14:paraId="07017ADB" w14:textId="77777777" w:rsidR="003208A7" w:rsidRDefault="003208A7" w:rsidP="00BC0D24">
            <w:pPr>
              <w:autoSpaceDE w:val="0"/>
              <w:autoSpaceDN w:val="0"/>
              <w:adjustRightInd w:val="0"/>
            </w:pPr>
            <w:r>
              <w:t xml:space="preserve">- présenter le sujet ; </w:t>
            </w:r>
          </w:p>
          <w:p w14:paraId="5ED2C8A6" w14:textId="77777777" w:rsidR="003208A7" w:rsidRDefault="003208A7" w:rsidP="00BC0D24">
            <w:pPr>
              <w:autoSpaceDE w:val="0"/>
              <w:autoSpaceDN w:val="0"/>
              <w:adjustRightInd w:val="0"/>
            </w:pPr>
            <w:r>
              <w:t xml:space="preserve">- conclure ; </w:t>
            </w:r>
          </w:p>
          <w:p w14:paraId="57685EC5" w14:textId="77777777" w:rsidR="003208A7" w:rsidRDefault="003208A7" w:rsidP="00BC0D24">
            <w:pPr>
              <w:autoSpaceDE w:val="0"/>
              <w:autoSpaceDN w:val="0"/>
              <w:adjustRightInd w:val="0"/>
            </w:pPr>
            <w:r>
              <w:t>- connaitre les freins et les facilitateurs de la communication (niveau de langue, vocabulaire, formulations, prosodie)</w:t>
            </w:r>
          </w:p>
        </w:tc>
        <w:tc>
          <w:tcPr>
            <w:tcW w:w="711" w:type="dxa"/>
            <w:vMerge w:val="restart"/>
            <w:shd w:val="clear" w:color="auto" w:fill="FFFFFF" w:themeFill="background1"/>
          </w:tcPr>
          <w:p w14:paraId="5A089CEF" w14:textId="77777777" w:rsidR="003208A7" w:rsidRDefault="003208A7" w:rsidP="00D12C17">
            <w:pPr>
              <w:jc w:val="center"/>
            </w:pPr>
            <w:r>
              <w:t>F</w:t>
            </w:r>
          </w:p>
          <w:p w14:paraId="17794FD9" w14:textId="77777777" w:rsidR="003208A7" w:rsidRDefault="003208A7" w:rsidP="00D12C17">
            <w:pPr>
              <w:jc w:val="center"/>
            </w:pPr>
            <w:r>
              <w:t>456</w:t>
            </w:r>
          </w:p>
          <w:p w14:paraId="23F8F533" w14:textId="77777777" w:rsidR="003208A7" w:rsidRDefault="003208A7" w:rsidP="00D12C17">
            <w:pPr>
              <w:jc w:val="center"/>
            </w:pPr>
          </w:p>
          <w:p w14:paraId="20E3764D" w14:textId="77777777" w:rsidR="003208A7" w:rsidRDefault="003208A7" w:rsidP="00D12C17">
            <w:pPr>
              <w:jc w:val="center"/>
            </w:pPr>
          </w:p>
        </w:tc>
      </w:tr>
      <w:tr w:rsidR="003208A7" w:rsidRPr="00CD267E" w14:paraId="365A9101" w14:textId="77777777" w:rsidTr="006D206E">
        <w:trPr>
          <w:trHeight w:val="371"/>
          <w:jc w:val="center"/>
        </w:trPr>
        <w:tc>
          <w:tcPr>
            <w:tcW w:w="3699" w:type="dxa"/>
            <w:vMerge/>
          </w:tcPr>
          <w:p w14:paraId="5B55E6E8" w14:textId="77777777" w:rsidR="003208A7" w:rsidRPr="00BC0D24" w:rsidRDefault="003208A7" w:rsidP="00BC0D24">
            <w:pPr>
              <w:autoSpaceDE w:val="0"/>
              <w:autoSpaceDN w:val="0"/>
              <w:adjustRightInd w:val="0"/>
              <w:rPr>
                <w:b/>
              </w:rPr>
            </w:pPr>
          </w:p>
        </w:tc>
        <w:tc>
          <w:tcPr>
            <w:tcW w:w="4664" w:type="dxa"/>
            <w:shd w:val="clear" w:color="auto" w:fill="auto"/>
          </w:tcPr>
          <w:p w14:paraId="09883FE8" w14:textId="77777777" w:rsidR="003208A7" w:rsidRPr="00BC0D24" w:rsidRDefault="003208A7" w:rsidP="00BC0D24">
            <w:pPr>
              <w:autoSpaceDE w:val="0"/>
              <w:autoSpaceDN w:val="0"/>
              <w:adjustRightInd w:val="0"/>
            </w:pPr>
            <w:r w:rsidRPr="00BC0D24">
              <w:t>Connaitre les freins et les facilitateurs de la communication (niveau de langue, vocabulaire, formulations, prosodie).</w:t>
            </w:r>
          </w:p>
        </w:tc>
        <w:tc>
          <w:tcPr>
            <w:tcW w:w="711" w:type="dxa"/>
            <w:vMerge/>
            <w:shd w:val="clear" w:color="auto" w:fill="auto"/>
          </w:tcPr>
          <w:p w14:paraId="4B0850CB" w14:textId="77777777" w:rsidR="003208A7" w:rsidRDefault="003208A7" w:rsidP="00D12C17">
            <w:pPr>
              <w:jc w:val="center"/>
            </w:pPr>
          </w:p>
        </w:tc>
        <w:tc>
          <w:tcPr>
            <w:tcW w:w="995" w:type="dxa"/>
            <w:vMerge/>
            <w:shd w:val="clear" w:color="auto" w:fill="FFFFFF" w:themeFill="background1"/>
          </w:tcPr>
          <w:p w14:paraId="1910475A" w14:textId="77777777" w:rsidR="003208A7" w:rsidRPr="00C06CC9" w:rsidRDefault="003208A7" w:rsidP="00D12C17"/>
        </w:tc>
        <w:tc>
          <w:tcPr>
            <w:tcW w:w="4666" w:type="dxa"/>
            <w:vMerge/>
            <w:shd w:val="clear" w:color="auto" w:fill="FFFFFF" w:themeFill="background1"/>
          </w:tcPr>
          <w:p w14:paraId="208E05BD" w14:textId="77777777" w:rsidR="003208A7" w:rsidRDefault="003208A7" w:rsidP="00D12C17">
            <w:pPr>
              <w:jc w:val="center"/>
            </w:pPr>
          </w:p>
        </w:tc>
        <w:tc>
          <w:tcPr>
            <w:tcW w:w="711" w:type="dxa"/>
            <w:vMerge/>
            <w:shd w:val="clear" w:color="auto" w:fill="FFFFFF" w:themeFill="background1"/>
          </w:tcPr>
          <w:p w14:paraId="037EE66D" w14:textId="77777777" w:rsidR="003208A7" w:rsidRDefault="003208A7" w:rsidP="00D12C17">
            <w:pPr>
              <w:jc w:val="center"/>
            </w:pPr>
          </w:p>
        </w:tc>
      </w:tr>
      <w:tr w:rsidR="00D12C17" w:rsidRPr="00CD267E" w14:paraId="5908AF97" w14:textId="77777777" w:rsidTr="006D206E">
        <w:trPr>
          <w:trHeight w:val="371"/>
          <w:jc w:val="center"/>
        </w:trPr>
        <w:tc>
          <w:tcPr>
            <w:tcW w:w="3699" w:type="dxa"/>
          </w:tcPr>
          <w:p w14:paraId="4B79B00D" w14:textId="77777777" w:rsidR="00D12C17" w:rsidRPr="00BC0D24" w:rsidRDefault="00D12C17" w:rsidP="00BC0D24">
            <w:pPr>
              <w:autoSpaceDE w:val="0"/>
              <w:autoSpaceDN w:val="0"/>
              <w:adjustRightInd w:val="0"/>
              <w:rPr>
                <w:b/>
              </w:rPr>
            </w:pPr>
            <w:r w:rsidRPr="00BC0D24">
              <w:rPr>
                <w:b/>
              </w:rPr>
              <w:t>S : Structures textuelles dominantes.</w:t>
            </w:r>
          </w:p>
        </w:tc>
        <w:tc>
          <w:tcPr>
            <w:tcW w:w="4664" w:type="dxa"/>
            <w:shd w:val="clear" w:color="auto" w:fill="auto"/>
          </w:tcPr>
          <w:p w14:paraId="1663B0A7" w14:textId="77777777" w:rsidR="00D12C17" w:rsidRPr="00BC0D24" w:rsidRDefault="00D12C17" w:rsidP="00BC0D24">
            <w:pPr>
              <w:autoSpaceDE w:val="0"/>
              <w:autoSpaceDN w:val="0"/>
              <w:adjustRightInd w:val="0"/>
            </w:pPr>
            <w:r w:rsidRPr="00BC0D24">
              <w:t xml:space="preserve">Connaitre les caractéristiques générales des cinq structures textuelles : </w:t>
            </w:r>
          </w:p>
          <w:p w14:paraId="097CA68D" w14:textId="77777777" w:rsidR="00D12C17" w:rsidRPr="00BC0D24" w:rsidRDefault="00D12C17" w:rsidP="00BC0D24">
            <w:pPr>
              <w:autoSpaceDE w:val="0"/>
              <w:autoSpaceDN w:val="0"/>
              <w:adjustRightInd w:val="0"/>
            </w:pPr>
            <w:r w:rsidRPr="00BC0D24">
              <w:t xml:space="preserve">- narrative ; </w:t>
            </w:r>
          </w:p>
          <w:p w14:paraId="0E0E2553" w14:textId="77777777" w:rsidR="00D12C17" w:rsidRPr="00BC0D24" w:rsidRDefault="00D12C17" w:rsidP="00BC0D24">
            <w:pPr>
              <w:autoSpaceDE w:val="0"/>
              <w:autoSpaceDN w:val="0"/>
              <w:adjustRightInd w:val="0"/>
            </w:pPr>
            <w:r w:rsidRPr="00BC0D24">
              <w:t xml:space="preserve">- argumentative ; </w:t>
            </w:r>
          </w:p>
          <w:p w14:paraId="4FBA9A2C" w14:textId="77777777" w:rsidR="00D12C17" w:rsidRPr="00BC0D24" w:rsidRDefault="00D12C17" w:rsidP="00BC0D24">
            <w:pPr>
              <w:autoSpaceDE w:val="0"/>
              <w:autoSpaceDN w:val="0"/>
              <w:adjustRightInd w:val="0"/>
            </w:pPr>
            <w:r w:rsidRPr="00BC0D24">
              <w:t xml:space="preserve">- descriptive ; </w:t>
            </w:r>
          </w:p>
          <w:p w14:paraId="44B96C97" w14:textId="77777777" w:rsidR="00D12C17" w:rsidRPr="00BC0D24" w:rsidRDefault="00D12C17" w:rsidP="00BC0D24">
            <w:pPr>
              <w:autoSpaceDE w:val="0"/>
              <w:autoSpaceDN w:val="0"/>
              <w:adjustRightInd w:val="0"/>
            </w:pPr>
            <w:r w:rsidRPr="00BC0D24">
              <w:t xml:space="preserve">- dialoguée ; </w:t>
            </w:r>
          </w:p>
          <w:p w14:paraId="1887B832" w14:textId="77777777" w:rsidR="00D12C17" w:rsidRPr="00BC0D24" w:rsidRDefault="00D12C17" w:rsidP="00BC0D24">
            <w:pPr>
              <w:autoSpaceDE w:val="0"/>
              <w:autoSpaceDN w:val="0"/>
              <w:adjustRightInd w:val="0"/>
            </w:pPr>
            <w:r w:rsidRPr="00BC0D24">
              <w:t>- explicative.</w:t>
            </w:r>
          </w:p>
        </w:tc>
        <w:tc>
          <w:tcPr>
            <w:tcW w:w="711" w:type="dxa"/>
            <w:shd w:val="clear" w:color="auto" w:fill="auto"/>
          </w:tcPr>
          <w:p w14:paraId="29B219C0" w14:textId="77777777" w:rsidR="00D12C17" w:rsidRDefault="00D12C17" w:rsidP="00D12C17">
            <w:pPr>
              <w:jc w:val="center"/>
            </w:pPr>
            <w:r>
              <w:t>F</w:t>
            </w:r>
          </w:p>
          <w:p w14:paraId="3092AE72" w14:textId="77777777" w:rsidR="00D12C17" w:rsidRDefault="00D12C17" w:rsidP="00D12C17">
            <w:pPr>
              <w:jc w:val="center"/>
            </w:pPr>
            <w:r>
              <w:t>650</w:t>
            </w:r>
          </w:p>
        </w:tc>
        <w:tc>
          <w:tcPr>
            <w:tcW w:w="995" w:type="dxa"/>
            <w:shd w:val="clear" w:color="auto" w:fill="FFFFFF" w:themeFill="background1"/>
          </w:tcPr>
          <w:p w14:paraId="063B2123" w14:textId="77777777" w:rsidR="00D12C17" w:rsidRDefault="00D12C17" w:rsidP="00D12C17">
            <w:pPr>
              <w:jc w:val="center"/>
            </w:pPr>
            <w:r>
              <w:t>Lire</w:t>
            </w:r>
          </w:p>
          <w:p w14:paraId="2572E766" w14:textId="77777777" w:rsidR="00D12C17" w:rsidRDefault="00D12C17" w:rsidP="00D12C17">
            <w:pPr>
              <w:jc w:val="center"/>
            </w:pPr>
            <w:r>
              <w:t>Écrire</w:t>
            </w:r>
          </w:p>
          <w:p w14:paraId="442409EC" w14:textId="77777777" w:rsidR="00D12C17" w:rsidRDefault="00D12C17" w:rsidP="00D12C17">
            <w:pPr>
              <w:jc w:val="center"/>
            </w:pPr>
            <w:r>
              <w:t>Parler</w:t>
            </w:r>
          </w:p>
          <w:p w14:paraId="359D82B8" w14:textId="77777777" w:rsidR="00D12C17" w:rsidRPr="00C06CC9" w:rsidRDefault="00EE6A15" w:rsidP="00EE6A15">
            <w:pPr>
              <w:jc w:val="center"/>
            </w:pPr>
            <w:r>
              <w:t>Écouter</w:t>
            </w:r>
          </w:p>
        </w:tc>
        <w:tc>
          <w:tcPr>
            <w:tcW w:w="4666" w:type="dxa"/>
            <w:shd w:val="clear" w:color="auto" w:fill="FFFFFF" w:themeFill="background1"/>
          </w:tcPr>
          <w:p w14:paraId="76AC9A77" w14:textId="77777777" w:rsidR="00D12C17" w:rsidRDefault="00D12C17" w:rsidP="00BC0D24">
            <w:pPr>
              <w:autoSpaceDE w:val="0"/>
              <w:autoSpaceDN w:val="0"/>
              <w:adjustRightInd w:val="0"/>
            </w:pPr>
            <w:r>
              <w:t xml:space="preserve">Connaitre les caractéristiques générales des cinq structures textuelles : </w:t>
            </w:r>
          </w:p>
          <w:p w14:paraId="56AECE53" w14:textId="77777777" w:rsidR="00D12C17" w:rsidRDefault="00D12C17" w:rsidP="00BC0D24">
            <w:pPr>
              <w:autoSpaceDE w:val="0"/>
              <w:autoSpaceDN w:val="0"/>
              <w:adjustRightInd w:val="0"/>
            </w:pPr>
            <w:r>
              <w:t xml:space="preserve">- narrative ; </w:t>
            </w:r>
          </w:p>
          <w:p w14:paraId="0B2E332D" w14:textId="77777777" w:rsidR="00D12C17" w:rsidRDefault="00D12C17" w:rsidP="00BC0D24">
            <w:pPr>
              <w:autoSpaceDE w:val="0"/>
              <w:autoSpaceDN w:val="0"/>
              <w:adjustRightInd w:val="0"/>
            </w:pPr>
            <w:r>
              <w:t xml:space="preserve">- argumentative ; </w:t>
            </w:r>
          </w:p>
          <w:p w14:paraId="066E03D7" w14:textId="77777777" w:rsidR="00D12C17" w:rsidRDefault="00D12C17" w:rsidP="00BC0D24">
            <w:pPr>
              <w:autoSpaceDE w:val="0"/>
              <w:autoSpaceDN w:val="0"/>
              <w:adjustRightInd w:val="0"/>
            </w:pPr>
            <w:r>
              <w:t xml:space="preserve">- descriptive ; </w:t>
            </w:r>
          </w:p>
          <w:p w14:paraId="45961550" w14:textId="77777777" w:rsidR="00D12C17" w:rsidRDefault="00D12C17" w:rsidP="00BC0D24">
            <w:pPr>
              <w:autoSpaceDE w:val="0"/>
              <w:autoSpaceDN w:val="0"/>
              <w:adjustRightInd w:val="0"/>
            </w:pPr>
            <w:r>
              <w:t xml:space="preserve">- dialoguée ; </w:t>
            </w:r>
          </w:p>
          <w:p w14:paraId="29BC7F79" w14:textId="77777777" w:rsidR="00D12C17" w:rsidRPr="00307F8C" w:rsidRDefault="00D12C17" w:rsidP="00BC0D24">
            <w:pPr>
              <w:autoSpaceDE w:val="0"/>
              <w:autoSpaceDN w:val="0"/>
              <w:adjustRightInd w:val="0"/>
            </w:pPr>
            <w:r>
              <w:t>- explicative</w:t>
            </w:r>
            <w:r w:rsidR="00F149BD">
              <w:t>.</w:t>
            </w:r>
          </w:p>
        </w:tc>
        <w:tc>
          <w:tcPr>
            <w:tcW w:w="711" w:type="dxa"/>
            <w:shd w:val="clear" w:color="auto" w:fill="FFFFFF" w:themeFill="background1"/>
          </w:tcPr>
          <w:p w14:paraId="3F72FD87" w14:textId="77777777" w:rsidR="00D12C17" w:rsidRDefault="00D12C17" w:rsidP="00D12C17">
            <w:pPr>
              <w:jc w:val="center"/>
            </w:pPr>
            <w:r>
              <w:t>F</w:t>
            </w:r>
          </w:p>
          <w:p w14:paraId="39750334" w14:textId="77777777" w:rsidR="00D12C17" w:rsidRDefault="00D12C17" w:rsidP="00D12C17">
            <w:pPr>
              <w:jc w:val="center"/>
            </w:pPr>
            <w:r>
              <w:t>457</w:t>
            </w:r>
          </w:p>
        </w:tc>
      </w:tr>
      <w:tr w:rsidR="00D12C17" w:rsidRPr="00CD267E" w14:paraId="44620859" w14:textId="77777777" w:rsidTr="006D206E">
        <w:trPr>
          <w:trHeight w:val="371"/>
          <w:jc w:val="center"/>
        </w:trPr>
        <w:tc>
          <w:tcPr>
            <w:tcW w:w="3699" w:type="dxa"/>
          </w:tcPr>
          <w:p w14:paraId="3D451B8F" w14:textId="77777777" w:rsidR="00D12C17" w:rsidRPr="006053A2" w:rsidRDefault="00D12C17" w:rsidP="006053A2">
            <w:pPr>
              <w:autoSpaceDE w:val="0"/>
              <w:autoSpaceDN w:val="0"/>
              <w:adjustRightInd w:val="0"/>
              <w:rPr>
                <w:b/>
              </w:rPr>
            </w:pPr>
            <w:r w:rsidRPr="006053A2">
              <w:rPr>
                <w:b/>
              </w:rPr>
              <w:t>S : Procédés utilisés par les autrices et auteurs.</w:t>
            </w:r>
          </w:p>
          <w:p w14:paraId="1F3EFF6A" w14:textId="77777777" w:rsidR="00D12C17" w:rsidRPr="006053A2" w:rsidRDefault="00D12C17" w:rsidP="006053A2">
            <w:pPr>
              <w:autoSpaceDE w:val="0"/>
              <w:autoSpaceDN w:val="0"/>
              <w:adjustRightInd w:val="0"/>
              <w:rPr>
                <w:b/>
              </w:rPr>
            </w:pPr>
          </w:p>
        </w:tc>
        <w:tc>
          <w:tcPr>
            <w:tcW w:w="4664" w:type="dxa"/>
            <w:shd w:val="clear" w:color="auto" w:fill="auto"/>
          </w:tcPr>
          <w:p w14:paraId="4ED93D67" w14:textId="77777777" w:rsidR="00D12C17" w:rsidRPr="006053A2" w:rsidRDefault="00D12C17" w:rsidP="006053A2">
            <w:pPr>
              <w:autoSpaceDE w:val="0"/>
              <w:autoSpaceDN w:val="0"/>
              <w:adjustRightInd w:val="0"/>
            </w:pPr>
            <w:r w:rsidRPr="006053A2">
              <w:t>Connaitre des procédés langagiers et artistiques utilisés par les autrices et auteurs découverts dans des supports de la classe.</w:t>
            </w:r>
          </w:p>
        </w:tc>
        <w:tc>
          <w:tcPr>
            <w:tcW w:w="711" w:type="dxa"/>
            <w:shd w:val="clear" w:color="auto" w:fill="auto"/>
          </w:tcPr>
          <w:p w14:paraId="7F158596" w14:textId="77777777" w:rsidR="00D12C17" w:rsidRDefault="00D12C17" w:rsidP="00D12C17">
            <w:pPr>
              <w:jc w:val="center"/>
            </w:pPr>
            <w:r>
              <w:t>F</w:t>
            </w:r>
          </w:p>
          <w:p w14:paraId="77B2BE47" w14:textId="77777777" w:rsidR="00D12C17" w:rsidRDefault="00D12C17" w:rsidP="00D12C17">
            <w:pPr>
              <w:jc w:val="center"/>
            </w:pPr>
            <w:r>
              <w:t>651</w:t>
            </w:r>
          </w:p>
        </w:tc>
        <w:tc>
          <w:tcPr>
            <w:tcW w:w="995" w:type="dxa"/>
            <w:shd w:val="clear" w:color="auto" w:fill="FFFFFF" w:themeFill="background1"/>
          </w:tcPr>
          <w:p w14:paraId="1F3AB47D" w14:textId="77777777" w:rsidR="00D12C17" w:rsidRDefault="00D12C17" w:rsidP="002E2BAF">
            <w:pPr>
              <w:shd w:val="clear" w:color="auto" w:fill="FFFFFF" w:themeFill="background1"/>
              <w:jc w:val="center"/>
            </w:pPr>
            <w:r>
              <w:t>Lire</w:t>
            </w:r>
          </w:p>
          <w:p w14:paraId="2A2ADB48" w14:textId="77777777" w:rsidR="00D12C17" w:rsidRPr="00C06CC9" w:rsidRDefault="00D12C17" w:rsidP="002E2BAF">
            <w:pPr>
              <w:shd w:val="clear" w:color="auto" w:fill="FFFFFF" w:themeFill="background1"/>
              <w:jc w:val="center"/>
            </w:pPr>
            <w:r>
              <w:t>Éc</w:t>
            </w:r>
            <w:r w:rsidRPr="002E2BAF">
              <w:rPr>
                <w:shd w:val="clear" w:color="auto" w:fill="FFFFFF" w:themeFill="background1"/>
              </w:rPr>
              <w:t>rir</w:t>
            </w:r>
            <w:r>
              <w:t>e</w:t>
            </w:r>
          </w:p>
        </w:tc>
        <w:tc>
          <w:tcPr>
            <w:tcW w:w="4666" w:type="dxa"/>
            <w:shd w:val="clear" w:color="auto" w:fill="FFFFFF" w:themeFill="background1"/>
          </w:tcPr>
          <w:p w14:paraId="492B11A7" w14:textId="77777777" w:rsidR="00F149BD" w:rsidRDefault="00D12C17" w:rsidP="006053A2">
            <w:pPr>
              <w:autoSpaceDE w:val="0"/>
              <w:autoSpaceDN w:val="0"/>
              <w:adjustRightInd w:val="0"/>
            </w:pPr>
            <w:r>
              <w:t>Connaitre des procédés langagiers et artistiques utilisés par les autrices et auteurs découverts dans des supports de la classe.</w:t>
            </w:r>
          </w:p>
        </w:tc>
        <w:tc>
          <w:tcPr>
            <w:tcW w:w="711" w:type="dxa"/>
            <w:shd w:val="clear" w:color="auto" w:fill="FFFFFF" w:themeFill="background1"/>
          </w:tcPr>
          <w:p w14:paraId="14510BDD" w14:textId="77777777" w:rsidR="00D12C17" w:rsidRDefault="00D12C17" w:rsidP="00D12C17">
            <w:pPr>
              <w:jc w:val="center"/>
            </w:pPr>
            <w:r>
              <w:t>F</w:t>
            </w:r>
          </w:p>
          <w:p w14:paraId="0440C8BF" w14:textId="77777777" w:rsidR="00D12C17" w:rsidRDefault="00D12C17" w:rsidP="00D12C17">
            <w:pPr>
              <w:jc w:val="center"/>
            </w:pPr>
            <w:r>
              <w:t>458</w:t>
            </w:r>
          </w:p>
        </w:tc>
      </w:tr>
      <w:tr w:rsidR="00D12C17" w:rsidRPr="00CD267E" w14:paraId="625D21B6" w14:textId="77777777" w:rsidTr="006D206E">
        <w:trPr>
          <w:trHeight w:val="425"/>
          <w:jc w:val="center"/>
        </w:trPr>
        <w:tc>
          <w:tcPr>
            <w:tcW w:w="15446" w:type="dxa"/>
            <w:gridSpan w:val="6"/>
            <w:shd w:val="clear" w:color="auto" w:fill="BDD6EE" w:themeFill="accent1" w:themeFillTint="66"/>
            <w:vAlign w:val="center"/>
          </w:tcPr>
          <w:p w14:paraId="7FE72AAD" w14:textId="77777777" w:rsidR="00D12C17" w:rsidRPr="006D206E" w:rsidRDefault="00D12C17" w:rsidP="00D12C17">
            <w:pPr>
              <w:jc w:val="center"/>
              <w:rPr>
                <w:sz w:val="24"/>
                <w:szCs w:val="24"/>
              </w:rPr>
            </w:pPr>
            <w:r w:rsidRPr="006D206E">
              <w:rPr>
                <w:b/>
                <w:sz w:val="24"/>
                <w:szCs w:val="24"/>
              </w:rPr>
              <w:lastRenderedPageBreak/>
              <w:t>APPRÉCIER, AGIR/RÉAGIR, RÉVISER</w:t>
            </w:r>
          </w:p>
        </w:tc>
      </w:tr>
      <w:tr w:rsidR="00D12C17" w14:paraId="4C05AEEB" w14:textId="77777777" w:rsidTr="006D206E">
        <w:trPr>
          <w:trHeight w:val="747"/>
          <w:jc w:val="center"/>
        </w:trPr>
        <w:tc>
          <w:tcPr>
            <w:tcW w:w="3699" w:type="dxa"/>
            <w:vMerge w:val="restart"/>
          </w:tcPr>
          <w:p w14:paraId="29E32E7E" w14:textId="77777777" w:rsidR="00D12C17" w:rsidRPr="006053A2" w:rsidRDefault="00D12C17" w:rsidP="006053A2">
            <w:pPr>
              <w:autoSpaceDE w:val="0"/>
              <w:autoSpaceDN w:val="0"/>
              <w:adjustRightInd w:val="0"/>
              <w:rPr>
                <w:b/>
              </w:rPr>
            </w:pPr>
            <w:r w:rsidRPr="006053A2">
              <w:rPr>
                <w:b/>
              </w:rPr>
              <w:t>S : Culture littéraire.</w:t>
            </w:r>
          </w:p>
        </w:tc>
        <w:tc>
          <w:tcPr>
            <w:tcW w:w="4664" w:type="dxa"/>
            <w:shd w:val="clear" w:color="auto" w:fill="auto"/>
          </w:tcPr>
          <w:p w14:paraId="0B7B566B" w14:textId="77777777" w:rsidR="00D12C17" w:rsidRPr="006053A2" w:rsidRDefault="00D12C17" w:rsidP="006053A2">
            <w:pPr>
              <w:autoSpaceDE w:val="0"/>
              <w:autoSpaceDN w:val="0"/>
              <w:adjustRightInd w:val="0"/>
            </w:pPr>
            <w:r w:rsidRPr="006053A2">
              <w:t>Connaitre des œuvres du patrimoine littéraire (contes, légendes, fables…) rencontrées à l’école.</w:t>
            </w:r>
          </w:p>
        </w:tc>
        <w:tc>
          <w:tcPr>
            <w:tcW w:w="711" w:type="dxa"/>
            <w:shd w:val="clear" w:color="auto" w:fill="auto"/>
          </w:tcPr>
          <w:p w14:paraId="15AEF4A8" w14:textId="77777777" w:rsidR="00D12C17" w:rsidRDefault="00D12C17" w:rsidP="00D12C17">
            <w:pPr>
              <w:jc w:val="center"/>
            </w:pPr>
            <w:r>
              <w:t>F</w:t>
            </w:r>
          </w:p>
          <w:p w14:paraId="73EC83D4" w14:textId="77777777" w:rsidR="00D12C17" w:rsidRDefault="00D12C17" w:rsidP="00D12C17">
            <w:pPr>
              <w:jc w:val="center"/>
            </w:pPr>
            <w:r>
              <w:t>652</w:t>
            </w:r>
          </w:p>
        </w:tc>
        <w:tc>
          <w:tcPr>
            <w:tcW w:w="995" w:type="dxa"/>
            <w:shd w:val="clear" w:color="auto" w:fill="FFFFFF" w:themeFill="background1"/>
          </w:tcPr>
          <w:p w14:paraId="538A6210" w14:textId="77777777" w:rsidR="00D12C17" w:rsidRDefault="00D12C17" w:rsidP="00D12C17">
            <w:pPr>
              <w:jc w:val="center"/>
            </w:pPr>
            <w:r>
              <w:t>Lire</w:t>
            </w:r>
          </w:p>
          <w:p w14:paraId="7EE0D800" w14:textId="77777777" w:rsidR="00D12C17" w:rsidRPr="00C06CC9" w:rsidRDefault="00D12C17" w:rsidP="00D12C17">
            <w:pPr>
              <w:jc w:val="center"/>
            </w:pPr>
            <w:r>
              <w:t>Écouter</w:t>
            </w:r>
          </w:p>
        </w:tc>
        <w:tc>
          <w:tcPr>
            <w:tcW w:w="4666" w:type="dxa"/>
            <w:shd w:val="clear" w:color="auto" w:fill="FFFFFF" w:themeFill="background1"/>
          </w:tcPr>
          <w:p w14:paraId="12CB7030" w14:textId="77777777" w:rsidR="00D12C17" w:rsidRPr="00307F8C" w:rsidRDefault="00D12C17" w:rsidP="006053A2">
            <w:pPr>
              <w:autoSpaceDE w:val="0"/>
              <w:autoSpaceDN w:val="0"/>
              <w:adjustRightInd w:val="0"/>
            </w:pPr>
            <w:r>
              <w:t>Connaitre des œuvres du patrimoine littéraire (contes, légendes…) rencontrées à l’école.</w:t>
            </w:r>
          </w:p>
        </w:tc>
        <w:tc>
          <w:tcPr>
            <w:tcW w:w="711" w:type="dxa"/>
            <w:shd w:val="clear" w:color="auto" w:fill="FFFFFF" w:themeFill="background1"/>
          </w:tcPr>
          <w:p w14:paraId="219BA267" w14:textId="77777777" w:rsidR="00D12C17" w:rsidRDefault="00D12C17" w:rsidP="00D12C17">
            <w:pPr>
              <w:jc w:val="center"/>
            </w:pPr>
            <w:r>
              <w:t>F</w:t>
            </w:r>
          </w:p>
          <w:p w14:paraId="6AB20F66" w14:textId="77777777" w:rsidR="00D12C17" w:rsidRDefault="00D12C17" w:rsidP="00D12C17">
            <w:pPr>
              <w:jc w:val="center"/>
            </w:pPr>
            <w:r>
              <w:t>459</w:t>
            </w:r>
          </w:p>
        </w:tc>
      </w:tr>
      <w:tr w:rsidR="00D12C17" w14:paraId="302C44D1" w14:textId="77777777" w:rsidTr="006D206E">
        <w:trPr>
          <w:trHeight w:val="747"/>
          <w:jc w:val="center"/>
        </w:trPr>
        <w:tc>
          <w:tcPr>
            <w:tcW w:w="3699" w:type="dxa"/>
            <w:vMerge/>
          </w:tcPr>
          <w:p w14:paraId="111458AC" w14:textId="77777777" w:rsidR="00D12C17" w:rsidRPr="006053A2" w:rsidRDefault="00D12C17" w:rsidP="006053A2">
            <w:pPr>
              <w:autoSpaceDE w:val="0"/>
              <w:autoSpaceDN w:val="0"/>
              <w:adjustRightInd w:val="0"/>
              <w:rPr>
                <w:b/>
              </w:rPr>
            </w:pPr>
          </w:p>
        </w:tc>
        <w:tc>
          <w:tcPr>
            <w:tcW w:w="4664" w:type="dxa"/>
            <w:shd w:val="clear" w:color="auto" w:fill="auto"/>
          </w:tcPr>
          <w:p w14:paraId="549A7628" w14:textId="77777777" w:rsidR="00D12C17" w:rsidRPr="006053A2" w:rsidRDefault="00D12C17" w:rsidP="006053A2">
            <w:pPr>
              <w:autoSpaceDE w:val="0"/>
              <w:autoSpaceDN w:val="0"/>
              <w:adjustRightInd w:val="0"/>
            </w:pPr>
            <w:r w:rsidRPr="006053A2">
              <w:t>Connaitre des œuvres contemporaines marquantes pour la jeunesse rencontrées à l’école.</w:t>
            </w:r>
          </w:p>
        </w:tc>
        <w:tc>
          <w:tcPr>
            <w:tcW w:w="711" w:type="dxa"/>
            <w:shd w:val="clear" w:color="auto" w:fill="auto"/>
          </w:tcPr>
          <w:p w14:paraId="44B3B4CC" w14:textId="77777777" w:rsidR="00D12C17" w:rsidRDefault="00D12C17" w:rsidP="00D12C17">
            <w:pPr>
              <w:jc w:val="center"/>
            </w:pPr>
            <w:r>
              <w:t>F</w:t>
            </w:r>
          </w:p>
          <w:p w14:paraId="3D2BCEE6" w14:textId="77777777" w:rsidR="00D12C17" w:rsidRDefault="00D12C17" w:rsidP="00D12C17">
            <w:pPr>
              <w:jc w:val="center"/>
            </w:pPr>
            <w:r>
              <w:t>653</w:t>
            </w:r>
          </w:p>
        </w:tc>
        <w:tc>
          <w:tcPr>
            <w:tcW w:w="995" w:type="dxa"/>
            <w:shd w:val="clear" w:color="auto" w:fill="FFFFFF" w:themeFill="background1"/>
          </w:tcPr>
          <w:p w14:paraId="54AD30C2" w14:textId="77777777" w:rsidR="00D12C17" w:rsidRDefault="00D12C17" w:rsidP="00D12C17">
            <w:pPr>
              <w:jc w:val="center"/>
            </w:pPr>
            <w:r>
              <w:t>Lire</w:t>
            </w:r>
          </w:p>
          <w:p w14:paraId="13346F33" w14:textId="77777777" w:rsidR="00D12C17" w:rsidRPr="00C06CC9" w:rsidRDefault="00D12C17" w:rsidP="00D12C17">
            <w:pPr>
              <w:jc w:val="center"/>
            </w:pPr>
            <w:r>
              <w:t>Écouter</w:t>
            </w:r>
          </w:p>
        </w:tc>
        <w:tc>
          <w:tcPr>
            <w:tcW w:w="4666" w:type="dxa"/>
            <w:shd w:val="clear" w:color="auto" w:fill="FFFFFF" w:themeFill="background1"/>
          </w:tcPr>
          <w:p w14:paraId="5D9AC082" w14:textId="77777777" w:rsidR="00DD3BD0" w:rsidRDefault="00D12C17" w:rsidP="006053A2">
            <w:pPr>
              <w:autoSpaceDE w:val="0"/>
              <w:autoSpaceDN w:val="0"/>
              <w:adjustRightInd w:val="0"/>
            </w:pPr>
            <w:r>
              <w:t>Connaitre des œuvres contemporaines marquantes pour la jeunesse rencontrées à l’école.</w:t>
            </w:r>
          </w:p>
        </w:tc>
        <w:tc>
          <w:tcPr>
            <w:tcW w:w="711" w:type="dxa"/>
            <w:shd w:val="clear" w:color="auto" w:fill="FFFFFF" w:themeFill="background1"/>
          </w:tcPr>
          <w:p w14:paraId="14D811EC" w14:textId="77777777" w:rsidR="00D12C17" w:rsidRDefault="00D12C17" w:rsidP="00D12C17">
            <w:pPr>
              <w:jc w:val="center"/>
            </w:pPr>
            <w:r>
              <w:t>F</w:t>
            </w:r>
          </w:p>
          <w:p w14:paraId="40344448" w14:textId="77777777" w:rsidR="00D12C17" w:rsidRDefault="00D12C17" w:rsidP="00D12C17">
            <w:pPr>
              <w:jc w:val="center"/>
            </w:pPr>
            <w:r>
              <w:t>460</w:t>
            </w:r>
          </w:p>
        </w:tc>
      </w:tr>
      <w:tr w:rsidR="00D12C17" w14:paraId="41740314" w14:textId="77777777" w:rsidTr="006D206E">
        <w:trPr>
          <w:trHeight w:val="425"/>
          <w:jc w:val="center"/>
        </w:trPr>
        <w:tc>
          <w:tcPr>
            <w:tcW w:w="15446" w:type="dxa"/>
            <w:gridSpan w:val="6"/>
            <w:shd w:val="clear" w:color="auto" w:fill="BDD6EE" w:themeFill="accent1" w:themeFillTint="66"/>
            <w:vAlign w:val="center"/>
          </w:tcPr>
          <w:p w14:paraId="2D58C46B" w14:textId="77777777" w:rsidR="00D12C17" w:rsidRPr="006D206E" w:rsidRDefault="00D12C17" w:rsidP="00D12C17">
            <w:pPr>
              <w:jc w:val="center"/>
              <w:rPr>
                <w:sz w:val="24"/>
                <w:szCs w:val="24"/>
              </w:rPr>
            </w:pPr>
            <w:r w:rsidRPr="006D206E">
              <w:rPr>
                <w:b/>
                <w:sz w:val="24"/>
                <w:szCs w:val="24"/>
              </w:rPr>
              <w:t>ORIENTER SA PRISE DE PAROLE, SON ÉCOUTE, SA LECTURE, SON ÉCRIT</w:t>
            </w:r>
          </w:p>
        </w:tc>
      </w:tr>
      <w:tr w:rsidR="00D12C17" w14:paraId="269C2D4D" w14:textId="77777777" w:rsidTr="006D206E">
        <w:trPr>
          <w:trHeight w:val="747"/>
          <w:jc w:val="center"/>
        </w:trPr>
        <w:tc>
          <w:tcPr>
            <w:tcW w:w="3699" w:type="dxa"/>
            <w:vMerge w:val="restart"/>
          </w:tcPr>
          <w:p w14:paraId="1AA6F7AD" w14:textId="77777777" w:rsidR="00D12C17" w:rsidRPr="006053A2" w:rsidRDefault="00D12C17" w:rsidP="006053A2">
            <w:pPr>
              <w:autoSpaceDE w:val="0"/>
              <w:autoSpaceDN w:val="0"/>
              <w:adjustRightInd w:val="0"/>
              <w:rPr>
                <w:b/>
              </w:rPr>
            </w:pPr>
            <w:r w:rsidRPr="006053A2">
              <w:rPr>
                <w:b/>
              </w:rPr>
              <w:t>SF : Tenir compte des paramètres de la situation de communication.</w:t>
            </w:r>
          </w:p>
        </w:tc>
        <w:tc>
          <w:tcPr>
            <w:tcW w:w="4664" w:type="dxa"/>
            <w:shd w:val="clear" w:color="auto" w:fill="auto"/>
          </w:tcPr>
          <w:p w14:paraId="1278606C" w14:textId="77777777" w:rsidR="00D12C17" w:rsidRPr="006053A2" w:rsidRDefault="00D12C17" w:rsidP="006053A2">
            <w:pPr>
              <w:autoSpaceDE w:val="0"/>
              <w:autoSpaceDN w:val="0"/>
              <w:adjustRightInd w:val="0"/>
            </w:pPr>
            <w:r w:rsidRPr="006053A2">
              <w:t>Identifier l’énonciateur, le destinataire, l’intention dominante, le messag</w:t>
            </w:r>
            <w:r w:rsidR="0073634B">
              <w:t>e et le contexte pour planifier</w:t>
            </w:r>
            <w:r w:rsidRPr="006053A2">
              <w:t xml:space="preserve"> sa prise de parole, son écoute, sa lecture et son écrit.</w:t>
            </w:r>
          </w:p>
        </w:tc>
        <w:tc>
          <w:tcPr>
            <w:tcW w:w="711" w:type="dxa"/>
            <w:shd w:val="clear" w:color="auto" w:fill="auto"/>
          </w:tcPr>
          <w:p w14:paraId="2F17C808" w14:textId="77777777" w:rsidR="00D12C17" w:rsidRDefault="00D12C17" w:rsidP="00D12C17">
            <w:pPr>
              <w:jc w:val="center"/>
            </w:pPr>
            <w:r>
              <w:t>F</w:t>
            </w:r>
          </w:p>
          <w:p w14:paraId="3E61A89B" w14:textId="77777777" w:rsidR="00D12C17" w:rsidRDefault="00D12C17" w:rsidP="00D12C17">
            <w:pPr>
              <w:jc w:val="center"/>
            </w:pPr>
            <w:r>
              <w:t>654</w:t>
            </w:r>
          </w:p>
        </w:tc>
        <w:tc>
          <w:tcPr>
            <w:tcW w:w="995" w:type="dxa"/>
            <w:shd w:val="clear" w:color="auto" w:fill="FFFFFF" w:themeFill="background1"/>
          </w:tcPr>
          <w:p w14:paraId="438E2A02" w14:textId="77777777" w:rsidR="00D12C17" w:rsidRDefault="00D12C17" w:rsidP="00D12C17">
            <w:pPr>
              <w:jc w:val="center"/>
            </w:pPr>
            <w:r>
              <w:t>Parler</w:t>
            </w:r>
          </w:p>
          <w:p w14:paraId="3FEE778D" w14:textId="77777777" w:rsidR="00D12C17" w:rsidRDefault="00D12C17" w:rsidP="00D12C17">
            <w:pPr>
              <w:jc w:val="center"/>
            </w:pPr>
            <w:r>
              <w:t>Écouter</w:t>
            </w:r>
          </w:p>
          <w:p w14:paraId="3A6D3A7C" w14:textId="77777777" w:rsidR="00D12C17" w:rsidRDefault="00D12C17" w:rsidP="00D12C17">
            <w:pPr>
              <w:jc w:val="center"/>
            </w:pPr>
            <w:r>
              <w:t>Lire</w:t>
            </w:r>
          </w:p>
          <w:p w14:paraId="0B696DDC" w14:textId="77777777" w:rsidR="00D12C17" w:rsidRPr="00C06CC9" w:rsidRDefault="00D12C17" w:rsidP="00D12C17">
            <w:pPr>
              <w:jc w:val="center"/>
            </w:pPr>
            <w:r>
              <w:t>Écrire</w:t>
            </w:r>
          </w:p>
        </w:tc>
        <w:tc>
          <w:tcPr>
            <w:tcW w:w="4666" w:type="dxa"/>
            <w:shd w:val="clear" w:color="auto" w:fill="FFFFFF" w:themeFill="background1"/>
          </w:tcPr>
          <w:p w14:paraId="66A836FC" w14:textId="77777777" w:rsidR="00D12C17" w:rsidRPr="007934A2" w:rsidRDefault="00D12C17" w:rsidP="006053A2">
            <w:pPr>
              <w:autoSpaceDE w:val="0"/>
              <w:autoSpaceDN w:val="0"/>
              <w:adjustRightInd w:val="0"/>
            </w:pPr>
            <w:r w:rsidRPr="007934A2">
              <w:t>Identifier l’énonciateur, le destinataire, l’intention dominante, le message et le contexte pour planifier sa prise de parole, son écoute, sa lecture et son écrit.</w:t>
            </w:r>
          </w:p>
        </w:tc>
        <w:tc>
          <w:tcPr>
            <w:tcW w:w="711" w:type="dxa"/>
            <w:shd w:val="clear" w:color="auto" w:fill="FFFFFF" w:themeFill="background1"/>
          </w:tcPr>
          <w:p w14:paraId="5E5245E0" w14:textId="77777777" w:rsidR="00D12C17" w:rsidRDefault="00D12C17" w:rsidP="00D12C17">
            <w:pPr>
              <w:jc w:val="center"/>
            </w:pPr>
            <w:r>
              <w:t>F</w:t>
            </w:r>
          </w:p>
          <w:p w14:paraId="154F8489" w14:textId="77777777" w:rsidR="00D12C17" w:rsidRDefault="00D12C17" w:rsidP="00D12C17">
            <w:pPr>
              <w:jc w:val="center"/>
            </w:pPr>
            <w:r>
              <w:t>461</w:t>
            </w:r>
          </w:p>
        </w:tc>
      </w:tr>
      <w:tr w:rsidR="00D12C17" w14:paraId="10A3A672" w14:textId="77777777" w:rsidTr="006D206E">
        <w:trPr>
          <w:trHeight w:val="747"/>
          <w:jc w:val="center"/>
        </w:trPr>
        <w:tc>
          <w:tcPr>
            <w:tcW w:w="3699" w:type="dxa"/>
            <w:vMerge/>
          </w:tcPr>
          <w:p w14:paraId="508298EC" w14:textId="77777777" w:rsidR="00D12C17" w:rsidRPr="006053A2" w:rsidRDefault="00D12C17" w:rsidP="006053A2">
            <w:pPr>
              <w:autoSpaceDE w:val="0"/>
              <w:autoSpaceDN w:val="0"/>
              <w:adjustRightInd w:val="0"/>
              <w:rPr>
                <w:b/>
              </w:rPr>
            </w:pPr>
          </w:p>
        </w:tc>
        <w:tc>
          <w:tcPr>
            <w:tcW w:w="4664" w:type="dxa"/>
            <w:shd w:val="clear" w:color="auto" w:fill="auto"/>
          </w:tcPr>
          <w:p w14:paraId="3D31672F" w14:textId="77777777" w:rsidR="00D12C17" w:rsidRPr="006053A2" w:rsidRDefault="00D12C17" w:rsidP="006053A2">
            <w:pPr>
              <w:autoSpaceDE w:val="0"/>
              <w:autoSpaceDN w:val="0"/>
              <w:adjustRightInd w:val="0"/>
            </w:pPr>
            <w:r w:rsidRPr="006053A2">
              <w:t xml:space="preserve">Tenir compte du niveau de langue (familier, courant, </w:t>
            </w:r>
            <w:r w:rsidRPr="006053A2">
              <w:rPr>
                <w:color w:val="FF0000"/>
              </w:rPr>
              <w:t>soutenu</w:t>
            </w:r>
            <w:r w:rsidRPr="006053A2">
              <w:t>).</w:t>
            </w:r>
          </w:p>
        </w:tc>
        <w:tc>
          <w:tcPr>
            <w:tcW w:w="711" w:type="dxa"/>
            <w:shd w:val="clear" w:color="auto" w:fill="auto"/>
          </w:tcPr>
          <w:p w14:paraId="2B503A8F" w14:textId="77777777" w:rsidR="00D12C17" w:rsidRDefault="00D12C17" w:rsidP="00D12C17">
            <w:pPr>
              <w:jc w:val="center"/>
            </w:pPr>
            <w:r>
              <w:t>F</w:t>
            </w:r>
          </w:p>
          <w:p w14:paraId="3FE35A8A" w14:textId="77777777" w:rsidR="00D12C17" w:rsidRDefault="00D12C17" w:rsidP="00D12C17">
            <w:pPr>
              <w:jc w:val="center"/>
            </w:pPr>
            <w:r>
              <w:t>655</w:t>
            </w:r>
          </w:p>
        </w:tc>
        <w:tc>
          <w:tcPr>
            <w:tcW w:w="995" w:type="dxa"/>
            <w:shd w:val="clear" w:color="auto" w:fill="FFFFFF" w:themeFill="background1"/>
          </w:tcPr>
          <w:p w14:paraId="10152AC4" w14:textId="77777777" w:rsidR="00D12C17" w:rsidRDefault="00D12C17" w:rsidP="00D12C17">
            <w:pPr>
              <w:jc w:val="center"/>
            </w:pPr>
            <w:r>
              <w:t>Parler</w:t>
            </w:r>
          </w:p>
          <w:p w14:paraId="17165163" w14:textId="77777777" w:rsidR="00D12C17" w:rsidRDefault="00D12C17" w:rsidP="00D12C17">
            <w:pPr>
              <w:jc w:val="center"/>
            </w:pPr>
            <w:r>
              <w:t>Écouter</w:t>
            </w:r>
          </w:p>
          <w:p w14:paraId="4E3CEE93" w14:textId="77777777" w:rsidR="00D12C17" w:rsidRDefault="00D12C17" w:rsidP="00D12C17">
            <w:pPr>
              <w:jc w:val="center"/>
            </w:pPr>
            <w:r>
              <w:t>Lire</w:t>
            </w:r>
          </w:p>
          <w:p w14:paraId="12994C4E" w14:textId="77777777" w:rsidR="00D12C17" w:rsidRPr="00C06CC9" w:rsidRDefault="00D12C17" w:rsidP="00D12C17">
            <w:pPr>
              <w:jc w:val="center"/>
            </w:pPr>
            <w:r>
              <w:t>Écrire</w:t>
            </w:r>
          </w:p>
        </w:tc>
        <w:tc>
          <w:tcPr>
            <w:tcW w:w="4666" w:type="dxa"/>
            <w:shd w:val="clear" w:color="auto" w:fill="FFFFFF" w:themeFill="background1"/>
          </w:tcPr>
          <w:p w14:paraId="1E110A14" w14:textId="77777777" w:rsidR="00D12C17" w:rsidRPr="007934A2" w:rsidRDefault="00D12C17" w:rsidP="006053A2">
            <w:pPr>
              <w:autoSpaceDE w:val="0"/>
              <w:autoSpaceDN w:val="0"/>
              <w:adjustRightInd w:val="0"/>
            </w:pPr>
            <w:r w:rsidRPr="007934A2">
              <w:t>Tenir compte du niveau de langue (familier, courant).</w:t>
            </w:r>
          </w:p>
        </w:tc>
        <w:tc>
          <w:tcPr>
            <w:tcW w:w="711" w:type="dxa"/>
            <w:shd w:val="clear" w:color="auto" w:fill="FFFFFF" w:themeFill="background1"/>
          </w:tcPr>
          <w:p w14:paraId="0EBC6E85" w14:textId="77777777" w:rsidR="00D12C17" w:rsidRDefault="00D12C17" w:rsidP="00D12C17">
            <w:pPr>
              <w:jc w:val="center"/>
            </w:pPr>
            <w:r>
              <w:t>F</w:t>
            </w:r>
          </w:p>
          <w:p w14:paraId="6DE8A234" w14:textId="77777777" w:rsidR="00D12C17" w:rsidRDefault="00D12C17" w:rsidP="00D12C17">
            <w:pPr>
              <w:jc w:val="center"/>
            </w:pPr>
            <w:r>
              <w:t>462</w:t>
            </w:r>
          </w:p>
        </w:tc>
      </w:tr>
      <w:tr w:rsidR="00D12C17" w14:paraId="45270CC9" w14:textId="77777777" w:rsidTr="006D206E">
        <w:trPr>
          <w:trHeight w:val="747"/>
          <w:jc w:val="center"/>
        </w:trPr>
        <w:tc>
          <w:tcPr>
            <w:tcW w:w="3699" w:type="dxa"/>
            <w:vMerge/>
            <w:vAlign w:val="center"/>
          </w:tcPr>
          <w:p w14:paraId="71351923" w14:textId="77777777" w:rsidR="00D12C17" w:rsidRPr="006053A2" w:rsidRDefault="00D12C17" w:rsidP="006053A2">
            <w:pPr>
              <w:autoSpaceDE w:val="0"/>
              <w:autoSpaceDN w:val="0"/>
              <w:adjustRightInd w:val="0"/>
              <w:rPr>
                <w:b/>
              </w:rPr>
            </w:pPr>
          </w:p>
        </w:tc>
        <w:tc>
          <w:tcPr>
            <w:tcW w:w="4664" w:type="dxa"/>
            <w:shd w:val="clear" w:color="auto" w:fill="auto"/>
          </w:tcPr>
          <w:p w14:paraId="1D12369F" w14:textId="77777777" w:rsidR="00D12C17" w:rsidRPr="006053A2" w:rsidRDefault="00D12C17" w:rsidP="006053A2">
            <w:pPr>
              <w:autoSpaceDE w:val="0"/>
              <w:autoSpaceDN w:val="0"/>
              <w:adjustRightInd w:val="0"/>
            </w:pPr>
            <w:r w:rsidRPr="006053A2">
              <w:t xml:space="preserve">S’adapter à la diversité des interlocuteurs : </w:t>
            </w:r>
          </w:p>
          <w:p w14:paraId="5EC6429C" w14:textId="77777777" w:rsidR="00D12C17" w:rsidRPr="006053A2" w:rsidRDefault="00D12C17" w:rsidP="006053A2">
            <w:pPr>
              <w:autoSpaceDE w:val="0"/>
              <w:autoSpaceDN w:val="0"/>
              <w:adjustRightInd w:val="0"/>
            </w:pPr>
            <w:r w:rsidRPr="006053A2">
              <w:t>- connu/inconnu ;</w:t>
            </w:r>
          </w:p>
          <w:p w14:paraId="76F63422" w14:textId="77777777" w:rsidR="00D12C17" w:rsidRPr="006053A2" w:rsidRDefault="00D12C17" w:rsidP="006053A2">
            <w:pPr>
              <w:autoSpaceDE w:val="0"/>
              <w:autoSpaceDN w:val="0"/>
              <w:adjustRightInd w:val="0"/>
            </w:pPr>
            <w:r w:rsidRPr="006053A2">
              <w:t xml:space="preserve"> - familier/non familier ; </w:t>
            </w:r>
          </w:p>
          <w:p w14:paraId="5E3AF7E8" w14:textId="77777777" w:rsidR="00D12C17" w:rsidRPr="006053A2" w:rsidRDefault="00D12C17" w:rsidP="006053A2">
            <w:pPr>
              <w:autoSpaceDE w:val="0"/>
              <w:autoSpaceDN w:val="0"/>
              <w:adjustRightInd w:val="0"/>
            </w:pPr>
            <w:r w:rsidRPr="006053A2">
              <w:t xml:space="preserve">- un/plusieurs ; </w:t>
            </w:r>
          </w:p>
          <w:p w14:paraId="17456D5B" w14:textId="77777777" w:rsidR="00D12C17" w:rsidRPr="006053A2" w:rsidRDefault="00D12C17" w:rsidP="006053A2">
            <w:pPr>
              <w:autoSpaceDE w:val="0"/>
              <w:autoSpaceDN w:val="0"/>
              <w:adjustRightInd w:val="0"/>
            </w:pPr>
            <w:r w:rsidRPr="006053A2">
              <w:t xml:space="preserve">- du même âge/plus jeune/plus âgé ; </w:t>
            </w:r>
          </w:p>
          <w:p w14:paraId="5D80E904" w14:textId="77777777" w:rsidR="00D12C17" w:rsidRPr="006053A2" w:rsidRDefault="00D12C17" w:rsidP="006053A2">
            <w:pPr>
              <w:autoSpaceDE w:val="0"/>
              <w:autoSpaceDN w:val="0"/>
              <w:adjustRightInd w:val="0"/>
            </w:pPr>
            <w:r w:rsidRPr="006053A2">
              <w:rPr>
                <w:color w:val="FF0000"/>
              </w:rPr>
              <w:t>- d’ici/d’ailleurs.</w:t>
            </w:r>
          </w:p>
        </w:tc>
        <w:tc>
          <w:tcPr>
            <w:tcW w:w="711" w:type="dxa"/>
            <w:shd w:val="clear" w:color="auto" w:fill="auto"/>
          </w:tcPr>
          <w:p w14:paraId="357817B2" w14:textId="77777777" w:rsidR="00D12C17" w:rsidRDefault="00D12C17" w:rsidP="00D12C17">
            <w:pPr>
              <w:jc w:val="center"/>
            </w:pPr>
            <w:r>
              <w:t>F</w:t>
            </w:r>
          </w:p>
          <w:p w14:paraId="5B31C7F4" w14:textId="77777777" w:rsidR="00D12C17" w:rsidRDefault="00D12C17" w:rsidP="00D12C17">
            <w:pPr>
              <w:jc w:val="center"/>
            </w:pPr>
            <w:r>
              <w:t>656</w:t>
            </w:r>
          </w:p>
        </w:tc>
        <w:tc>
          <w:tcPr>
            <w:tcW w:w="995" w:type="dxa"/>
            <w:shd w:val="clear" w:color="auto" w:fill="FFFFFF" w:themeFill="background1"/>
          </w:tcPr>
          <w:p w14:paraId="1FD0AFA3" w14:textId="77777777" w:rsidR="00D12C17" w:rsidRDefault="00D12C17" w:rsidP="00D12C17">
            <w:pPr>
              <w:jc w:val="center"/>
            </w:pPr>
            <w:r>
              <w:t>Parler</w:t>
            </w:r>
          </w:p>
          <w:p w14:paraId="23EECB72" w14:textId="77777777" w:rsidR="00D12C17" w:rsidRDefault="00D12C17" w:rsidP="00D12C17">
            <w:pPr>
              <w:jc w:val="center"/>
            </w:pPr>
            <w:r>
              <w:t>Écouter</w:t>
            </w:r>
          </w:p>
          <w:p w14:paraId="1AFF95FB" w14:textId="77777777" w:rsidR="00D12C17" w:rsidRDefault="00D12C17" w:rsidP="00D12C17">
            <w:pPr>
              <w:jc w:val="center"/>
            </w:pPr>
            <w:r>
              <w:t>Lire</w:t>
            </w:r>
          </w:p>
          <w:p w14:paraId="5A296F2F" w14:textId="77777777" w:rsidR="00D12C17" w:rsidRPr="00C06CC9" w:rsidRDefault="00D12C17" w:rsidP="00D12C17">
            <w:pPr>
              <w:jc w:val="center"/>
            </w:pPr>
            <w:r>
              <w:t>Écrire</w:t>
            </w:r>
          </w:p>
        </w:tc>
        <w:tc>
          <w:tcPr>
            <w:tcW w:w="4666" w:type="dxa"/>
            <w:shd w:val="clear" w:color="auto" w:fill="FFFFFF" w:themeFill="background1"/>
          </w:tcPr>
          <w:p w14:paraId="029B5657" w14:textId="77777777" w:rsidR="00D12C17" w:rsidRDefault="00D12C17" w:rsidP="006053A2">
            <w:pPr>
              <w:autoSpaceDE w:val="0"/>
              <w:autoSpaceDN w:val="0"/>
              <w:adjustRightInd w:val="0"/>
            </w:pPr>
            <w:r>
              <w:t xml:space="preserve">S’adapter à la diversité des interlocuteurs : </w:t>
            </w:r>
          </w:p>
          <w:p w14:paraId="1C4BE92D" w14:textId="77777777" w:rsidR="00D12C17" w:rsidRDefault="00D12C17" w:rsidP="006053A2">
            <w:pPr>
              <w:autoSpaceDE w:val="0"/>
              <w:autoSpaceDN w:val="0"/>
              <w:adjustRightInd w:val="0"/>
            </w:pPr>
            <w:r>
              <w:t xml:space="preserve">- connu/inconnu ; </w:t>
            </w:r>
          </w:p>
          <w:p w14:paraId="273D2537" w14:textId="77777777" w:rsidR="00D12C17" w:rsidRDefault="00D12C17" w:rsidP="006053A2">
            <w:pPr>
              <w:autoSpaceDE w:val="0"/>
              <w:autoSpaceDN w:val="0"/>
              <w:adjustRightInd w:val="0"/>
            </w:pPr>
            <w:r>
              <w:t xml:space="preserve">- familier/non familier ; </w:t>
            </w:r>
          </w:p>
          <w:p w14:paraId="6FC96C7E" w14:textId="77777777" w:rsidR="00D12C17" w:rsidRDefault="00D12C17" w:rsidP="006053A2">
            <w:pPr>
              <w:autoSpaceDE w:val="0"/>
              <w:autoSpaceDN w:val="0"/>
              <w:adjustRightInd w:val="0"/>
            </w:pPr>
            <w:r>
              <w:t xml:space="preserve">- un/plusieurs ; </w:t>
            </w:r>
          </w:p>
          <w:p w14:paraId="1D5422D9" w14:textId="77777777" w:rsidR="00D12C17" w:rsidRDefault="00D12C17" w:rsidP="006053A2">
            <w:pPr>
              <w:autoSpaceDE w:val="0"/>
              <w:autoSpaceDN w:val="0"/>
              <w:adjustRightInd w:val="0"/>
            </w:pPr>
            <w:r>
              <w:t>- du même âge/plus jeune/plus âgé</w:t>
            </w:r>
            <w:r w:rsidR="00553109">
              <w:t>.</w:t>
            </w:r>
          </w:p>
        </w:tc>
        <w:tc>
          <w:tcPr>
            <w:tcW w:w="711" w:type="dxa"/>
            <w:shd w:val="clear" w:color="auto" w:fill="FFFFFF" w:themeFill="background1"/>
          </w:tcPr>
          <w:p w14:paraId="3FC9A916" w14:textId="77777777" w:rsidR="00D12C17" w:rsidRDefault="00D12C17" w:rsidP="00D12C17">
            <w:pPr>
              <w:jc w:val="center"/>
            </w:pPr>
            <w:r>
              <w:t>F</w:t>
            </w:r>
          </w:p>
          <w:p w14:paraId="36688B0F" w14:textId="77777777" w:rsidR="00D12C17" w:rsidRDefault="00D12C17" w:rsidP="00D12C17">
            <w:pPr>
              <w:jc w:val="center"/>
            </w:pPr>
            <w:r>
              <w:t>463</w:t>
            </w:r>
          </w:p>
          <w:p w14:paraId="63AB7EA9" w14:textId="77777777" w:rsidR="00D12C17" w:rsidRDefault="00D12C17" w:rsidP="00D12C17">
            <w:pPr>
              <w:jc w:val="center"/>
            </w:pPr>
          </w:p>
        </w:tc>
      </w:tr>
      <w:tr w:rsidR="00D12C17" w14:paraId="4996C3E2" w14:textId="77777777" w:rsidTr="006D206E">
        <w:trPr>
          <w:trHeight w:val="615"/>
          <w:jc w:val="center"/>
        </w:trPr>
        <w:tc>
          <w:tcPr>
            <w:tcW w:w="3699" w:type="dxa"/>
            <w:vMerge w:val="restart"/>
          </w:tcPr>
          <w:p w14:paraId="06224A5F" w14:textId="77777777" w:rsidR="00D12C17" w:rsidRPr="00512206" w:rsidRDefault="00D12C17" w:rsidP="00512206">
            <w:pPr>
              <w:autoSpaceDE w:val="0"/>
              <w:autoSpaceDN w:val="0"/>
              <w:adjustRightInd w:val="0"/>
              <w:rPr>
                <w:b/>
              </w:rPr>
            </w:pPr>
            <w:r w:rsidRPr="00512206">
              <w:rPr>
                <w:b/>
              </w:rPr>
              <w:t>SF : Assigner un but à sa lecture ou son écoute.</w:t>
            </w:r>
          </w:p>
        </w:tc>
        <w:tc>
          <w:tcPr>
            <w:tcW w:w="4664" w:type="dxa"/>
            <w:shd w:val="clear" w:color="auto" w:fill="auto"/>
          </w:tcPr>
          <w:p w14:paraId="6C8BDFB2" w14:textId="77777777" w:rsidR="00D12C17" w:rsidRPr="00512206" w:rsidRDefault="00D12C17" w:rsidP="00512206">
            <w:pPr>
              <w:autoSpaceDE w:val="0"/>
              <w:autoSpaceDN w:val="0"/>
              <w:adjustRightInd w:val="0"/>
            </w:pPr>
            <w:r w:rsidRPr="00512206">
              <w:t>Déterminer un but d’écoute selon l’intention précisée.</w:t>
            </w:r>
          </w:p>
        </w:tc>
        <w:tc>
          <w:tcPr>
            <w:tcW w:w="711" w:type="dxa"/>
            <w:shd w:val="clear" w:color="auto" w:fill="auto"/>
          </w:tcPr>
          <w:p w14:paraId="4D11B0EA" w14:textId="77777777" w:rsidR="00D12C17" w:rsidRDefault="00D12C17" w:rsidP="00D12C17">
            <w:pPr>
              <w:jc w:val="center"/>
            </w:pPr>
            <w:r>
              <w:t>F</w:t>
            </w:r>
          </w:p>
          <w:p w14:paraId="3ABCE796" w14:textId="77777777" w:rsidR="00D12C17" w:rsidRDefault="00D12C17" w:rsidP="00D12C17">
            <w:pPr>
              <w:jc w:val="center"/>
            </w:pPr>
            <w:r>
              <w:t>657</w:t>
            </w:r>
          </w:p>
        </w:tc>
        <w:tc>
          <w:tcPr>
            <w:tcW w:w="995" w:type="dxa"/>
            <w:shd w:val="clear" w:color="auto" w:fill="FFFFFF" w:themeFill="background1"/>
          </w:tcPr>
          <w:p w14:paraId="7C0D3284" w14:textId="77777777" w:rsidR="00D12C17" w:rsidRPr="00C06CC9" w:rsidRDefault="00EE6A15" w:rsidP="00EE6A15">
            <w:pPr>
              <w:jc w:val="center"/>
            </w:pPr>
            <w:r>
              <w:t>Écouter</w:t>
            </w:r>
          </w:p>
        </w:tc>
        <w:tc>
          <w:tcPr>
            <w:tcW w:w="4666" w:type="dxa"/>
            <w:shd w:val="clear" w:color="auto" w:fill="FFFFFF" w:themeFill="background1"/>
          </w:tcPr>
          <w:p w14:paraId="2157E7AB" w14:textId="77777777" w:rsidR="00D12C17" w:rsidRPr="00307F8C" w:rsidRDefault="00D12C17" w:rsidP="00512206">
            <w:pPr>
              <w:autoSpaceDE w:val="0"/>
              <w:autoSpaceDN w:val="0"/>
              <w:adjustRightInd w:val="0"/>
            </w:pPr>
            <w:r>
              <w:t>Déterminer un but d’écoute selon l’intention précisée.</w:t>
            </w:r>
          </w:p>
        </w:tc>
        <w:tc>
          <w:tcPr>
            <w:tcW w:w="711" w:type="dxa"/>
            <w:shd w:val="clear" w:color="auto" w:fill="FFFFFF" w:themeFill="background1"/>
          </w:tcPr>
          <w:p w14:paraId="445F4C62" w14:textId="77777777" w:rsidR="00D12C17" w:rsidRDefault="00D12C17" w:rsidP="00D12C17">
            <w:pPr>
              <w:jc w:val="center"/>
            </w:pPr>
            <w:r>
              <w:t>F</w:t>
            </w:r>
          </w:p>
          <w:p w14:paraId="17022D76" w14:textId="77777777" w:rsidR="00D12C17" w:rsidRDefault="00D12C17" w:rsidP="00D12C17">
            <w:pPr>
              <w:jc w:val="center"/>
            </w:pPr>
            <w:r>
              <w:t>464</w:t>
            </w:r>
          </w:p>
        </w:tc>
      </w:tr>
      <w:tr w:rsidR="00D12C17" w14:paraId="4B69A2A7" w14:textId="77777777" w:rsidTr="006D206E">
        <w:trPr>
          <w:trHeight w:val="747"/>
          <w:jc w:val="center"/>
        </w:trPr>
        <w:tc>
          <w:tcPr>
            <w:tcW w:w="3699" w:type="dxa"/>
            <w:vMerge/>
          </w:tcPr>
          <w:p w14:paraId="37E5A1E6" w14:textId="77777777" w:rsidR="00D12C17" w:rsidRPr="00512206" w:rsidRDefault="00D12C17" w:rsidP="00512206">
            <w:pPr>
              <w:autoSpaceDE w:val="0"/>
              <w:autoSpaceDN w:val="0"/>
              <w:adjustRightInd w:val="0"/>
              <w:rPr>
                <w:b/>
              </w:rPr>
            </w:pPr>
          </w:p>
        </w:tc>
        <w:tc>
          <w:tcPr>
            <w:tcW w:w="4664" w:type="dxa"/>
            <w:shd w:val="clear" w:color="auto" w:fill="auto"/>
          </w:tcPr>
          <w:p w14:paraId="7F80C480" w14:textId="77777777" w:rsidR="00D12C17" w:rsidRPr="00512206" w:rsidRDefault="00D12C17" w:rsidP="00512206">
            <w:pPr>
              <w:autoSpaceDE w:val="0"/>
              <w:autoSpaceDN w:val="0"/>
              <w:adjustRightInd w:val="0"/>
            </w:pPr>
            <w:r w:rsidRPr="00512206">
              <w:t>Utiliser les termes du support de lecture comme indices pour anticiper le contenu d’un document.</w:t>
            </w:r>
          </w:p>
        </w:tc>
        <w:tc>
          <w:tcPr>
            <w:tcW w:w="711" w:type="dxa"/>
            <w:shd w:val="clear" w:color="auto" w:fill="auto"/>
          </w:tcPr>
          <w:p w14:paraId="09FF5B70" w14:textId="77777777" w:rsidR="00D12C17" w:rsidRDefault="00D12C17" w:rsidP="00D12C17">
            <w:pPr>
              <w:jc w:val="center"/>
            </w:pPr>
            <w:r>
              <w:t>F</w:t>
            </w:r>
          </w:p>
          <w:p w14:paraId="246391C2" w14:textId="77777777" w:rsidR="00D12C17" w:rsidRDefault="00D12C17" w:rsidP="00D12C17">
            <w:pPr>
              <w:jc w:val="center"/>
            </w:pPr>
            <w:r>
              <w:t>658</w:t>
            </w:r>
          </w:p>
        </w:tc>
        <w:tc>
          <w:tcPr>
            <w:tcW w:w="995" w:type="dxa"/>
            <w:shd w:val="clear" w:color="auto" w:fill="FFFFFF" w:themeFill="background1"/>
          </w:tcPr>
          <w:p w14:paraId="1ADB908D" w14:textId="77777777" w:rsidR="00D12C17" w:rsidRPr="00C06CC9" w:rsidRDefault="00D12C17" w:rsidP="00D12C17">
            <w:pPr>
              <w:jc w:val="center"/>
            </w:pPr>
            <w:r>
              <w:t>Lire</w:t>
            </w:r>
          </w:p>
        </w:tc>
        <w:tc>
          <w:tcPr>
            <w:tcW w:w="4666" w:type="dxa"/>
            <w:shd w:val="clear" w:color="auto" w:fill="FFFFFF" w:themeFill="background1"/>
          </w:tcPr>
          <w:p w14:paraId="7445393A" w14:textId="77777777" w:rsidR="00D12C17" w:rsidRDefault="00D12C17" w:rsidP="00512206">
            <w:pPr>
              <w:autoSpaceDE w:val="0"/>
              <w:autoSpaceDN w:val="0"/>
              <w:adjustRightInd w:val="0"/>
            </w:pPr>
            <w:r>
              <w:t>Utiliser les termes du support de lecture comme indices pour anticiper le contenu d’un document.</w:t>
            </w:r>
          </w:p>
        </w:tc>
        <w:tc>
          <w:tcPr>
            <w:tcW w:w="711" w:type="dxa"/>
            <w:shd w:val="clear" w:color="auto" w:fill="FFFFFF" w:themeFill="background1"/>
          </w:tcPr>
          <w:p w14:paraId="1EB15544" w14:textId="77777777" w:rsidR="00D12C17" w:rsidRDefault="00D12C17" w:rsidP="00D12C17">
            <w:pPr>
              <w:jc w:val="center"/>
            </w:pPr>
            <w:r>
              <w:t>F</w:t>
            </w:r>
          </w:p>
          <w:p w14:paraId="1420DA76" w14:textId="77777777" w:rsidR="00D12C17" w:rsidRDefault="00D12C17" w:rsidP="00D12C17">
            <w:pPr>
              <w:jc w:val="center"/>
            </w:pPr>
            <w:r>
              <w:t>465</w:t>
            </w:r>
          </w:p>
        </w:tc>
      </w:tr>
      <w:tr w:rsidR="00D12C17" w14:paraId="2B859273" w14:textId="77777777" w:rsidTr="006D206E">
        <w:trPr>
          <w:trHeight w:val="747"/>
          <w:jc w:val="center"/>
        </w:trPr>
        <w:tc>
          <w:tcPr>
            <w:tcW w:w="3699" w:type="dxa"/>
            <w:vMerge/>
          </w:tcPr>
          <w:p w14:paraId="2E91CCF1" w14:textId="77777777" w:rsidR="00D12C17" w:rsidRPr="00512206" w:rsidRDefault="00D12C17" w:rsidP="00512206">
            <w:pPr>
              <w:autoSpaceDE w:val="0"/>
              <w:autoSpaceDN w:val="0"/>
              <w:adjustRightInd w:val="0"/>
              <w:rPr>
                <w:b/>
              </w:rPr>
            </w:pPr>
          </w:p>
        </w:tc>
        <w:tc>
          <w:tcPr>
            <w:tcW w:w="4664" w:type="dxa"/>
            <w:shd w:val="clear" w:color="auto" w:fill="auto"/>
          </w:tcPr>
          <w:p w14:paraId="2A6FFF16" w14:textId="77777777" w:rsidR="00D12C17" w:rsidRPr="00512206" w:rsidRDefault="00D12C17" w:rsidP="00512206">
            <w:pPr>
              <w:autoSpaceDE w:val="0"/>
              <w:autoSpaceDN w:val="0"/>
              <w:adjustRightInd w:val="0"/>
            </w:pPr>
            <w:r w:rsidRPr="00512206">
              <w:t>Mobiliser ses connaissances préalables sur l’auteur, le sujet et le genre du texte</w:t>
            </w:r>
            <w:r w:rsidR="00553109">
              <w:t>.</w:t>
            </w:r>
          </w:p>
        </w:tc>
        <w:tc>
          <w:tcPr>
            <w:tcW w:w="711" w:type="dxa"/>
            <w:shd w:val="clear" w:color="auto" w:fill="auto"/>
          </w:tcPr>
          <w:p w14:paraId="2599B80D" w14:textId="77777777" w:rsidR="00D12C17" w:rsidRDefault="00D12C17" w:rsidP="00D12C17">
            <w:pPr>
              <w:jc w:val="center"/>
            </w:pPr>
            <w:r>
              <w:t>F</w:t>
            </w:r>
          </w:p>
          <w:p w14:paraId="15368206" w14:textId="77777777" w:rsidR="00D12C17" w:rsidRDefault="00D12C17" w:rsidP="00D12C17">
            <w:pPr>
              <w:jc w:val="center"/>
            </w:pPr>
            <w:r>
              <w:t>659</w:t>
            </w:r>
          </w:p>
        </w:tc>
        <w:tc>
          <w:tcPr>
            <w:tcW w:w="995" w:type="dxa"/>
            <w:shd w:val="clear" w:color="auto" w:fill="FFFFFF" w:themeFill="background1"/>
          </w:tcPr>
          <w:p w14:paraId="6726D59A" w14:textId="77777777" w:rsidR="00D12C17" w:rsidRPr="00C06CC9" w:rsidRDefault="00D12C17" w:rsidP="00D12C17">
            <w:pPr>
              <w:jc w:val="center"/>
            </w:pPr>
            <w:r>
              <w:t>Lire</w:t>
            </w:r>
          </w:p>
        </w:tc>
        <w:tc>
          <w:tcPr>
            <w:tcW w:w="4666" w:type="dxa"/>
            <w:shd w:val="clear" w:color="auto" w:fill="FFFFFF" w:themeFill="background1"/>
          </w:tcPr>
          <w:p w14:paraId="57DD6257" w14:textId="77777777" w:rsidR="00D12C17" w:rsidRPr="007934A2" w:rsidRDefault="00D12C17" w:rsidP="00512206">
            <w:pPr>
              <w:autoSpaceDE w:val="0"/>
              <w:autoSpaceDN w:val="0"/>
              <w:adjustRightInd w:val="0"/>
            </w:pPr>
            <w:r w:rsidRPr="007934A2">
              <w:t>Mobiliser ses connaissances préalables sur l’auteur, le sujet et le genre du texte.</w:t>
            </w:r>
          </w:p>
        </w:tc>
        <w:tc>
          <w:tcPr>
            <w:tcW w:w="711" w:type="dxa"/>
            <w:shd w:val="clear" w:color="auto" w:fill="FFFFFF" w:themeFill="background1"/>
          </w:tcPr>
          <w:p w14:paraId="631284EF" w14:textId="77777777" w:rsidR="00D12C17" w:rsidRDefault="00D12C17" w:rsidP="00D12C17">
            <w:pPr>
              <w:jc w:val="center"/>
            </w:pPr>
            <w:r>
              <w:t>F</w:t>
            </w:r>
          </w:p>
          <w:p w14:paraId="5882C327" w14:textId="77777777" w:rsidR="00D12C17" w:rsidRDefault="00D12C17" w:rsidP="00D12C17">
            <w:pPr>
              <w:jc w:val="center"/>
            </w:pPr>
            <w:r>
              <w:t>466</w:t>
            </w:r>
          </w:p>
        </w:tc>
      </w:tr>
      <w:tr w:rsidR="00D12C17" w14:paraId="0D3781A3" w14:textId="77777777" w:rsidTr="006D206E">
        <w:trPr>
          <w:trHeight w:val="747"/>
          <w:jc w:val="center"/>
        </w:trPr>
        <w:tc>
          <w:tcPr>
            <w:tcW w:w="3699" w:type="dxa"/>
            <w:vMerge w:val="restart"/>
          </w:tcPr>
          <w:p w14:paraId="3E50131B" w14:textId="77777777" w:rsidR="00D12C17" w:rsidRPr="00512206" w:rsidRDefault="00885F1A" w:rsidP="00512206">
            <w:pPr>
              <w:autoSpaceDE w:val="0"/>
              <w:autoSpaceDN w:val="0"/>
              <w:adjustRightInd w:val="0"/>
              <w:rPr>
                <w:b/>
              </w:rPr>
            </w:pPr>
            <w:r>
              <w:rPr>
                <w:b/>
              </w:rPr>
              <w:lastRenderedPageBreak/>
              <w:t>SF : Planifier</w:t>
            </w:r>
            <w:r w:rsidR="00D12C17" w:rsidRPr="00512206">
              <w:rPr>
                <w:b/>
              </w:rPr>
              <w:t xml:space="preserve"> son message oral ou écrit en tenant compte de l’intention et du destinataire.</w:t>
            </w:r>
          </w:p>
        </w:tc>
        <w:tc>
          <w:tcPr>
            <w:tcW w:w="4664" w:type="dxa"/>
            <w:shd w:val="clear" w:color="auto" w:fill="auto"/>
          </w:tcPr>
          <w:p w14:paraId="20F9B7AB" w14:textId="77777777" w:rsidR="00D12C17" w:rsidRDefault="00D12C17" w:rsidP="00512206">
            <w:pPr>
              <w:autoSpaceDE w:val="0"/>
              <w:autoSpaceDN w:val="0"/>
              <w:adjustRightInd w:val="0"/>
            </w:pPr>
            <w:r>
              <w:t>Rassembler ses idées et les grouper par blocs de sens en tenant compte de la structure textuelle à produire.</w:t>
            </w:r>
          </w:p>
        </w:tc>
        <w:tc>
          <w:tcPr>
            <w:tcW w:w="711" w:type="dxa"/>
            <w:shd w:val="clear" w:color="auto" w:fill="auto"/>
          </w:tcPr>
          <w:p w14:paraId="2707F231" w14:textId="77777777" w:rsidR="00D12C17" w:rsidRDefault="00D12C17" w:rsidP="00D12C17">
            <w:pPr>
              <w:jc w:val="center"/>
            </w:pPr>
            <w:r>
              <w:t>F</w:t>
            </w:r>
          </w:p>
          <w:p w14:paraId="76E2F7D2" w14:textId="77777777" w:rsidR="00D12C17" w:rsidRDefault="00D12C17" w:rsidP="00D12C17">
            <w:pPr>
              <w:jc w:val="center"/>
            </w:pPr>
            <w:r>
              <w:t>660</w:t>
            </w:r>
          </w:p>
        </w:tc>
        <w:tc>
          <w:tcPr>
            <w:tcW w:w="995" w:type="dxa"/>
            <w:shd w:val="clear" w:color="auto" w:fill="FFFFFF" w:themeFill="background1"/>
          </w:tcPr>
          <w:p w14:paraId="7C4A3210" w14:textId="77777777" w:rsidR="00D12C17" w:rsidRDefault="00D12C17" w:rsidP="00D12C17">
            <w:pPr>
              <w:jc w:val="center"/>
            </w:pPr>
            <w:r>
              <w:t>Parler</w:t>
            </w:r>
          </w:p>
          <w:p w14:paraId="456F9CE7" w14:textId="77777777" w:rsidR="00D12C17" w:rsidRPr="00C06CC9" w:rsidRDefault="00D12C17" w:rsidP="00D12C17">
            <w:pPr>
              <w:jc w:val="center"/>
            </w:pPr>
            <w:r>
              <w:t>Écrire</w:t>
            </w:r>
          </w:p>
        </w:tc>
        <w:tc>
          <w:tcPr>
            <w:tcW w:w="4666" w:type="dxa"/>
            <w:shd w:val="clear" w:color="auto" w:fill="FFFFFF" w:themeFill="background1"/>
          </w:tcPr>
          <w:p w14:paraId="65E324F4" w14:textId="77777777" w:rsidR="00D12C17" w:rsidRPr="007934A2" w:rsidRDefault="00D12C17" w:rsidP="00512206">
            <w:pPr>
              <w:autoSpaceDE w:val="0"/>
              <w:autoSpaceDN w:val="0"/>
              <w:adjustRightInd w:val="0"/>
            </w:pPr>
            <w:r w:rsidRPr="007934A2">
              <w:t>Rassembler ses idées et les grouper par blocs de sens en tenant compte de la structure textuelle à produire.</w:t>
            </w:r>
          </w:p>
        </w:tc>
        <w:tc>
          <w:tcPr>
            <w:tcW w:w="711" w:type="dxa"/>
            <w:shd w:val="clear" w:color="auto" w:fill="FFFFFF" w:themeFill="background1"/>
          </w:tcPr>
          <w:p w14:paraId="560D9914" w14:textId="77777777" w:rsidR="00D12C17" w:rsidRDefault="00D12C17" w:rsidP="00D12C17">
            <w:pPr>
              <w:jc w:val="center"/>
            </w:pPr>
            <w:r>
              <w:t>F</w:t>
            </w:r>
          </w:p>
          <w:p w14:paraId="62B67871" w14:textId="77777777" w:rsidR="00D12C17" w:rsidRDefault="00D12C17" w:rsidP="00D12C17">
            <w:pPr>
              <w:jc w:val="center"/>
            </w:pPr>
            <w:r>
              <w:t>467</w:t>
            </w:r>
          </w:p>
        </w:tc>
      </w:tr>
      <w:tr w:rsidR="00D12C17" w14:paraId="4DFA3B68" w14:textId="77777777" w:rsidTr="006D206E">
        <w:trPr>
          <w:trHeight w:val="544"/>
          <w:jc w:val="center"/>
        </w:trPr>
        <w:tc>
          <w:tcPr>
            <w:tcW w:w="3699" w:type="dxa"/>
            <w:vMerge/>
          </w:tcPr>
          <w:p w14:paraId="257503FD" w14:textId="77777777" w:rsidR="00D12C17" w:rsidRPr="00512206" w:rsidRDefault="00D12C17" w:rsidP="00512206">
            <w:pPr>
              <w:autoSpaceDE w:val="0"/>
              <w:autoSpaceDN w:val="0"/>
              <w:adjustRightInd w:val="0"/>
              <w:rPr>
                <w:b/>
              </w:rPr>
            </w:pPr>
          </w:p>
        </w:tc>
        <w:tc>
          <w:tcPr>
            <w:tcW w:w="4664" w:type="dxa"/>
            <w:shd w:val="clear" w:color="auto" w:fill="auto"/>
          </w:tcPr>
          <w:p w14:paraId="1526B61D" w14:textId="77777777" w:rsidR="00D12C17" w:rsidRDefault="00D12C17" w:rsidP="00512206">
            <w:pPr>
              <w:autoSpaceDE w:val="0"/>
              <w:autoSpaceDN w:val="0"/>
              <w:adjustRightInd w:val="0"/>
            </w:pPr>
            <w:r>
              <w:t>Tenir compte des freins et des facilitateurs de la communication</w:t>
            </w:r>
            <w:r w:rsidR="00553109">
              <w:t>.</w:t>
            </w:r>
          </w:p>
        </w:tc>
        <w:tc>
          <w:tcPr>
            <w:tcW w:w="711" w:type="dxa"/>
            <w:shd w:val="clear" w:color="auto" w:fill="auto"/>
          </w:tcPr>
          <w:p w14:paraId="092528AA" w14:textId="77777777" w:rsidR="00D12C17" w:rsidRDefault="00D12C17" w:rsidP="00D12C17">
            <w:pPr>
              <w:jc w:val="center"/>
            </w:pPr>
            <w:r>
              <w:t>F</w:t>
            </w:r>
          </w:p>
          <w:p w14:paraId="7195C916" w14:textId="77777777" w:rsidR="00D12C17" w:rsidRDefault="00D12C17" w:rsidP="00D12C17">
            <w:pPr>
              <w:jc w:val="center"/>
            </w:pPr>
            <w:r>
              <w:t>661</w:t>
            </w:r>
          </w:p>
        </w:tc>
        <w:tc>
          <w:tcPr>
            <w:tcW w:w="995" w:type="dxa"/>
            <w:shd w:val="clear" w:color="auto" w:fill="FFFFFF" w:themeFill="background1"/>
          </w:tcPr>
          <w:p w14:paraId="1A504E33" w14:textId="77777777" w:rsidR="00D12C17" w:rsidRDefault="00D12C17" w:rsidP="00D12C17">
            <w:pPr>
              <w:jc w:val="center"/>
            </w:pPr>
            <w:r>
              <w:t>Parler</w:t>
            </w:r>
          </w:p>
          <w:p w14:paraId="15D4C216" w14:textId="77777777" w:rsidR="00D12C17" w:rsidRPr="00C06CC9" w:rsidRDefault="00D12C17" w:rsidP="00D12C17">
            <w:pPr>
              <w:jc w:val="center"/>
            </w:pPr>
            <w:r>
              <w:t>Écrire</w:t>
            </w:r>
          </w:p>
        </w:tc>
        <w:tc>
          <w:tcPr>
            <w:tcW w:w="4666" w:type="dxa"/>
            <w:shd w:val="clear" w:color="auto" w:fill="FFFFFF" w:themeFill="background1"/>
          </w:tcPr>
          <w:p w14:paraId="1E268B61" w14:textId="77777777" w:rsidR="00D12C17" w:rsidRDefault="00D12C17" w:rsidP="00512206">
            <w:pPr>
              <w:autoSpaceDE w:val="0"/>
              <w:autoSpaceDN w:val="0"/>
              <w:adjustRightInd w:val="0"/>
            </w:pPr>
            <w:r w:rsidRPr="007934A2">
              <w:t>Tenir compte des freins et des facilitateurs de la communication</w:t>
            </w:r>
            <w:r w:rsidRPr="005B3AE0">
              <w:rPr>
                <w:color w:val="FF0000"/>
              </w:rPr>
              <w:t>.</w:t>
            </w:r>
          </w:p>
        </w:tc>
        <w:tc>
          <w:tcPr>
            <w:tcW w:w="711" w:type="dxa"/>
            <w:shd w:val="clear" w:color="auto" w:fill="FFFFFF" w:themeFill="background1"/>
          </w:tcPr>
          <w:p w14:paraId="47BDC35B" w14:textId="77777777" w:rsidR="00D12C17" w:rsidRDefault="00D12C17" w:rsidP="00D12C17">
            <w:pPr>
              <w:jc w:val="center"/>
            </w:pPr>
            <w:r>
              <w:t>F</w:t>
            </w:r>
          </w:p>
          <w:p w14:paraId="55FC5FF6" w14:textId="77777777" w:rsidR="00D12C17" w:rsidRDefault="00D12C17" w:rsidP="00D12C17">
            <w:pPr>
              <w:jc w:val="center"/>
            </w:pPr>
            <w:r>
              <w:t>468</w:t>
            </w:r>
          </w:p>
        </w:tc>
      </w:tr>
      <w:tr w:rsidR="00D12C17" w14:paraId="62ABB599" w14:textId="77777777" w:rsidTr="006D206E">
        <w:trPr>
          <w:trHeight w:val="747"/>
          <w:jc w:val="center"/>
        </w:trPr>
        <w:tc>
          <w:tcPr>
            <w:tcW w:w="3699" w:type="dxa"/>
          </w:tcPr>
          <w:p w14:paraId="13C5D2DC" w14:textId="77777777" w:rsidR="00D12C17" w:rsidRPr="00257974" w:rsidRDefault="00D12C17" w:rsidP="00512206">
            <w:pPr>
              <w:autoSpaceDE w:val="0"/>
              <w:autoSpaceDN w:val="0"/>
              <w:adjustRightInd w:val="0"/>
            </w:pPr>
            <w:r w:rsidRPr="00512206">
              <w:rPr>
                <w:b/>
              </w:rPr>
              <w:t>SF : Utiliser des modalités de lecture correspondant à des buts différents</w:t>
            </w:r>
            <w:r w:rsidR="00257974">
              <w:t>.</w:t>
            </w:r>
          </w:p>
        </w:tc>
        <w:tc>
          <w:tcPr>
            <w:tcW w:w="4664" w:type="dxa"/>
            <w:shd w:val="clear" w:color="auto" w:fill="auto"/>
          </w:tcPr>
          <w:p w14:paraId="2736FFBD" w14:textId="77777777" w:rsidR="00D12C17" w:rsidRDefault="00D12C17" w:rsidP="00512206">
            <w:pPr>
              <w:autoSpaceDE w:val="0"/>
              <w:autoSpaceDN w:val="0"/>
              <w:adjustRightInd w:val="0"/>
            </w:pPr>
            <w:r>
              <w:t xml:space="preserve">Maitriser les techniques de la lecture : </w:t>
            </w:r>
          </w:p>
          <w:p w14:paraId="03FDC9E2" w14:textId="77777777" w:rsidR="00D12C17" w:rsidRDefault="00D12C17" w:rsidP="00512206">
            <w:pPr>
              <w:autoSpaceDE w:val="0"/>
              <w:autoSpaceDN w:val="0"/>
              <w:adjustRightInd w:val="0"/>
            </w:pPr>
            <w:r>
              <w:t xml:space="preserve">- détaillée ; </w:t>
            </w:r>
          </w:p>
          <w:p w14:paraId="3A369CDF" w14:textId="77777777" w:rsidR="00D12C17" w:rsidRDefault="00D12C17" w:rsidP="00512206">
            <w:pPr>
              <w:autoSpaceDE w:val="0"/>
              <w:autoSpaceDN w:val="0"/>
              <w:adjustRightInd w:val="0"/>
            </w:pPr>
            <w:r>
              <w:t xml:space="preserve">- de survol (globale) ; </w:t>
            </w:r>
          </w:p>
          <w:p w14:paraId="5C2CF293" w14:textId="77777777" w:rsidR="00D12C17" w:rsidRDefault="00D12C17" w:rsidP="00512206">
            <w:pPr>
              <w:autoSpaceDE w:val="0"/>
              <w:autoSpaceDN w:val="0"/>
              <w:adjustRightInd w:val="0"/>
            </w:pPr>
            <w:r>
              <w:t>- sélective ;</w:t>
            </w:r>
          </w:p>
          <w:p w14:paraId="4362C9E5" w14:textId="77777777" w:rsidR="00D12C17" w:rsidRPr="005B3AE0" w:rsidRDefault="00D12C17" w:rsidP="00512206">
            <w:pPr>
              <w:autoSpaceDE w:val="0"/>
              <w:autoSpaceDN w:val="0"/>
              <w:adjustRightInd w:val="0"/>
              <w:rPr>
                <w:color w:val="FF0000"/>
              </w:rPr>
            </w:pPr>
            <w:r>
              <w:t>- intégrale</w:t>
            </w:r>
            <w:r w:rsidR="00553109">
              <w:t>.</w:t>
            </w:r>
          </w:p>
        </w:tc>
        <w:tc>
          <w:tcPr>
            <w:tcW w:w="711" w:type="dxa"/>
            <w:shd w:val="clear" w:color="auto" w:fill="auto"/>
          </w:tcPr>
          <w:p w14:paraId="3FE81D86" w14:textId="77777777" w:rsidR="00D12C17" w:rsidRDefault="00D12C17" w:rsidP="00D12C17">
            <w:pPr>
              <w:jc w:val="center"/>
            </w:pPr>
            <w:r>
              <w:t>F</w:t>
            </w:r>
          </w:p>
          <w:p w14:paraId="46C17486" w14:textId="77777777" w:rsidR="00D12C17" w:rsidRDefault="00D12C17" w:rsidP="00D12C17">
            <w:pPr>
              <w:jc w:val="center"/>
            </w:pPr>
            <w:r>
              <w:t>662</w:t>
            </w:r>
          </w:p>
        </w:tc>
        <w:tc>
          <w:tcPr>
            <w:tcW w:w="995" w:type="dxa"/>
            <w:shd w:val="clear" w:color="auto" w:fill="FFFFFF" w:themeFill="background1"/>
          </w:tcPr>
          <w:p w14:paraId="06A0002A" w14:textId="77777777" w:rsidR="00D12C17" w:rsidRPr="00C06CC9" w:rsidRDefault="00D12C17" w:rsidP="00D12C17">
            <w:pPr>
              <w:jc w:val="center"/>
            </w:pPr>
            <w:r>
              <w:t>Lire</w:t>
            </w:r>
          </w:p>
        </w:tc>
        <w:tc>
          <w:tcPr>
            <w:tcW w:w="4666" w:type="dxa"/>
            <w:shd w:val="clear" w:color="auto" w:fill="FFFFFF" w:themeFill="background1"/>
          </w:tcPr>
          <w:p w14:paraId="433309AC" w14:textId="77777777" w:rsidR="00D12C17" w:rsidRPr="007934A2" w:rsidRDefault="00D12C17" w:rsidP="00512206">
            <w:pPr>
              <w:autoSpaceDE w:val="0"/>
              <w:autoSpaceDN w:val="0"/>
              <w:adjustRightInd w:val="0"/>
            </w:pPr>
            <w:r w:rsidRPr="007934A2">
              <w:t xml:space="preserve">Maitriser les techniques de la lecture : </w:t>
            </w:r>
          </w:p>
          <w:p w14:paraId="1806F117" w14:textId="77777777" w:rsidR="00D12C17" w:rsidRPr="007934A2" w:rsidRDefault="00D12C17" w:rsidP="00512206">
            <w:pPr>
              <w:autoSpaceDE w:val="0"/>
              <w:autoSpaceDN w:val="0"/>
              <w:adjustRightInd w:val="0"/>
            </w:pPr>
            <w:r w:rsidRPr="007934A2">
              <w:t xml:space="preserve">- détaillée ; </w:t>
            </w:r>
          </w:p>
          <w:p w14:paraId="5D5BBE85" w14:textId="77777777" w:rsidR="00D12C17" w:rsidRPr="007934A2" w:rsidRDefault="00D12C17" w:rsidP="00512206">
            <w:pPr>
              <w:autoSpaceDE w:val="0"/>
              <w:autoSpaceDN w:val="0"/>
              <w:adjustRightInd w:val="0"/>
            </w:pPr>
            <w:r w:rsidRPr="007934A2">
              <w:t xml:space="preserve">- de survol (globale) ; </w:t>
            </w:r>
          </w:p>
          <w:p w14:paraId="23A8D2E1" w14:textId="77777777" w:rsidR="00D12C17" w:rsidRPr="007934A2" w:rsidRDefault="00D12C17" w:rsidP="00512206">
            <w:pPr>
              <w:autoSpaceDE w:val="0"/>
              <w:autoSpaceDN w:val="0"/>
              <w:adjustRightInd w:val="0"/>
            </w:pPr>
            <w:r w:rsidRPr="007934A2">
              <w:t xml:space="preserve">- sélective ; </w:t>
            </w:r>
          </w:p>
          <w:p w14:paraId="1EAEBE0F" w14:textId="77777777" w:rsidR="009B7D99" w:rsidRPr="009B7D99" w:rsidRDefault="00D12C17" w:rsidP="00512206">
            <w:pPr>
              <w:autoSpaceDE w:val="0"/>
              <w:autoSpaceDN w:val="0"/>
              <w:adjustRightInd w:val="0"/>
            </w:pPr>
            <w:r w:rsidRPr="007934A2">
              <w:t>- intégrale</w:t>
            </w:r>
            <w:r w:rsidR="00553109">
              <w:t>.</w:t>
            </w:r>
          </w:p>
        </w:tc>
        <w:tc>
          <w:tcPr>
            <w:tcW w:w="711" w:type="dxa"/>
            <w:shd w:val="clear" w:color="auto" w:fill="FFFFFF" w:themeFill="background1"/>
          </w:tcPr>
          <w:p w14:paraId="30BE0165" w14:textId="77777777" w:rsidR="00D12C17" w:rsidRDefault="00D12C17" w:rsidP="00D12C17">
            <w:pPr>
              <w:jc w:val="center"/>
            </w:pPr>
            <w:r>
              <w:t>F</w:t>
            </w:r>
          </w:p>
          <w:p w14:paraId="04483F29" w14:textId="77777777" w:rsidR="00D12C17" w:rsidRDefault="00D12C17" w:rsidP="00D12C17">
            <w:pPr>
              <w:jc w:val="center"/>
            </w:pPr>
            <w:r>
              <w:t>469</w:t>
            </w:r>
          </w:p>
        </w:tc>
      </w:tr>
      <w:tr w:rsidR="00D12C17" w14:paraId="13B2F3E3" w14:textId="77777777" w:rsidTr="006D206E">
        <w:trPr>
          <w:trHeight w:val="425"/>
          <w:jc w:val="center"/>
        </w:trPr>
        <w:tc>
          <w:tcPr>
            <w:tcW w:w="15446" w:type="dxa"/>
            <w:gridSpan w:val="6"/>
            <w:shd w:val="clear" w:color="auto" w:fill="BDD6EE" w:themeFill="accent1" w:themeFillTint="66"/>
            <w:vAlign w:val="center"/>
          </w:tcPr>
          <w:p w14:paraId="7062A724" w14:textId="77777777" w:rsidR="00D12C17" w:rsidRPr="006D206E" w:rsidRDefault="00D12C17" w:rsidP="00D12C17">
            <w:pPr>
              <w:jc w:val="center"/>
              <w:rPr>
                <w:sz w:val="24"/>
                <w:szCs w:val="24"/>
              </w:rPr>
            </w:pPr>
            <w:r w:rsidRPr="006D206E">
              <w:rPr>
                <w:b/>
                <w:sz w:val="24"/>
                <w:szCs w:val="24"/>
              </w:rPr>
              <w:t>CONSTRUIRE UN MESSAGE SIGNIFICATIF/DU SENS</w:t>
            </w:r>
          </w:p>
        </w:tc>
      </w:tr>
      <w:tr w:rsidR="00D12C17" w14:paraId="4BEAB8D8" w14:textId="77777777" w:rsidTr="00B62213">
        <w:trPr>
          <w:trHeight w:val="284"/>
          <w:jc w:val="center"/>
        </w:trPr>
        <w:tc>
          <w:tcPr>
            <w:tcW w:w="15446" w:type="dxa"/>
            <w:gridSpan w:val="6"/>
            <w:shd w:val="clear" w:color="auto" w:fill="E7E6E6" w:themeFill="background2"/>
            <w:vAlign w:val="center"/>
          </w:tcPr>
          <w:p w14:paraId="5342FCD7" w14:textId="77777777" w:rsidR="00D12C17" w:rsidRPr="006D206E" w:rsidRDefault="00D12C17" w:rsidP="00D12C17">
            <w:pPr>
              <w:jc w:val="center"/>
              <w:rPr>
                <w:b/>
                <w:i/>
              </w:rPr>
            </w:pPr>
            <w:r w:rsidRPr="006D206E">
              <w:rPr>
                <w:b/>
                <w:i/>
              </w:rPr>
              <w:t>Utiliser le code</w:t>
            </w:r>
          </w:p>
        </w:tc>
      </w:tr>
      <w:tr w:rsidR="00D12C17" w14:paraId="7796E2A9" w14:textId="77777777" w:rsidTr="006D206E">
        <w:trPr>
          <w:trHeight w:val="747"/>
          <w:jc w:val="center"/>
        </w:trPr>
        <w:tc>
          <w:tcPr>
            <w:tcW w:w="3699" w:type="dxa"/>
          </w:tcPr>
          <w:p w14:paraId="06C21029" w14:textId="77777777" w:rsidR="00D12C17" w:rsidRPr="00AB43D5" w:rsidRDefault="00D12C17" w:rsidP="00AB43D5">
            <w:pPr>
              <w:autoSpaceDE w:val="0"/>
              <w:autoSpaceDN w:val="0"/>
              <w:adjustRightInd w:val="0"/>
              <w:rPr>
                <w:b/>
              </w:rPr>
            </w:pPr>
            <w:r w:rsidRPr="00AB43D5">
              <w:rPr>
                <w:b/>
              </w:rPr>
              <w:t>SF : Utiliser les caractéristiques graphiques de la phrase.</w:t>
            </w:r>
          </w:p>
        </w:tc>
        <w:tc>
          <w:tcPr>
            <w:tcW w:w="4664" w:type="dxa"/>
          </w:tcPr>
          <w:p w14:paraId="5DF2B8A1" w14:textId="77777777" w:rsidR="00D12C17" w:rsidRPr="00AB43D5" w:rsidRDefault="00D12C17" w:rsidP="00AB43D5">
            <w:pPr>
              <w:autoSpaceDE w:val="0"/>
              <w:autoSpaceDN w:val="0"/>
              <w:adjustRightInd w:val="0"/>
              <w:rPr>
                <w:color w:val="FF0000"/>
              </w:rPr>
            </w:pPr>
            <w:r w:rsidRPr="00AB43D5">
              <w:rPr>
                <w:color w:val="FF0000"/>
              </w:rPr>
              <w:t>Utiliser toutes les marques de ponctuation dans une production personnelle.</w:t>
            </w:r>
          </w:p>
        </w:tc>
        <w:tc>
          <w:tcPr>
            <w:tcW w:w="711" w:type="dxa"/>
          </w:tcPr>
          <w:p w14:paraId="43A1DA1F" w14:textId="77777777" w:rsidR="00D12C17" w:rsidRDefault="00D12C17" w:rsidP="00D12C17">
            <w:pPr>
              <w:jc w:val="center"/>
            </w:pPr>
            <w:r>
              <w:t>F</w:t>
            </w:r>
          </w:p>
          <w:p w14:paraId="3339A4BD" w14:textId="77777777" w:rsidR="00D12C17" w:rsidRDefault="00D12C17" w:rsidP="00D12C17">
            <w:pPr>
              <w:jc w:val="center"/>
            </w:pPr>
            <w:r>
              <w:t>663</w:t>
            </w:r>
          </w:p>
        </w:tc>
        <w:tc>
          <w:tcPr>
            <w:tcW w:w="995" w:type="dxa"/>
            <w:shd w:val="clear" w:color="auto" w:fill="FFFFFF" w:themeFill="background1"/>
          </w:tcPr>
          <w:p w14:paraId="4571B975" w14:textId="77777777" w:rsidR="00D12C17" w:rsidRPr="00C06CC9" w:rsidRDefault="00D12C17" w:rsidP="00D12C17">
            <w:pPr>
              <w:jc w:val="center"/>
            </w:pPr>
            <w:r>
              <w:t>Écrire</w:t>
            </w:r>
          </w:p>
        </w:tc>
        <w:tc>
          <w:tcPr>
            <w:tcW w:w="4666" w:type="dxa"/>
          </w:tcPr>
          <w:p w14:paraId="36E48C54" w14:textId="77777777" w:rsidR="00D12C17" w:rsidRPr="007934A2" w:rsidRDefault="00D12C17" w:rsidP="00AB43D5">
            <w:pPr>
              <w:autoSpaceDE w:val="0"/>
              <w:autoSpaceDN w:val="0"/>
              <w:adjustRightInd w:val="0"/>
            </w:pPr>
            <w:r w:rsidRPr="007934A2">
              <w:t>Utiliser dans sa production personnelle et à bon escient la majuscule, le point, le point d’interrogation, le point d’exclamation, les guillemets, le tiret, les points de suspension, la virgule (dans une énumération), les deux points, l'apostrophe et les parenthèses.</w:t>
            </w:r>
          </w:p>
        </w:tc>
        <w:tc>
          <w:tcPr>
            <w:tcW w:w="711" w:type="dxa"/>
          </w:tcPr>
          <w:p w14:paraId="78E84FA6" w14:textId="77777777" w:rsidR="00D12C17" w:rsidRDefault="00D12C17" w:rsidP="00D12C17">
            <w:pPr>
              <w:jc w:val="center"/>
            </w:pPr>
            <w:r>
              <w:t>F</w:t>
            </w:r>
          </w:p>
          <w:p w14:paraId="03448B0B" w14:textId="77777777" w:rsidR="00D12C17" w:rsidRDefault="00D12C17" w:rsidP="00D12C17">
            <w:pPr>
              <w:jc w:val="center"/>
            </w:pPr>
            <w:r>
              <w:t>470</w:t>
            </w:r>
          </w:p>
        </w:tc>
      </w:tr>
      <w:tr w:rsidR="00D12C17" w14:paraId="12F64CE3" w14:textId="77777777" w:rsidTr="006D206E">
        <w:trPr>
          <w:trHeight w:val="747"/>
          <w:jc w:val="center"/>
        </w:trPr>
        <w:tc>
          <w:tcPr>
            <w:tcW w:w="3699" w:type="dxa"/>
          </w:tcPr>
          <w:p w14:paraId="72825A0A" w14:textId="77777777" w:rsidR="00D12C17" w:rsidRPr="00AB43D5" w:rsidRDefault="00D12C17" w:rsidP="00AB43D5">
            <w:pPr>
              <w:autoSpaceDE w:val="0"/>
              <w:autoSpaceDN w:val="0"/>
              <w:adjustRightInd w:val="0"/>
              <w:rPr>
                <w:b/>
              </w:rPr>
            </w:pPr>
            <w:r w:rsidRPr="00AB43D5">
              <w:rPr>
                <w:b/>
              </w:rPr>
              <w:t>SF : Dévelop</w:t>
            </w:r>
            <w:r w:rsidR="00564741">
              <w:rPr>
                <w:b/>
              </w:rPr>
              <w:t>per une lecture fluide (fluence</w:t>
            </w:r>
            <w:r w:rsidRPr="00AB43D5">
              <w:rPr>
                <w:b/>
              </w:rPr>
              <w:t>).</w:t>
            </w:r>
          </w:p>
        </w:tc>
        <w:tc>
          <w:tcPr>
            <w:tcW w:w="4664" w:type="dxa"/>
          </w:tcPr>
          <w:p w14:paraId="0DC53117" w14:textId="77777777" w:rsidR="00D12C17" w:rsidRPr="00AB43D5" w:rsidRDefault="00D12C17" w:rsidP="00AB43D5">
            <w:pPr>
              <w:autoSpaceDE w:val="0"/>
              <w:autoSpaceDN w:val="0"/>
              <w:adjustRightInd w:val="0"/>
            </w:pPr>
            <w:r w:rsidRPr="00AB43D5">
              <w:t xml:space="preserve">Lire avec exactitude, rapidité et expression un texte en s’approchant des </w:t>
            </w:r>
            <w:r w:rsidRPr="00AB43D5">
              <w:rPr>
                <w:color w:val="FF0000"/>
              </w:rPr>
              <w:t xml:space="preserve">120 </w:t>
            </w:r>
            <w:r w:rsidRPr="00AB43D5">
              <w:t>mots lus correctement par minute.</w:t>
            </w:r>
          </w:p>
        </w:tc>
        <w:tc>
          <w:tcPr>
            <w:tcW w:w="711" w:type="dxa"/>
          </w:tcPr>
          <w:p w14:paraId="60F8F1C8" w14:textId="77777777" w:rsidR="00D12C17" w:rsidRDefault="00D12C17" w:rsidP="00D12C17">
            <w:pPr>
              <w:jc w:val="center"/>
            </w:pPr>
            <w:r>
              <w:t>F</w:t>
            </w:r>
          </w:p>
          <w:p w14:paraId="496068DC" w14:textId="77777777" w:rsidR="00D12C17" w:rsidRDefault="00D12C17" w:rsidP="00D12C17">
            <w:pPr>
              <w:jc w:val="center"/>
            </w:pPr>
            <w:r>
              <w:t>664</w:t>
            </w:r>
          </w:p>
        </w:tc>
        <w:tc>
          <w:tcPr>
            <w:tcW w:w="995" w:type="dxa"/>
            <w:shd w:val="clear" w:color="auto" w:fill="FFFFFF" w:themeFill="background1"/>
          </w:tcPr>
          <w:p w14:paraId="12A3ACA5" w14:textId="77777777" w:rsidR="00D12C17" w:rsidRPr="00C06CC9" w:rsidRDefault="00D12C17" w:rsidP="00D12C17">
            <w:pPr>
              <w:jc w:val="center"/>
            </w:pPr>
            <w:r>
              <w:t>Lire</w:t>
            </w:r>
          </w:p>
        </w:tc>
        <w:tc>
          <w:tcPr>
            <w:tcW w:w="4666" w:type="dxa"/>
          </w:tcPr>
          <w:p w14:paraId="2C22FEEC" w14:textId="77777777" w:rsidR="00D12C17" w:rsidRDefault="00D12C17" w:rsidP="00AB43D5">
            <w:pPr>
              <w:autoSpaceDE w:val="0"/>
              <w:autoSpaceDN w:val="0"/>
              <w:adjustRightInd w:val="0"/>
            </w:pPr>
            <w:r>
              <w:t xml:space="preserve">Lire avec exactitude, </w:t>
            </w:r>
            <w:r w:rsidRPr="007934A2">
              <w:t xml:space="preserve">rapidité et expression un texte en s’approchant des </w:t>
            </w:r>
            <w:r w:rsidRPr="00284A5F">
              <w:rPr>
                <w:u w:val="single"/>
              </w:rPr>
              <w:t xml:space="preserve">110 </w:t>
            </w:r>
            <w:r w:rsidRPr="007934A2">
              <w:t>mots lus correctement par minute.</w:t>
            </w:r>
          </w:p>
        </w:tc>
        <w:tc>
          <w:tcPr>
            <w:tcW w:w="711" w:type="dxa"/>
          </w:tcPr>
          <w:p w14:paraId="559A7A6D" w14:textId="77777777" w:rsidR="00D12C17" w:rsidRDefault="00D12C17" w:rsidP="00D12C17">
            <w:pPr>
              <w:jc w:val="center"/>
            </w:pPr>
            <w:r>
              <w:t>F</w:t>
            </w:r>
          </w:p>
          <w:p w14:paraId="22578782" w14:textId="77777777" w:rsidR="00D12C17" w:rsidRDefault="00D12C17" w:rsidP="00D12C17">
            <w:pPr>
              <w:jc w:val="center"/>
            </w:pPr>
            <w:r>
              <w:t>471</w:t>
            </w:r>
          </w:p>
        </w:tc>
      </w:tr>
      <w:tr w:rsidR="00D12C17" w14:paraId="5977A336" w14:textId="77777777" w:rsidTr="00B62213">
        <w:trPr>
          <w:trHeight w:val="284"/>
          <w:jc w:val="center"/>
        </w:trPr>
        <w:tc>
          <w:tcPr>
            <w:tcW w:w="15446" w:type="dxa"/>
            <w:gridSpan w:val="6"/>
            <w:shd w:val="clear" w:color="auto" w:fill="E7E6E6" w:themeFill="background2"/>
          </w:tcPr>
          <w:p w14:paraId="0DF05EF5" w14:textId="77777777" w:rsidR="00D12C17" w:rsidRPr="006D206E" w:rsidRDefault="00D12C17" w:rsidP="00D12C17">
            <w:pPr>
              <w:jc w:val="center"/>
              <w:rPr>
                <w:b/>
              </w:rPr>
            </w:pPr>
            <w:r w:rsidRPr="006D206E">
              <w:rPr>
                <w:b/>
                <w:i/>
              </w:rPr>
              <w:t>Construire du sens à l’aide de stratégies</w:t>
            </w:r>
          </w:p>
        </w:tc>
      </w:tr>
      <w:tr w:rsidR="00D12C17" w14:paraId="717E995F" w14:textId="77777777" w:rsidTr="006D206E">
        <w:trPr>
          <w:trHeight w:val="747"/>
          <w:jc w:val="center"/>
        </w:trPr>
        <w:tc>
          <w:tcPr>
            <w:tcW w:w="3699" w:type="dxa"/>
            <w:vMerge w:val="restart"/>
          </w:tcPr>
          <w:p w14:paraId="5DBD3006" w14:textId="77777777" w:rsidR="00D12C17" w:rsidRPr="00AB43D5" w:rsidRDefault="00D12C17" w:rsidP="00AB43D5">
            <w:pPr>
              <w:autoSpaceDE w:val="0"/>
              <w:autoSpaceDN w:val="0"/>
              <w:adjustRightInd w:val="0"/>
              <w:rPr>
                <w:b/>
              </w:rPr>
            </w:pPr>
            <w:r w:rsidRPr="00AB43D5">
              <w:rPr>
                <w:b/>
              </w:rPr>
              <w:t>SF : Structurer sa pensée dans des écrits ou échanges oraux réflexifs (croisement avec les autres disciplines).</w:t>
            </w:r>
          </w:p>
        </w:tc>
        <w:tc>
          <w:tcPr>
            <w:tcW w:w="4664" w:type="dxa"/>
          </w:tcPr>
          <w:p w14:paraId="3DE8351D" w14:textId="77777777" w:rsidR="00D12C17" w:rsidRPr="00AB43D5" w:rsidRDefault="00D12C17" w:rsidP="00A62747">
            <w:pPr>
              <w:autoSpaceDE w:val="0"/>
              <w:autoSpaceDN w:val="0"/>
              <w:adjustRightInd w:val="0"/>
            </w:pPr>
            <w:r w:rsidRPr="00AB43D5">
              <w:t xml:space="preserve">Mettre en mots sa pensée : </w:t>
            </w:r>
          </w:p>
          <w:p w14:paraId="104A78B3" w14:textId="77777777" w:rsidR="00D12C17" w:rsidRPr="00AB43D5" w:rsidRDefault="00D12C17" w:rsidP="00A62747">
            <w:pPr>
              <w:autoSpaceDE w:val="0"/>
              <w:autoSpaceDN w:val="0"/>
              <w:adjustRightInd w:val="0"/>
            </w:pPr>
            <w:r w:rsidRPr="00AB43D5">
              <w:t xml:space="preserve">- </w:t>
            </w:r>
            <w:r w:rsidRPr="00AB43D5">
              <w:rPr>
                <w:color w:val="FF0000"/>
              </w:rPr>
              <w:t xml:space="preserve">formuler des questions en lien avec des apprentissages ; </w:t>
            </w:r>
          </w:p>
          <w:p w14:paraId="1405125E" w14:textId="77777777" w:rsidR="00D12C17" w:rsidRPr="00AB43D5" w:rsidRDefault="00D12C17" w:rsidP="00A62747">
            <w:pPr>
              <w:autoSpaceDE w:val="0"/>
              <w:autoSpaceDN w:val="0"/>
              <w:adjustRightInd w:val="0"/>
            </w:pPr>
            <w:r w:rsidRPr="00AB43D5">
              <w:t xml:space="preserve">- verbaliser un raisonnement (grammatical, mathématique…) ; </w:t>
            </w:r>
          </w:p>
          <w:p w14:paraId="219E617D" w14:textId="77777777" w:rsidR="00D12C17" w:rsidRPr="00AB43D5" w:rsidRDefault="00D12C17" w:rsidP="00A62747">
            <w:pPr>
              <w:autoSpaceDE w:val="0"/>
              <w:autoSpaceDN w:val="0"/>
              <w:adjustRightInd w:val="0"/>
            </w:pPr>
            <w:r w:rsidRPr="00AB43D5">
              <w:t xml:space="preserve">- verbaliser l’usage d’une stratégie cognitive* ; </w:t>
            </w:r>
          </w:p>
          <w:p w14:paraId="540EBADF" w14:textId="77777777" w:rsidR="00D12C17" w:rsidRPr="00AB43D5" w:rsidRDefault="00D12C17" w:rsidP="00A62747">
            <w:pPr>
              <w:autoSpaceDE w:val="0"/>
              <w:autoSpaceDN w:val="0"/>
              <w:adjustRightInd w:val="0"/>
            </w:pPr>
            <w:r w:rsidRPr="00AB43D5">
              <w:t xml:space="preserve">- verbaliser une suite d’actions réalisées par soi ou par autrui ; </w:t>
            </w:r>
          </w:p>
          <w:p w14:paraId="5423DB45" w14:textId="77777777" w:rsidR="00D12C17" w:rsidRPr="00AB43D5" w:rsidRDefault="00D12C17" w:rsidP="00A62747">
            <w:pPr>
              <w:autoSpaceDE w:val="0"/>
              <w:autoSpaceDN w:val="0"/>
              <w:adjustRightInd w:val="0"/>
            </w:pPr>
            <w:r w:rsidRPr="00AB43D5">
              <w:t>- exprimer une émotion, un sentiment.</w:t>
            </w:r>
          </w:p>
        </w:tc>
        <w:tc>
          <w:tcPr>
            <w:tcW w:w="711" w:type="dxa"/>
          </w:tcPr>
          <w:p w14:paraId="7E9FD33C" w14:textId="77777777" w:rsidR="00D12C17" w:rsidRDefault="00D12C17" w:rsidP="00D12C17">
            <w:pPr>
              <w:jc w:val="center"/>
            </w:pPr>
            <w:r>
              <w:t>F</w:t>
            </w:r>
          </w:p>
          <w:p w14:paraId="54779796" w14:textId="77777777" w:rsidR="00D12C17" w:rsidRDefault="00D12C17" w:rsidP="00D12C17">
            <w:pPr>
              <w:jc w:val="center"/>
            </w:pPr>
            <w:r>
              <w:t>665</w:t>
            </w:r>
          </w:p>
        </w:tc>
        <w:tc>
          <w:tcPr>
            <w:tcW w:w="995" w:type="dxa"/>
            <w:shd w:val="clear" w:color="auto" w:fill="FFFFFF" w:themeFill="background1"/>
          </w:tcPr>
          <w:p w14:paraId="0AFF39D3" w14:textId="77777777" w:rsidR="00D12C17" w:rsidRPr="00C06CC9" w:rsidRDefault="00D12C17" w:rsidP="00D12C17">
            <w:pPr>
              <w:jc w:val="center"/>
            </w:pPr>
            <w:r w:rsidRPr="002E2BAF">
              <w:rPr>
                <w:shd w:val="clear" w:color="auto" w:fill="FFFFFF" w:themeFill="background1"/>
              </w:rPr>
              <w:t>Parle</w:t>
            </w:r>
            <w:r>
              <w:t>r</w:t>
            </w:r>
          </w:p>
        </w:tc>
        <w:tc>
          <w:tcPr>
            <w:tcW w:w="4666" w:type="dxa"/>
          </w:tcPr>
          <w:p w14:paraId="7C5A0F71" w14:textId="77777777" w:rsidR="00D12C17" w:rsidRPr="007934A2" w:rsidRDefault="00D12C17" w:rsidP="00AB43D5">
            <w:pPr>
              <w:autoSpaceDE w:val="0"/>
              <w:autoSpaceDN w:val="0"/>
              <w:adjustRightInd w:val="0"/>
            </w:pPr>
            <w:r w:rsidRPr="007934A2">
              <w:t xml:space="preserve">Mettre en mots sa pensée : </w:t>
            </w:r>
          </w:p>
          <w:p w14:paraId="260F604F" w14:textId="77777777" w:rsidR="00D12C17" w:rsidRPr="007934A2" w:rsidRDefault="00D12C17" w:rsidP="00AB43D5">
            <w:pPr>
              <w:autoSpaceDE w:val="0"/>
              <w:autoSpaceDN w:val="0"/>
              <w:adjustRightInd w:val="0"/>
            </w:pPr>
            <w:r w:rsidRPr="007934A2">
              <w:t xml:space="preserve">- verbaliser un raisonnement (grammatical, mathématique…) ; </w:t>
            </w:r>
          </w:p>
          <w:p w14:paraId="36EE6CB9" w14:textId="77777777" w:rsidR="00D12C17" w:rsidRPr="007934A2" w:rsidRDefault="00D12C17" w:rsidP="00AB43D5">
            <w:pPr>
              <w:autoSpaceDE w:val="0"/>
              <w:autoSpaceDN w:val="0"/>
              <w:adjustRightInd w:val="0"/>
            </w:pPr>
            <w:r w:rsidRPr="007934A2">
              <w:t xml:space="preserve">- verbaliser l’usage d’une stratégie cognitive* ; </w:t>
            </w:r>
          </w:p>
          <w:p w14:paraId="73CDCD9F" w14:textId="77777777" w:rsidR="00D12C17" w:rsidRDefault="00D12C17" w:rsidP="00AB43D5">
            <w:pPr>
              <w:autoSpaceDE w:val="0"/>
              <w:autoSpaceDN w:val="0"/>
              <w:adjustRightInd w:val="0"/>
            </w:pPr>
            <w:r w:rsidRPr="007934A2">
              <w:t xml:space="preserve">- verbaliser une suite d’actions réalisées par soi ou par autrui ; </w:t>
            </w:r>
          </w:p>
          <w:p w14:paraId="3956337D" w14:textId="77777777" w:rsidR="00D12C17" w:rsidRPr="007934A2" w:rsidRDefault="00D12C17" w:rsidP="00AB43D5">
            <w:pPr>
              <w:autoSpaceDE w:val="0"/>
              <w:autoSpaceDN w:val="0"/>
              <w:adjustRightInd w:val="0"/>
            </w:pPr>
            <w:r w:rsidRPr="007934A2">
              <w:t>- exprimer une émotion, un sentiment.</w:t>
            </w:r>
          </w:p>
        </w:tc>
        <w:tc>
          <w:tcPr>
            <w:tcW w:w="711" w:type="dxa"/>
          </w:tcPr>
          <w:p w14:paraId="3B021D73" w14:textId="77777777" w:rsidR="00D12C17" w:rsidRDefault="00D12C17" w:rsidP="00D12C17">
            <w:pPr>
              <w:jc w:val="center"/>
            </w:pPr>
            <w:r>
              <w:t>F</w:t>
            </w:r>
          </w:p>
          <w:p w14:paraId="5B3092DA" w14:textId="77777777" w:rsidR="00D12C17" w:rsidRDefault="00D12C17" w:rsidP="00D12C17">
            <w:pPr>
              <w:jc w:val="center"/>
            </w:pPr>
            <w:r>
              <w:t>472</w:t>
            </w:r>
          </w:p>
        </w:tc>
      </w:tr>
      <w:tr w:rsidR="00D12C17" w14:paraId="49FB9AE4" w14:textId="77777777" w:rsidTr="006D206E">
        <w:trPr>
          <w:trHeight w:val="747"/>
          <w:jc w:val="center"/>
        </w:trPr>
        <w:tc>
          <w:tcPr>
            <w:tcW w:w="3699" w:type="dxa"/>
            <w:vMerge/>
          </w:tcPr>
          <w:p w14:paraId="20CECC19" w14:textId="77777777" w:rsidR="00D12C17" w:rsidRPr="00344373" w:rsidRDefault="00D12C17" w:rsidP="00D12C17">
            <w:pPr>
              <w:autoSpaceDE w:val="0"/>
              <w:autoSpaceDN w:val="0"/>
              <w:adjustRightInd w:val="0"/>
              <w:jc w:val="both"/>
              <w:rPr>
                <w:b/>
              </w:rPr>
            </w:pPr>
          </w:p>
        </w:tc>
        <w:tc>
          <w:tcPr>
            <w:tcW w:w="4664" w:type="dxa"/>
          </w:tcPr>
          <w:p w14:paraId="387894DA" w14:textId="77777777" w:rsidR="00D12C17" w:rsidRDefault="00D12C17" w:rsidP="00A62747">
            <w:pPr>
              <w:autoSpaceDE w:val="0"/>
              <w:autoSpaceDN w:val="0"/>
              <w:adjustRightInd w:val="0"/>
            </w:pPr>
            <w:r>
              <w:t xml:space="preserve">Partager ses écrits réflexifs : </w:t>
            </w:r>
          </w:p>
          <w:p w14:paraId="04F34AC3" w14:textId="77777777" w:rsidR="00D12C17" w:rsidRDefault="00D12C17" w:rsidP="00A62747">
            <w:pPr>
              <w:autoSpaceDE w:val="0"/>
              <w:autoSpaceDN w:val="0"/>
              <w:adjustRightInd w:val="0"/>
            </w:pPr>
            <w:r>
              <w:t xml:space="preserve">- chercher à préciser sa pensée ; </w:t>
            </w:r>
          </w:p>
          <w:p w14:paraId="0487CCF9" w14:textId="77777777" w:rsidR="00D12C17" w:rsidRPr="005D70E7" w:rsidRDefault="00D12C17" w:rsidP="00A62747">
            <w:pPr>
              <w:autoSpaceDE w:val="0"/>
              <w:autoSpaceDN w:val="0"/>
              <w:adjustRightInd w:val="0"/>
              <w:rPr>
                <w:color w:val="FF0000"/>
              </w:rPr>
            </w:pPr>
            <w:r>
              <w:t xml:space="preserve">- expliciter ses idées, apporter des exemples, </w:t>
            </w:r>
            <w:r w:rsidRPr="005D70E7">
              <w:rPr>
                <w:color w:val="FF0000"/>
              </w:rPr>
              <w:t xml:space="preserve">évoquer des faits ; </w:t>
            </w:r>
          </w:p>
          <w:p w14:paraId="68CF0D6C" w14:textId="77777777" w:rsidR="00D12C17" w:rsidRDefault="00D12C17" w:rsidP="00A62747">
            <w:pPr>
              <w:autoSpaceDE w:val="0"/>
              <w:autoSpaceDN w:val="0"/>
              <w:adjustRightInd w:val="0"/>
            </w:pPr>
            <w:r w:rsidRPr="005D70E7">
              <w:rPr>
                <w:color w:val="FF0000"/>
              </w:rPr>
              <w:t>- confronter des idées entre elles.</w:t>
            </w:r>
          </w:p>
        </w:tc>
        <w:tc>
          <w:tcPr>
            <w:tcW w:w="711" w:type="dxa"/>
          </w:tcPr>
          <w:p w14:paraId="6A42E570" w14:textId="77777777" w:rsidR="00D12C17" w:rsidRDefault="00D12C17" w:rsidP="00D12C17">
            <w:pPr>
              <w:jc w:val="center"/>
            </w:pPr>
            <w:r>
              <w:t>F</w:t>
            </w:r>
          </w:p>
          <w:p w14:paraId="2368E789" w14:textId="77777777" w:rsidR="00D12C17" w:rsidRDefault="00D12C17" w:rsidP="00D12C17">
            <w:pPr>
              <w:jc w:val="center"/>
            </w:pPr>
            <w:r>
              <w:t>666</w:t>
            </w:r>
          </w:p>
        </w:tc>
        <w:tc>
          <w:tcPr>
            <w:tcW w:w="995" w:type="dxa"/>
            <w:shd w:val="clear" w:color="auto" w:fill="FFFFFF" w:themeFill="background1"/>
          </w:tcPr>
          <w:p w14:paraId="0A873130" w14:textId="77777777" w:rsidR="00D12C17" w:rsidRPr="00C06CC9" w:rsidRDefault="00D12C17" w:rsidP="00D12C17">
            <w:pPr>
              <w:jc w:val="center"/>
            </w:pPr>
            <w:r>
              <w:t>Parler</w:t>
            </w:r>
          </w:p>
        </w:tc>
        <w:tc>
          <w:tcPr>
            <w:tcW w:w="4666" w:type="dxa"/>
          </w:tcPr>
          <w:p w14:paraId="7F76BDAC" w14:textId="77777777" w:rsidR="00D12C17" w:rsidRPr="007934A2" w:rsidRDefault="00D12C17" w:rsidP="00A62747">
            <w:pPr>
              <w:autoSpaceDE w:val="0"/>
              <w:autoSpaceDN w:val="0"/>
              <w:adjustRightInd w:val="0"/>
            </w:pPr>
            <w:r w:rsidRPr="007934A2">
              <w:t xml:space="preserve">Partager ses écrits réflexifs : </w:t>
            </w:r>
          </w:p>
          <w:p w14:paraId="09577B61" w14:textId="77777777" w:rsidR="00D12C17" w:rsidRPr="007934A2" w:rsidRDefault="00D12C17" w:rsidP="00A62747">
            <w:pPr>
              <w:autoSpaceDE w:val="0"/>
              <w:autoSpaceDN w:val="0"/>
              <w:adjustRightInd w:val="0"/>
            </w:pPr>
            <w:r w:rsidRPr="007934A2">
              <w:t xml:space="preserve">- chercher à préciser sa pensée ; </w:t>
            </w:r>
          </w:p>
          <w:p w14:paraId="7C24F082" w14:textId="77777777" w:rsidR="00D12C17" w:rsidRPr="007934A2" w:rsidRDefault="00D12C17" w:rsidP="00A62747">
            <w:pPr>
              <w:autoSpaceDE w:val="0"/>
              <w:autoSpaceDN w:val="0"/>
              <w:adjustRightInd w:val="0"/>
            </w:pPr>
            <w:r w:rsidRPr="007934A2">
              <w:t>- expliciter ses idées, apporter des exemples.</w:t>
            </w:r>
          </w:p>
        </w:tc>
        <w:tc>
          <w:tcPr>
            <w:tcW w:w="711" w:type="dxa"/>
          </w:tcPr>
          <w:p w14:paraId="302B94E0" w14:textId="77777777" w:rsidR="00D12C17" w:rsidRDefault="00D12C17" w:rsidP="00D12C17">
            <w:pPr>
              <w:jc w:val="center"/>
            </w:pPr>
            <w:r>
              <w:t>F</w:t>
            </w:r>
          </w:p>
          <w:p w14:paraId="12FB33B6" w14:textId="77777777" w:rsidR="00D12C17" w:rsidRDefault="00D12C17" w:rsidP="00D12C17">
            <w:pPr>
              <w:jc w:val="center"/>
            </w:pPr>
            <w:r>
              <w:t>473</w:t>
            </w:r>
          </w:p>
        </w:tc>
      </w:tr>
      <w:tr w:rsidR="00D12C17" w14:paraId="1E16366F" w14:textId="77777777" w:rsidTr="006D206E">
        <w:trPr>
          <w:trHeight w:val="434"/>
          <w:jc w:val="center"/>
        </w:trPr>
        <w:tc>
          <w:tcPr>
            <w:tcW w:w="3699" w:type="dxa"/>
            <w:vMerge/>
          </w:tcPr>
          <w:p w14:paraId="54720B7F" w14:textId="77777777" w:rsidR="00D12C17" w:rsidRPr="00344373" w:rsidRDefault="00D12C17" w:rsidP="00D12C17">
            <w:pPr>
              <w:autoSpaceDE w:val="0"/>
              <w:autoSpaceDN w:val="0"/>
              <w:adjustRightInd w:val="0"/>
              <w:jc w:val="both"/>
              <w:rPr>
                <w:b/>
              </w:rPr>
            </w:pPr>
          </w:p>
        </w:tc>
        <w:tc>
          <w:tcPr>
            <w:tcW w:w="4664" w:type="dxa"/>
          </w:tcPr>
          <w:p w14:paraId="362FEBD7" w14:textId="77777777" w:rsidR="00D12C17" w:rsidRDefault="00D12C17" w:rsidP="00A62747">
            <w:pPr>
              <w:autoSpaceDE w:val="0"/>
              <w:autoSpaceDN w:val="0"/>
              <w:adjustRightInd w:val="0"/>
            </w:pPr>
            <w:r>
              <w:t xml:space="preserve">Consigner dans un journal personnel (écrit de travail) : </w:t>
            </w:r>
          </w:p>
          <w:p w14:paraId="677775BD" w14:textId="77777777" w:rsidR="00D12C17" w:rsidRDefault="00D12C17" w:rsidP="00A62747">
            <w:pPr>
              <w:autoSpaceDE w:val="0"/>
              <w:autoSpaceDN w:val="0"/>
              <w:adjustRightInd w:val="0"/>
            </w:pPr>
            <w:r>
              <w:t xml:space="preserve">- les apprentissages effectués dans les disciplines au terme d’une semaine ; </w:t>
            </w:r>
          </w:p>
          <w:p w14:paraId="6CECBD4E" w14:textId="77777777" w:rsidR="00D12C17" w:rsidRDefault="00D12C17" w:rsidP="00A62747">
            <w:pPr>
              <w:autoSpaceDE w:val="0"/>
              <w:autoSpaceDN w:val="0"/>
              <w:adjustRightInd w:val="0"/>
            </w:pPr>
            <w:r>
              <w:t xml:space="preserve">- une suite d’actions réalisées par soi ou par autrui ; </w:t>
            </w:r>
          </w:p>
          <w:p w14:paraId="51275DE2" w14:textId="77777777" w:rsidR="00D12C17" w:rsidRDefault="00D12C17" w:rsidP="00A62747">
            <w:pPr>
              <w:autoSpaceDE w:val="0"/>
              <w:autoSpaceDN w:val="0"/>
              <w:adjustRightInd w:val="0"/>
            </w:pPr>
            <w:r w:rsidRPr="00D87106">
              <w:rPr>
                <w:color w:val="FF0000"/>
              </w:rPr>
              <w:t>- les mots dont l’orthographe pose problème.</w:t>
            </w:r>
          </w:p>
        </w:tc>
        <w:tc>
          <w:tcPr>
            <w:tcW w:w="711" w:type="dxa"/>
          </w:tcPr>
          <w:p w14:paraId="6E498D60" w14:textId="77777777" w:rsidR="00D12C17" w:rsidRDefault="00D12C17" w:rsidP="00D12C17">
            <w:pPr>
              <w:jc w:val="center"/>
            </w:pPr>
            <w:r>
              <w:t>F</w:t>
            </w:r>
          </w:p>
          <w:p w14:paraId="16C199C2" w14:textId="77777777" w:rsidR="00D12C17" w:rsidRDefault="00D12C17" w:rsidP="00D12C17">
            <w:pPr>
              <w:jc w:val="center"/>
            </w:pPr>
            <w:r>
              <w:t>667</w:t>
            </w:r>
          </w:p>
        </w:tc>
        <w:tc>
          <w:tcPr>
            <w:tcW w:w="995" w:type="dxa"/>
            <w:shd w:val="clear" w:color="auto" w:fill="FFFFFF" w:themeFill="background1"/>
          </w:tcPr>
          <w:p w14:paraId="1C3460F3" w14:textId="77777777" w:rsidR="00D12C17" w:rsidRPr="00C06CC9" w:rsidRDefault="00D12C17" w:rsidP="00D12C17">
            <w:pPr>
              <w:jc w:val="center"/>
            </w:pPr>
            <w:r>
              <w:t>Écrire</w:t>
            </w:r>
          </w:p>
        </w:tc>
        <w:tc>
          <w:tcPr>
            <w:tcW w:w="4666" w:type="dxa"/>
          </w:tcPr>
          <w:p w14:paraId="207809F8" w14:textId="77777777" w:rsidR="00D12C17" w:rsidRPr="007934A2" w:rsidRDefault="00D12C17" w:rsidP="00A62747">
            <w:pPr>
              <w:autoSpaceDE w:val="0"/>
              <w:autoSpaceDN w:val="0"/>
              <w:adjustRightInd w:val="0"/>
            </w:pPr>
            <w:r w:rsidRPr="007934A2">
              <w:t xml:space="preserve">Consigner dans un journal personnel (écrit de travail) : </w:t>
            </w:r>
          </w:p>
          <w:p w14:paraId="382331B5" w14:textId="77777777" w:rsidR="00D12C17" w:rsidRPr="007934A2" w:rsidRDefault="00D12C17" w:rsidP="00A62747">
            <w:pPr>
              <w:autoSpaceDE w:val="0"/>
              <w:autoSpaceDN w:val="0"/>
              <w:adjustRightInd w:val="0"/>
            </w:pPr>
            <w:r w:rsidRPr="007934A2">
              <w:t xml:space="preserve">- les apprentissages effectués dans les disciplines au terme de deux journées ; </w:t>
            </w:r>
          </w:p>
          <w:p w14:paraId="3936B296" w14:textId="77777777" w:rsidR="00D12C17" w:rsidRPr="007934A2" w:rsidRDefault="00D12C17" w:rsidP="00A62747">
            <w:pPr>
              <w:autoSpaceDE w:val="0"/>
              <w:autoSpaceDN w:val="0"/>
              <w:adjustRightInd w:val="0"/>
            </w:pPr>
            <w:r w:rsidRPr="007934A2">
              <w:t>- une suite d’actions réalisées par soi ou par autrui.</w:t>
            </w:r>
          </w:p>
        </w:tc>
        <w:tc>
          <w:tcPr>
            <w:tcW w:w="711" w:type="dxa"/>
          </w:tcPr>
          <w:p w14:paraId="026E096D" w14:textId="77777777" w:rsidR="00D12C17" w:rsidRDefault="00D12C17" w:rsidP="00D12C17">
            <w:pPr>
              <w:jc w:val="center"/>
            </w:pPr>
            <w:r>
              <w:t>F</w:t>
            </w:r>
          </w:p>
          <w:p w14:paraId="526C4169" w14:textId="77777777" w:rsidR="00D12C17" w:rsidRDefault="00D12C17" w:rsidP="00D12C17">
            <w:pPr>
              <w:jc w:val="center"/>
            </w:pPr>
            <w:r>
              <w:t>474</w:t>
            </w:r>
          </w:p>
        </w:tc>
      </w:tr>
      <w:tr w:rsidR="00D12C17" w14:paraId="3FF52B86" w14:textId="77777777" w:rsidTr="006D206E">
        <w:trPr>
          <w:trHeight w:val="567"/>
          <w:jc w:val="center"/>
        </w:trPr>
        <w:tc>
          <w:tcPr>
            <w:tcW w:w="3699" w:type="dxa"/>
            <w:vMerge/>
          </w:tcPr>
          <w:p w14:paraId="55331046" w14:textId="77777777" w:rsidR="00D12C17" w:rsidRPr="00344373" w:rsidRDefault="00D12C17" w:rsidP="00D12C17">
            <w:pPr>
              <w:autoSpaceDE w:val="0"/>
              <w:autoSpaceDN w:val="0"/>
              <w:adjustRightInd w:val="0"/>
              <w:jc w:val="both"/>
              <w:rPr>
                <w:b/>
              </w:rPr>
            </w:pPr>
          </w:p>
        </w:tc>
        <w:tc>
          <w:tcPr>
            <w:tcW w:w="4664" w:type="dxa"/>
          </w:tcPr>
          <w:p w14:paraId="23042001" w14:textId="77777777" w:rsidR="00D12C17" w:rsidRDefault="00D12C17" w:rsidP="00A62747">
            <w:pPr>
              <w:autoSpaceDE w:val="0"/>
              <w:autoSpaceDN w:val="0"/>
              <w:adjustRightInd w:val="0"/>
            </w:pPr>
            <w:r>
              <w:t xml:space="preserve">Schématiser un raisonnement (grammatical, mathématique, </w:t>
            </w:r>
            <w:r w:rsidRPr="00D87106">
              <w:rPr>
                <w:color w:val="FF0000"/>
              </w:rPr>
              <w:t>scientifique…).</w:t>
            </w:r>
          </w:p>
        </w:tc>
        <w:tc>
          <w:tcPr>
            <w:tcW w:w="711" w:type="dxa"/>
          </w:tcPr>
          <w:p w14:paraId="704C8048" w14:textId="77777777" w:rsidR="00D12C17" w:rsidRDefault="00D12C17" w:rsidP="00D12C17">
            <w:pPr>
              <w:jc w:val="center"/>
            </w:pPr>
            <w:r>
              <w:t>F</w:t>
            </w:r>
          </w:p>
          <w:p w14:paraId="41E233A8" w14:textId="77777777" w:rsidR="00D12C17" w:rsidRDefault="00D12C17" w:rsidP="00D12C17">
            <w:pPr>
              <w:jc w:val="center"/>
            </w:pPr>
            <w:r>
              <w:t>668</w:t>
            </w:r>
          </w:p>
        </w:tc>
        <w:tc>
          <w:tcPr>
            <w:tcW w:w="995" w:type="dxa"/>
            <w:shd w:val="clear" w:color="auto" w:fill="FFFFFF" w:themeFill="background1"/>
          </w:tcPr>
          <w:p w14:paraId="1DE48448" w14:textId="77777777" w:rsidR="00D12C17" w:rsidRPr="00C06CC9" w:rsidRDefault="00D12C17" w:rsidP="00D12C17">
            <w:pPr>
              <w:jc w:val="center"/>
            </w:pPr>
            <w:r>
              <w:t>Écrire</w:t>
            </w:r>
          </w:p>
        </w:tc>
        <w:tc>
          <w:tcPr>
            <w:tcW w:w="4666" w:type="dxa"/>
            <w:shd w:val="clear" w:color="auto" w:fill="FFFFFF" w:themeFill="background1"/>
          </w:tcPr>
          <w:p w14:paraId="62B3863C" w14:textId="77777777" w:rsidR="00D12C17" w:rsidRPr="007934A2" w:rsidRDefault="00D12C17" w:rsidP="00A62747">
            <w:pPr>
              <w:autoSpaceDE w:val="0"/>
              <w:autoSpaceDN w:val="0"/>
              <w:adjustRightInd w:val="0"/>
            </w:pPr>
            <w:r w:rsidRPr="007934A2">
              <w:t>Schématiser un raisonnement (grammatical, mathématique…).</w:t>
            </w:r>
          </w:p>
        </w:tc>
        <w:tc>
          <w:tcPr>
            <w:tcW w:w="711" w:type="dxa"/>
            <w:shd w:val="clear" w:color="auto" w:fill="FFFFFF" w:themeFill="background1"/>
          </w:tcPr>
          <w:p w14:paraId="1C31A1F6" w14:textId="77777777" w:rsidR="00D12C17" w:rsidRDefault="00D12C17" w:rsidP="00D12C17">
            <w:pPr>
              <w:jc w:val="center"/>
            </w:pPr>
            <w:r>
              <w:t>F</w:t>
            </w:r>
          </w:p>
          <w:p w14:paraId="371F1F01" w14:textId="77777777" w:rsidR="00D12C17" w:rsidRDefault="00D12C17" w:rsidP="00D12C17">
            <w:pPr>
              <w:jc w:val="center"/>
            </w:pPr>
            <w:r>
              <w:t>475</w:t>
            </w:r>
          </w:p>
        </w:tc>
      </w:tr>
      <w:tr w:rsidR="00D12C17" w14:paraId="2A537635" w14:textId="77777777" w:rsidTr="006D206E">
        <w:trPr>
          <w:trHeight w:val="547"/>
          <w:jc w:val="center"/>
        </w:trPr>
        <w:tc>
          <w:tcPr>
            <w:tcW w:w="3699" w:type="dxa"/>
            <w:vMerge/>
          </w:tcPr>
          <w:p w14:paraId="3B939C6E" w14:textId="77777777" w:rsidR="00D12C17" w:rsidRPr="00344373" w:rsidRDefault="00D12C17" w:rsidP="00D12C17">
            <w:pPr>
              <w:autoSpaceDE w:val="0"/>
              <w:autoSpaceDN w:val="0"/>
              <w:adjustRightInd w:val="0"/>
              <w:jc w:val="both"/>
              <w:rPr>
                <w:b/>
              </w:rPr>
            </w:pPr>
          </w:p>
        </w:tc>
        <w:tc>
          <w:tcPr>
            <w:tcW w:w="4664" w:type="dxa"/>
          </w:tcPr>
          <w:p w14:paraId="28E4FF41" w14:textId="77777777" w:rsidR="00D12C17" w:rsidRDefault="00D12C17" w:rsidP="00A62747">
            <w:pPr>
              <w:autoSpaceDE w:val="0"/>
              <w:autoSpaceDN w:val="0"/>
              <w:adjustRightInd w:val="0"/>
            </w:pPr>
            <w:r>
              <w:t>Schématiser des relations entre des éléments.</w:t>
            </w:r>
          </w:p>
        </w:tc>
        <w:tc>
          <w:tcPr>
            <w:tcW w:w="711" w:type="dxa"/>
          </w:tcPr>
          <w:p w14:paraId="74212B8A" w14:textId="77777777" w:rsidR="00D12C17" w:rsidRDefault="00D12C17" w:rsidP="00D12C17">
            <w:pPr>
              <w:jc w:val="center"/>
            </w:pPr>
            <w:r>
              <w:t>F</w:t>
            </w:r>
          </w:p>
          <w:p w14:paraId="37903F8D" w14:textId="77777777" w:rsidR="00D12C17" w:rsidRDefault="00D12C17" w:rsidP="00D12C17">
            <w:pPr>
              <w:jc w:val="center"/>
            </w:pPr>
            <w:r>
              <w:t>669</w:t>
            </w:r>
          </w:p>
        </w:tc>
        <w:tc>
          <w:tcPr>
            <w:tcW w:w="995" w:type="dxa"/>
            <w:shd w:val="clear" w:color="auto" w:fill="FFFFFF" w:themeFill="background1"/>
          </w:tcPr>
          <w:p w14:paraId="33E2C5C9" w14:textId="77777777" w:rsidR="00D12C17" w:rsidRPr="00C06CC9" w:rsidRDefault="00D12C17" w:rsidP="00D12C17">
            <w:pPr>
              <w:jc w:val="center"/>
            </w:pPr>
            <w:r>
              <w:t>Écrire</w:t>
            </w:r>
          </w:p>
        </w:tc>
        <w:tc>
          <w:tcPr>
            <w:tcW w:w="4666" w:type="dxa"/>
            <w:shd w:val="clear" w:color="auto" w:fill="FFFFFF" w:themeFill="background1"/>
          </w:tcPr>
          <w:p w14:paraId="1DCA8763" w14:textId="77777777" w:rsidR="00D12C17" w:rsidRPr="007934A2" w:rsidRDefault="00D12C17" w:rsidP="00A62747">
            <w:pPr>
              <w:autoSpaceDE w:val="0"/>
              <w:autoSpaceDN w:val="0"/>
              <w:adjustRightInd w:val="0"/>
            </w:pPr>
            <w:r w:rsidRPr="007934A2">
              <w:t>Schématiser des relations entre des éléments.</w:t>
            </w:r>
          </w:p>
        </w:tc>
        <w:tc>
          <w:tcPr>
            <w:tcW w:w="711" w:type="dxa"/>
            <w:shd w:val="clear" w:color="auto" w:fill="FFFFFF" w:themeFill="background1"/>
          </w:tcPr>
          <w:p w14:paraId="7DB8B2DC" w14:textId="77777777" w:rsidR="00D12C17" w:rsidRDefault="00D12C17" w:rsidP="00D12C17">
            <w:pPr>
              <w:jc w:val="center"/>
            </w:pPr>
            <w:r>
              <w:t>F</w:t>
            </w:r>
          </w:p>
          <w:p w14:paraId="31B29038" w14:textId="77777777" w:rsidR="00D12C17" w:rsidRDefault="00D12C17" w:rsidP="00D12C17">
            <w:pPr>
              <w:jc w:val="center"/>
            </w:pPr>
            <w:r>
              <w:t>476</w:t>
            </w:r>
          </w:p>
        </w:tc>
      </w:tr>
      <w:tr w:rsidR="00D12C17" w14:paraId="47227B62" w14:textId="77777777" w:rsidTr="006D206E">
        <w:trPr>
          <w:trHeight w:val="555"/>
          <w:jc w:val="center"/>
        </w:trPr>
        <w:tc>
          <w:tcPr>
            <w:tcW w:w="3699" w:type="dxa"/>
            <w:vMerge/>
          </w:tcPr>
          <w:p w14:paraId="5EEA9C21" w14:textId="77777777" w:rsidR="00D12C17" w:rsidRPr="00344373" w:rsidRDefault="00D12C17" w:rsidP="00D12C17">
            <w:pPr>
              <w:autoSpaceDE w:val="0"/>
              <w:autoSpaceDN w:val="0"/>
              <w:adjustRightInd w:val="0"/>
              <w:jc w:val="both"/>
              <w:rPr>
                <w:b/>
              </w:rPr>
            </w:pPr>
          </w:p>
        </w:tc>
        <w:tc>
          <w:tcPr>
            <w:tcW w:w="4664" w:type="dxa"/>
          </w:tcPr>
          <w:p w14:paraId="697485C3" w14:textId="77777777" w:rsidR="00D12C17" w:rsidRDefault="00D12C17" w:rsidP="00A62747">
            <w:pPr>
              <w:autoSpaceDE w:val="0"/>
              <w:autoSpaceDN w:val="0"/>
              <w:adjustRightInd w:val="0"/>
            </w:pPr>
            <w:r>
              <w:t>Exprimer une émotion, un sentiment.</w:t>
            </w:r>
          </w:p>
        </w:tc>
        <w:tc>
          <w:tcPr>
            <w:tcW w:w="711" w:type="dxa"/>
          </w:tcPr>
          <w:p w14:paraId="363C79A2" w14:textId="77777777" w:rsidR="00D12C17" w:rsidRDefault="00D12C17" w:rsidP="00D12C17">
            <w:pPr>
              <w:jc w:val="center"/>
            </w:pPr>
            <w:r>
              <w:t>F</w:t>
            </w:r>
          </w:p>
          <w:p w14:paraId="491315FD" w14:textId="77777777" w:rsidR="00D12C17" w:rsidRDefault="00D12C17" w:rsidP="00D12C17">
            <w:pPr>
              <w:jc w:val="center"/>
            </w:pPr>
            <w:r>
              <w:t>670</w:t>
            </w:r>
          </w:p>
        </w:tc>
        <w:tc>
          <w:tcPr>
            <w:tcW w:w="995" w:type="dxa"/>
            <w:shd w:val="clear" w:color="auto" w:fill="FFFFFF" w:themeFill="background1"/>
          </w:tcPr>
          <w:p w14:paraId="7C3F7874" w14:textId="77777777" w:rsidR="00D12C17" w:rsidRPr="00C06CC9" w:rsidRDefault="00D12C17" w:rsidP="00D12C17">
            <w:pPr>
              <w:jc w:val="center"/>
            </w:pPr>
            <w:r>
              <w:t>Écrire</w:t>
            </w:r>
          </w:p>
        </w:tc>
        <w:tc>
          <w:tcPr>
            <w:tcW w:w="4666" w:type="dxa"/>
          </w:tcPr>
          <w:p w14:paraId="29FCE969" w14:textId="77777777" w:rsidR="00D12C17" w:rsidRPr="007934A2" w:rsidRDefault="00D12C17" w:rsidP="00A62747">
            <w:pPr>
              <w:autoSpaceDE w:val="0"/>
              <w:autoSpaceDN w:val="0"/>
              <w:adjustRightInd w:val="0"/>
            </w:pPr>
            <w:r w:rsidRPr="007934A2">
              <w:t>Exprimer une émotion, un sentiment.</w:t>
            </w:r>
          </w:p>
        </w:tc>
        <w:tc>
          <w:tcPr>
            <w:tcW w:w="711" w:type="dxa"/>
          </w:tcPr>
          <w:p w14:paraId="669330F1" w14:textId="77777777" w:rsidR="00D12C17" w:rsidRDefault="00D12C17" w:rsidP="00D12C17">
            <w:pPr>
              <w:jc w:val="center"/>
            </w:pPr>
            <w:r>
              <w:t>F</w:t>
            </w:r>
          </w:p>
          <w:p w14:paraId="37C9788D" w14:textId="77777777" w:rsidR="00D12C17" w:rsidRDefault="00D12C17" w:rsidP="00D12C17">
            <w:pPr>
              <w:jc w:val="center"/>
            </w:pPr>
            <w:r>
              <w:t>477</w:t>
            </w:r>
          </w:p>
        </w:tc>
      </w:tr>
      <w:tr w:rsidR="00D12C17" w14:paraId="5BB13D42" w14:textId="77777777" w:rsidTr="006D206E">
        <w:trPr>
          <w:trHeight w:val="563"/>
          <w:jc w:val="center"/>
        </w:trPr>
        <w:tc>
          <w:tcPr>
            <w:tcW w:w="3699" w:type="dxa"/>
            <w:vMerge/>
          </w:tcPr>
          <w:p w14:paraId="10E4475B" w14:textId="77777777" w:rsidR="00D12C17" w:rsidRPr="00344373" w:rsidRDefault="00D12C17" w:rsidP="00D12C17">
            <w:pPr>
              <w:autoSpaceDE w:val="0"/>
              <w:autoSpaceDN w:val="0"/>
              <w:adjustRightInd w:val="0"/>
              <w:jc w:val="both"/>
              <w:rPr>
                <w:b/>
              </w:rPr>
            </w:pPr>
          </w:p>
        </w:tc>
        <w:tc>
          <w:tcPr>
            <w:tcW w:w="4664" w:type="dxa"/>
          </w:tcPr>
          <w:p w14:paraId="20921EFD" w14:textId="77777777" w:rsidR="00D12C17" w:rsidRDefault="00D12C17" w:rsidP="00A62747">
            <w:pPr>
              <w:autoSpaceDE w:val="0"/>
              <w:autoSpaceDN w:val="0"/>
              <w:adjustRightInd w:val="0"/>
            </w:pPr>
            <w:r>
              <w:t>Annoter un texte (mots clés, traces d’un doute orthographique).</w:t>
            </w:r>
          </w:p>
        </w:tc>
        <w:tc>
          <w:tcPr>
            <w:tcW w:w="711" w:type="dxa"/>
          </w:tcPr>
          <w:p w14:paraId="20BB9AD7" w14:textId="77777777" w:rsidR="00D12C17" w:rsidRDefault="00D12C17" w:rsidP="00D12C17">
            <w:pPr>
              <w:jc w:val="center"/>
            </w:pPr>
            <w:r>
              <w:t>F</w:t>
            </w:r>
          </w:p>
          <w:p w14:paraId="582FF628" w14:textId="77777777" w:rsidR="00D12C17" w:rsidRDefault="00D12C17" w:rsidP="00D12C17">
            <w:pPr>
              <w:jc w:val="center"/>
            </w:pPr>
            <w:r>
              <w:t>671</w:t>
            </w:r>
          </w:p>
        </w:tc>
        <w:tc>
          <w:tcPr>
            <w:tcW w:w="995" w:type="dxa"/>
            <w:shd w:val="clear" w:color="auto" w:fill="FFFFFF" w:themeFill="background1"/>
          </w:tcPr>
          <w:p w14:paraId="43034462" w14:textId="77777777" w:rsidR="00D12C17" w:rsidRPr="00C06CC9" w:rsidRDefault="00D12C17" w:rsidP="00D12C17">
            <w:pPr>
              <w:jc w:val="center"/>
            </w:pPr>
            <w:r>
              <w:t>Écrire</w:t>
            </w:r>
          </w:p>
        </w:tc>
        <w:tc>
          <w:tcPr>
            <w:tcW w:w="4666" w:type="dxa"/>
            <w:shd w:val="clear" w:color="auto" w:fill="FFFFFF" w:themeFill="background1"/>
          </w:tcPr>
          <w:p w14:paraId="6F6333FF" w14:textId="77777777" w:rsidR="00D12C17" w:rsidRDefault="00D12C17" w:rsidP="00A62747">
            <w:pPr>
              <w:autoSpaceDE w:val="0"/>
              <w:autoSpaceDN w:val="0"/>
              <w:adjustRightInd w:val="0"/>
            </w:pPr>
            <w:r w:rsidRPr="007934A2">
              <w:t>Annoter un texte (mots clés, traces d’un doute orthographique).</w:t>
            </w:r>
          </w:p>
        </w:tc>
        <w:tc>
          <w:tcPr>
            <w:tcW w:w="711" w:type="dxa"/>
            <w:shd w:val="clear" w:color="auto" w:fill="FFFFFF" w:themeFill="background1"/>
          </w:tcPr>
          <w:p w14:paraId="4BCEBA04" w14:textId="77777777" w:rsidR="00D12C17" w:rsidRDefault="00D12C17" w:rsidP="00D12C17">
            <w:pPr>
              <w:jc w:val="center"/>
            </w:pPr>
            <w:r>
              <w:t>F</w:t>
            </w:r>
          </w:p>
          <w:p w14:paraId="54C3195F" w14:textId="77777777" w:rsidR="00D12C17" w:rsidRDefault="00D12C17" w:rsidP="00D12C17">
            <w:pPr>
              <w:jc w:val="center"/>
            </w:pPr>
            <w:r>
              <w:t>478</w:t>
            </w:r>
          </w:p>
        </w:tc>
      </w:tr>
      <w:tr w:rsidR="00D12C17" w14:paraId="0D3C2573" w14:textId="77777777" w:rsidTr="006D206E">
        <w:trPr>
          <w:trHeight w:val="557"/>
          <w:jc w:val="center"/>
        </w:trPr>
        <w:tc>
          <w:tcPr>
            <w:tcW w:w="3699" w:type="dxa"/>
            <w:vMerge w:val="restart"/>
          </w:tcPr>
          <w:p w14:paraId="3987EE76" w14:textId="77777777" w:rsidR="00D12C17" w:rsidRPr="00A62747" w:rsidRDefault="00D12C17" w:rsidP="00A62747">
            <w:pPr>
              <w:autoSpaceDE w:val="0"/>
              <w:autoSpaceDN w:val="0"/>
              <w:adjustRightInd w:val="0"/>
              <w:rPr>
                <w:b/>
              </w:rPr>
            </w:pPr>
            <w:r w:rsidRPr="00A62747">
              <w:rPr>
                <w:b/>
              </w:rPr>
              <w:t>SF : Construire sa prise de parole spontanée ou préparée.</w:t>
            </w:r>
          </w:p>
        </w:tc>
        <w:tc>
          <w:tcPr>
            <w:tcW w:w="4664" w:type="dxa"/>
          </w:tcPr>
          <w:p w14:paraId="2ED3E468" w14:textId="77777777" w:rsidR="00D12C17" w:rsidRPr="00A62747" w:rsidRDefault="00D12C17" w:rsidP="00A62747">
            <w:pPr>
              <w:autoSpaceDE w:val="0"/>
              <w:autoSpaceDN w:val="0"/>
              <w:adjustRightInd w:val="0"/>
            </w:pPr>
            <w:r w:rsidRPr="00A62747">
              <w:t>Évoquer ce que l’on connait du sujet.</w:t>
            </w:r>
          </w:p>
        </w:tc>
        <w:tc>
          <w:tcPr>
            <w:tcW w:w="711" w:type="dxa"/>
            <w:shd w:val="clear" w:color="auto" w:fill="FFFFFF" w:themeFill="background1"/>
          </w:tcPr>
          <w:p w14:paraId="11EE44D2" w14:textId="77777777" w:rsidR="00D12C17" w:rsidRDefault="00D12C17" w:rsidP="00D12C17">
            <w:pPr>
              <w:jc w:val="center"/>
            </w:pPr>
            <w:r>
              <w:t>F</w:t>
            </w:r>
          </w:p>
          <w:p w14:paraId="7CD2FA5C" w14:textId="77777777" w:rsidR="00D12C17" w:rsidRDefault="00D12C17" w:rsidP="00D12C17">
            <w:pPr>
              <w:jc w:val="center"/>
            </w:pPr>
            <w:r>
              <w:t>672</w:t>
            </w:r>
          </w:p>
        </w:tc>
        <w:tc>
          <w:tcPr>
            <w:tcW w:w="995" w:type="dxa"/>
            <w:shd w:val="clear" w:color="auto" w:fill="FFFFFF" w:themeFill="background1"/>
          </w:tcPr>
          <w:p w14:paraId="44DBA5F7" w14:textId="77777777" w:rsidR="00D12C17" w:rsidRPr="00C06CC9" w:rsidRDefault="00D12C17" w:rsidP="00D12C17">
            <w:pPr>
              <w:jc w:val="center"/>
            </w:pPr>
            <w:r>
              <w:t>Parler</w:t>
            </w:r>
          </w:p>
        </w:tc>
        <w:tc>
          <w:tcPr>
            <w:tcW w:w="4666" w:type="dxa"/>
          </w:tcPr>
          <w:p w14:paraId="397AC907" w14:textId="77777777" w:rsidR="00D12C17" w:rsidRDefault="00D12C17" w:rsidP="00A62747">
            <w:pPr>
              <w:autoSpaceDE w:val="0"/>
              <w:autoSpaceDN w:val="0"/>
              <w:adjustRightInd w:val="0"/>
            </w:pPr>
            <w:r>
              <w:t>Évoquer ce que l’on connait du sujet.</w:t>
            </w:r>
          </w:p>
        </w:tc>
        <w:tc>
          <w:tcPr>
            <w:tcW w:w="711" w:type="dxa"/>
          </w:tcPr>
          <w:p w14:paraId="367ED248" w14:textId="77777777" w:rsidR="00D12C17" w:rsidRDefault="00D12C17" w:rsidP="00D12C17">
            <w:pPr>
              <w:jc w:val="center"/>
            </w:pPr>
            <w:r>
              <w:t>F</w:t>
            </w:r>
          </w:p>
          <w:p w14:paraId="3A55EB99" w14:textId="77777777" w:rsidR="00D12C17" w:rsidRDefault="00D12C17" w:rsidP="00D12C17">
            <w:pPr>
              <w:jc w:val="center"/>
            </w:pPr>
            <w:r>
              <w:t>479</w:t>
            </w:r>
          </w:p>
        </w:tc>
      </w:tr>
      <w:tr w:rsidR="00D12C17" w14:paraId="10142570" w14:textId="77777777" w:rsidTr="006D206E">
        <w:trPr>
          <w:trHeight w:val="551"/>
          <w:jc w:val="center"/>
        </w:trPr>
        <w:tc>
          <w:tcPr>
            <w:tcW w:w="3699" w:type="dxa"/>
            <w:vMerge/>
          </w:tcPr>
          <w:p w14:paraId="57757096" w14:textId="77777777" w:rsidR="00D12C17" w:rsidRPr="00A62747" w:rsidRDefault="00D12C17" w:rsidP="00A62747">
            <w:pPr>
              <w:autoSpaceDE w:val="0"/>
              <w:autoSpaceDN w:val="0"/>
              <w:adjustRightInd w:val="0"/>
              <w:rPr>
                <w:b/>
              </w:rPr>
            </w:pPr>
          </w:p>
        </w:tc>
        <w:tc>
          <w:tcPr>
            <w:tcW w:w="4664" w:type="dxa"/>
          </w:tcPr>
          <w:p w14:paraId="4F6D1317" w14:textId="77777777" w:rsidR="00D12C17" w:rsidRPr="00A62747" w:rsidRDefault="00D12C17" w:rsidP="00A62747">
            <w:pPr>
              <w:autoSpaceDE w:val="0"/>
              <w:autoSpaceDN w:val="0"/>
              <w:adjustRightInd w:val="0"/>
            </w:pPr>
            <w:r w:rsidRPr="00A62747">
              <w:t>Oser proposer des idées nouvelles.</w:t>
            </w:r>
          </w:p>
        </w:tc>
        <w:tc>
          <w:tcPr>
            <w:tcW w:w="711" w:type="dxa"/>
          </w:tcPr>
          <w:p w14:paraId="26824913" w14:textId="77777777" w:rsidR="00D12C17" w:rsidRDefault="00D12C17" w:rsidP="00D12C17">
            <w:pPr>
              <w:jc w:val="center"/>
            </w:pPr>
            <w:r>
              <w:t>F</w:t>
            </w:r>
          </w:p>
          <w:p w14:paraId="6F3A3112" w14:textId="77777777" w:rsidR="00D12C17" w:rsidRDefault="00D12C17" w:rsidP="00D12C17">
            <w:pPr>
              <w:jc w:val="center"/>
            </w:pPr>
            <w:r>
              <w:t>673</w:t>
            </w:r>
          </w:p>
        </w:tc>
        <w:tc>
          <w:tcPr>
            <w:tcW w:w="995" w:type="dxa"/>
            <w:shd w:val="clear" w:color="auto" w:fill="FFFFFF" w:themeFill="background1"/>
          </w:tcPr>
          <w:p w14:paraId="26797135" w14:textId="77777777" w:rsidR="00D12C17" w:rsidRPr="00C06CC9" w:rsidRDefault="00D12C17" w:rsidP="00D12C17">
            <w:pPr>
              <w:jc w:val="center"/>
            </w:pPr>
            <w:r>
              <w:t>Parler</w:t>
            </w:r>
          </w:p>
        </w:tc>
        <w:tc>
          <w:tcPr>
            <w:tcW w:w="4666" w:type="dxa"/>
          </w:tcPr>
          <w:p w14:paraId="1BF8C6DD" w14:textId="77777777" w:rsidR="00D12C17" w:rsidRDefault="00D12C17" w:rsidP="00A62747">
            <w:pPr>
              <w:autoSpaceDE w:val="0"/>
              <w:autoSpaceDN w:val="0"/>
              <w:adjustRightInd w:val="0"/>
            </w:pPr>
            <w:r>
              <w:t>Oser proposer des idées nouvelles.</w:t>
            </w:r>
          </w:p>
        </w:tc>
        <w:tc>
          <w:tcPr>
            <w:tcW w:w="711" w:type="dxa"/>
          </w:tcPr>
          <w:p w14:paraId="31F1C023" w14:textId="77777777" w:rsidR="00D12C17" w:rsidRDefault="00D12C17" w:rsidP="00D12C17">
            <w:pPr>
              <w:jc w:val="center"/>
            </w:pPr>
            <w:r>
              <w:t>F</w:t>
            </w:r>
          </w:p>
          <w:p w14:paraId="2264CCDE" w14:textId="77777777" w:rsidR="00D12C17" w:rsidRDefault="00D12C17" w:rsidP="00D12C17">
            <w:pPr>
              <w:jc w:val="center"/>
            </w:pPr>
            <w:r>
              <w:t>480</w:t>
            </w:r>
          </w:p>
        </w:tc>
      </w:tr>
      <w:tr w:rsidR="00D12C17" w14:paraId="2CFAF87E" w14:textId="77777777" w:rsidTr="006D206E">
        <w:trPr>
          <w:trHeight w:val="747"/>
          <w:jc w:val="center"/>
        </w:trPr>
        <w:tc>
          <w:tcPr>
            <w:tcW w:w="3699" w:type="dxa"/>
            <w:vMerge/>
          </w:tcPr>
          <w:p w14:paraId="6FECE36C" w14:textId="77777777" w:rsidR="00D12C17" w:rsidRPr="00A62747" w:rsidRDefault="00D12C17" w:rsidP="00A62747">
            <w:pPr>
              <w:autoSpaceDE w:val="0"/>
              <w:autoSpaceDN w:val="0"/>
              <w:adjustRightInd w:val="0"/>
              <w:rPr>
                <w:b/>
              </w:rPr>
            </w:pPr>
          </w:p>
        </w:tc>
        <w:tc>
          <w:tcPr>
            <w:tcW w:w="4664" w:type="dxa"/>
          </w:tcPr>
          <w:p w14:paraId="6DDD86BD" w14:textId="77777777" w:rsidR="00D12C17" w:rsidRPr="00A62747" w:rsidRDefault="00D12C17" w:rsidP="00A62747">
            <w:pPr>
              <w:autoSpaceDE w:val="0"/>
              <w:autoSpaceDN w:val="0"/>
              <w:adjustRightInd w:val="0"/>
            </w:pPr>
            <w:r w:rsidRPr="00A62747">
              <w:t>Oser s’exprimer en dépit des maladresses syntaxiques, des répétitions et des hésitations dans les formulations.</w:t>
            </w:r>
          </w:p>
        </w:tc>
        <w:tc>
          <w:tcPr>
            <w:tcW w:w="711" w:type="dxa"/>
          </w:tcPr>
          <w:p w14:paraId="6686FF10" w14:textId="77777777" w:rsidR="00D12C17" w:rsidRDefault="00D12C17" w:rsidP="00D12C17">
            <w:pPr>
              <w:jc w:val="center"/>
            </w:pPr>
            <w:r>
              <w:t>F</w:t>
            </w:r>
          </w:p>
          <w:p w14:paraId="63F3F322" w14:textId="77777777" w:rsidR="00D12C17" w:rsidRDefault="00D12C17" w:rsidP="00D12C17">
            <w:pPr>
              <w:jc w:val="center"/>
            </w:pPr>
            <w:r>
              <w:t>674</w:t>
            </w:r>
          </w:p>
        </w:tc>
        <w:tc>
          <w:tcPr>
            <w:tcW w:w="995" w:type="dxa"/>
            <w:shd w:val="clear" w:color="auto" w:fill="FFFFFF" w:themeFill="background1"/>
          </w:tcPr>
          <w:p w14:paraId="20C355E4" w14:textId="77777777" w:rsidR="00D12C17" w:rsidRPr="00C06CC9" w:rsidRDefault="00D12C17" w:rsidP="00D12C17">
            <w:pPr>
              <w:jc w:val="center"/>
            </w:pPr>
            <w:r>
              <w:t>Parler</w:t>
            </w:r>
          </w:p>
        </w:tc>
        <w:tc>
          <w:tcPr>
            <w:tcW w:w="4666" w:type="dxa"/>
          </w:tcPr>
          <w:p w14:paraId="00C2CCF2" w14:textId="77777777" w:rsidR="00D12C17" w:rsidRDefault="00D12C17" w:rsidP="00A62747">
            <w:pPr>
              <w:autoSpaceDE w:val="0"/>
              <w:autoSpaceDN w:val="0"/>
              <w:adjustRightInd w:val="0"/>
            </w:pPr>
            <w:r>
              <w:t>Oser s’exprimer en dépit des maladresses syntaxiques, des répétitions et des hésitations dans les formulations.</w:t>
            </w:r>
          </w:p>
        </w:tc>
        <w:tc>
          <w:tcPr>
            <w:tcW w:w="711" w:type="dxa"/>
          </w:tcPr>
          <w:p w14:paraId="4C3D0D78" w14:textId="77777777" w:rsidR="00D12C17" w:rsidRDefault="00D12C17" w:rsidP="00D12C17">
            <w:pPr>
              <w:jc w:val="center"/>
            </w:pPr>
            <w:r>
              <w:t>F</w:t>
            </w:r>
          </w:p>
          <w:p w14:paraId="5D3A9F37" w14:textId="77777777" w:rsidR="00D12C17" w:rsidRDefault="00D12C17" w:rsidP="00D12C17">
            <w:pPr>
              <w:jc w:val="center"/>
            </w:pPr>
            <w:r>
              <w:t>481</w:t>
            </w:r>
          </w:p>
        </w:tc>
      </w:tr>
      <w:tr w:rsidR="00D12C17" w14:paraId="5EFB510C" w14:textId="77777777" w:rsidTr="006D206E">
        <w:trPr>
          <w:trHeight w:val="586"/>
          <w:jc w:val="center"/>
        </w:trPr>
        <w:tc>
          <w:tcPr>
            <w:tcW w:w="3699" w:type="dxa"/>
            <w:vMerge/>
          </w:tcPr>
          <w:p w14:paraId="331BC8C0" w14:textId="77777777" w:rsidR="00D12C17" w:rsidRPr="00344373" w:rsidRDefault="00D12C17" w:rsidP="00D12C17">
            <w:pPr>
              <w:autoSpaceDE w:val="0"/>
              <w:autoSpaceDN w:val="0"/>
              <w:adjustRightInd w:val="0"/>
              <w:jc w:val="both"/>
              <w:rPr>
                <w:b/>
              </w:rPr>
            </w:pPr>
          </w:p>
        </w:tc>
        <w:tc>
          <w:tcPr>
            <w:tcW w:w="4664" w:type="dxa"/>
          </w:tcPr>
          <w:p w14:paraId="4BF13275" w14:textId="77777777" w:rsidR="00D12C17" w:rsidRDefault="00D12C17" w:rsidP="008402CB">
            <w:pPr>
              <w:autoSpaceDE w:val="0"/>
              <w:autoSpaceDN w:val="0"/>
              <w:adjustRightInd w:val="0"/>
            </w:pPr>
            <w:r>
              <w:t>Proposer diverses formulations</w:t>
            </w:r>
            <w:r w:rsidR="00553109">
              <w:t>.</w:t>
            </w:r>
          </w:p>
        </w:tc>
        <w:tc>
          <w:tcPr>
            <w:tcW w:w="711" w:type="dxa"/>
          </w:tcPr>
          <w:p w14:paraId="7F29A1FE" w14:textId="77777777" w:rsidR="00D12C17" w:rsidRDefault="00D12C17" w:rsidP="00D12C17">
            <w:pPr>
              <w:jc w:val="center"/>
            </w:pPr>
            <w:r>
              <w:t>F</w:t>
            </w:r>
          </w:p>
          <w:p w14:paraId="7B389843" w14:textId="77777777" w:rsidR="00D12C17" w:rsidRDefault="00D12C17" w:rsidP="00D12C17">
            <w:pPr>
              <w:jc w:val="center"/>
            </w:pPr>
            <w:r>
              <w:t>675</w:t>
            </w:r>
          </w:p>
        </w:tc>
        <w:tc>
          <w:tcPr>
            <w:tcW w:w="995" w:type="dxa"/>
            <w:shd w:val="clear" w:color="auto" w:fill="FFFFFF" w:themeFill="background1"/>
          </w:tcPr>
          <w:p w14:paraId="45364072" w14:textId="77777777" w:rsidR="00D12C17" w:rsidRPr="00C06CC9" w:rsidRDefault="00D12C17" w:rsidP="00D12C17">
            <w:pPr>
              <w:jc w:val="center"/>
            </w:pPr>
            <w:r>
              <w:t>Parler</w:t>
            </w:r>
          </w:p>
        </w:tc>
        <w:tc>
          <w:tcPr>
            <w:tcW w:w="4666" w:type="dxa"/>
          </w:tcPr>
          <w:p w14:paraId="4D5323DD" w14:textId="77777777" w:rsidR="00D12C17" w:rsidRDefault="00D12C17" w:rsidP="008402CB">
            <w:pPr>
              <w:autoSpaceDE w:val="0"/>
              <w:autoSpaceDN w:val="0"/>
              <w:adjustRightInd w:val="0"/>
            </w:pPr>
            <w:r>
              <w:t>Proposer diverses formulations.</w:t>
            </w:r>
          </w:p>
        </w:tc>
        <w:tc>
          <w:tcPr>
            <w:tcW w:w="711" w:type="dxa"/>
          </w:tcPr>
          <w:p w14:paraId="0993B5F2" w14:textId="77777777" w:rsidR="00D12C17" w:rsidRDefault="00D12C17" w:rsidP="00D12C17">
            <w:pPr>
              <w:jc w:val="center"/>
            </w:pPr>
            <w:r>
              <w:t>F</w:t>
            </w:r>
          </w:p>
          <w:p w14:paraId="02B7C488" w14:textId="77777777" w:rsidR="00D12C17" w:rsidRDefault="00D12C17" w:rsidP="00D12C17">
            <w:pPr>
              <w:jc w:val="center"/>
            </w:pPr>
            <w:r>
              <w:t>482</w:t>
            </w:r>
          </w:p>
        </w:tc>
      </w:tr>
      <w:tr w:rsidR="00D12C17" w14:paraId="27AF8A3E" w14:textId="77777777" w:rsidTr="006D206E">
        <w:trPr>
          <w:trHeight w:val="747"/>
          <w:jc w:val="center"/>
        </w:trPr>
        <w:tc>
          <w:tcPr>
            <w:tcW w:w="3699" w:type="dxa"/>
            <w:vMerge/>
          </w:tcPr>
          <w:p w14:paraId="6A6129AD" w14:textId="77777777" w:rsidR="00D12C17" w:rsidRPr="00344373" w:rsidRDefault="00D12C17" w:rsidP="00D12C17">
            <w:pPr>
              <w:autoSpaceDE w:val="0"/>
              <w:autoSpaceDN w:val="0"/>
              <w:adjustRightInd w:val="0"/>
              <w:jc w:val="both"/>
              <w:rPr>
                <w:b/>
              </w:rPr>
            </w:pPr>
          </w:p>
        </w:tc>
        <w:tc>
          <w:tcPr>
            <w:tcW w:w="4664" w:type="dxa"/>
          </w:tcPr>
          <w:p w14:paraId="2C88CD68" w14:textId="77777777" w:rsidR="00D12C17" w:rsidRDefault="00D12C17" w:rsidP="008402CB">
            <w:pPr>
              <w:autoSpaceDE w:val="0"/>
              <w:autoSpaceDN w:val="0"/>
              <w:adjustRightInd w:val="0"/>
            </w:pPr>
            <w:r>
              <w:t>Accepter d’utiliser provisoirement un vocabulaire approximatif ou le même mot pour exprimer diverses choses.</w:t>
            </w:r>
          </w:p>
        </w:tc>
        <w:tc>
          <w:tcPr>
            <w:tcW w:w="711" w:type="dxa"/>
          </w:tcPr>
          <w:p w14:paraId="173CD66A" w14:textId="77777777" w:rsidR="00D12C17" w:rsidRDefault="00D12C17" w:rsidP="00D12C17">
            <w:pPr>
              <w:jc w:val="center"/>
            </w:pPr>
            <w:r>
              <w:t>F</w:t>
            </w:r>
          </w:p>
          <w:p w14:paraId="13FA6CDD" w14:textId="77777777" w:rsidR="00D12C17" w:rsidRDefault="00D12C17" w:rsidP="00D12C17">
            <w:pPr>
              <w:jc w:val="center"/>
            </w:pPr>
            <w:r>
              <w:t>676</w:t>
            </w:r>
          </w:p>
        </w:tc>
        <w:tc>
          <w:tcPr>
            <w:tcW w:w="995" w:type="dxa"/>
            <w:shd w:val="clear" w:color="auto" w:fill="FFFFFF" w:themeFill="background1"/>
          </w:tcPr>
          <w:p w14:paraId="092F1149" w14:textId="77777777" w:rsidR="00D12C17" w:rsidRPr="00C06CC9" w:rsidRDefault="00D12C17" w:rsidP="00D12C17">
            <w:pPr>
              <w:jc w:val="center"/>
            </w:pPr>
            <w:r>
              <w:t>Parler</w:t>
            </w:r>
          </w:p>
        </w:tc>
        <w:tc>
          <w:tcPr>
            <w:tcW w:w="4666" w:type="dxa"/>
          </w:tcPr>
          <w:p w14:paraId="6DB6DD6E" w14:textId="77777777" w:rsidR="00D12C17" w:rsidRDefault="00D12C17" w:rsidP="008402CB">
            <w:pPr>
              <w:autoSpaceDE w:val="0"/>
              <w:autoSpaceDN w:val="0"/>
              <w:adjustRightInd w:val="0"/>
            </w:pPr>
            <w:r>
              <w:t>Accepter d’utiliser provisoirement un vocabulaire approximatif ou le même mot pour exprimer diverses choses.</w:t>
            </w:r>
          </w:p>
        </w:tc>
        <w:tc>
          <w:tcPr>
            <w:tcW w:w="711" w:type="dxa"/>
          </w:tcPr>
          <w:p w14:paraId="1B59C2D8" w14:textId="77777777" w:rsidR="00D12C17" w:rsidRDefault="00D12C17" w:rsidP="00D12C17">
            <w:pPr>
              <w:jc w:val="center"/>
            </w:pPr>
            <w:r>
              <w:t>F</w:t>
            </w:r>
          </w:p>
          <w:p w14:paraId="5D9491F0" w14:textId="77777777" w:rsidR="00D12C17" w:rsidRDefault="00D12C17" w:rsidP="00D12C17">
            <w:pPr>
              <w:jc w:val="center"/>
            </w:pPr>
            <w:r>
              <w:t>483</w:t>
            </w:r>
          </w:p>
        </w:tc>
      </w:tr>
      <w:tr w:rsidR="00D12C17" w14:paraId="7E2D0CDC" w14:textId="77777777" w:rsidTr="006D206E">
        <w:trPr>
          <w:trHeight w:val="747"/>
          <w:jc w:val="center"/>
        </w:trPr>
        <w:tc>
          <w:tcPr>
            <w:tcW w:w="3699" w:type="dxa"/>
            <w:vMerge w:val="restart"/>
          </w:tcPr>
          <w:p w14:paraId="14572F23" w14:textId="77777777" w:rsidR="00D12C17" w:rsidRPr="008402CB" w:rsidRDefault="00D12C17" w:rsidP="008402CB">
            <w:pPr>
              <w:autoSpaceDE w:val="0"/>
              <w:autoSpaceDN w:val="0"/>
              <w:adjustRightInd w:val="0"/>
              <w:rPr>
                <w:b/>
              </w:rPr>
            </w:pPr>
            <w:r w:rsidRPr="008402CB">
              <w:rPr>
                <w:b/>
              </w:rPr>
              <w:lastRenderedPageBreak/>
              <w:t>SF : Contrôler sa compréhension.</w:t>
            </w:r>
          </w:p>
        </w:tc>
        <w:tc>
          <w:tcPr>
            <w:tcW w:w="4664" w:type="dxa"/>
          </w:tcPr>
          <w:p w14:paraId="6FB8178C" w14:textId="77777777" w:rsidR="00D12C17" w:rsidRPr="008402CB" w:rsidRDefault="00D12C17" w:rsidP="008402CB">
            <w:pPr>
              <w:autoSpaceDE w:val="0"/>
              <w:autoSpaceDN w:val="0"/>
              <w:adjustRightInd w:val="0"/>
            </w:pPr>
            <w:r w:rsidRPr="008402CB">
              <w:t>Détecter les pertes de compréhension et recourir à des stratégies pour y remédier.</w:t>
            </w:r>
          </w:p>
        </w:tc>
        <w:tc>
          <w:tcPr>
            <w:tcW w:w="711" w:type="dxa"/>
          </w:tcPr>
          <w:p w14:paraId="046C3ACB" w14:textId="77777777" w:rsidR="00D12C17" w:rsidRDefault="00D12C17" w:rsidP="00D12C17">
            <w:pPr>
              <w:jc w:val="center"/>
            </w:pPr>
            <w:r>
              <w:t>F</w:t>
            </w:r>
          </w:p>
          <w:p w14:paraId="471824A2" w14:textId="77777777" w:rsidR="00D12C17" w:rsidRDefault="00D12C17" w:rsidP="00D12C17">
            <w:pPr>
              <w:jc w:val="center"/>
            </w:pPr>
            <w:r>
              <w:t>677</w:t>
            </w:r>
          </w:p>
        </w:tc>
        <w:tc>
          <w:tcPr>
            <w:tcW w:w="995" w:type="dxa"/>
            <w:shd w:val="clear" w:color="auto" w:fill="FFFFFF" w:themeFill="background1"/>
          </w:tcPr>
          <w:p w14:paraId="04423F1C" w14:textId="77777777" w:rsidR="00D12C17" w:rsidRDefault="00D12C17" w:rsidP="00D12C17">
            <w:pPr>
              <w:jc w:val="center"/>
            </w:pPr>
            <w:r>
              <w:t>Écouter</w:t>
            </w:r>
          </w:p>
          <w:p w14:paraId="7C7BC9FE" w14:textId="77777777" w:rsidR="00D12C17" w:rsidRPr="00C06CC9" w:rsidRDefault="00D12C17" w:rsidP="00D12C17">
            <w:pPr>
              <w:jc w:val="center"/>
            </w:pPr>
            <w:r>
              <w:t>Lire</w:t>
            </w:r>
          </w:p>
        </w:tc>
        <w:tc>
          <w:tcPr>
            <w:tcW w:w="4666" w:type="dxa"/>
          </w:tcPr>
          <w:p w14:paraId="340117A6" w14:textId="77777777" w:rsidR="00D12C17" w:rsidRDefault="00D12C17" w:rsidP="008402CB">
            <w:pPr>
              <w:autoSpaceDE w:val="0"/>
              <w:autoSpaceDN w:val="0"/>
              <w:adjustRightInd w:val="0"/>
            </w:pPr>
            <w:r>
              <w:t>Détecter les pertes de compréhension et recourir à des stratégies pour y remédier.</w:t>
            </w:r>
          </w:p>
        </w:tc>
        <w:tc>
          <w:tcPr>
            <w:tcW w:w="711" w:type="dxa"/>
          </w:tcPr>
          <w:p w14:paraId="28F5173E" w14:textId="77777777" w:rsidR="00D12C17" w:rsidRDefault="00D12C17" w:rsidP="00D12C17">
            <w:pPr>
              <w:jc w:val="center"/>
            </w:pPr>
            <w:r>
              <w:t>F</w:t>
            </w:r>
          </w:p>
          <w:p w14:paraId="5D897A7E" w14:textId="77777777" w:rsidR="00D12C17" w:rsidRDefault="00D12C17" w:rsidP="00D12C17">
            <w:pPr>
              <w:jc w:val="center"/>
            </w:pPr>
            <w:r>
              <w:t>484</w:t>
            </w:r>
          </w:p>
        </w:tc>
      </w:tr>
      <w:tr w:rsidR="00D12C17" w14:paraId="5FED19F7" w14:textId="77777777" w:rsidTr="006D206E">
        <w:trPr>
          <w:trHeight w:val="747"/>
          <w:jc w:val="center"/>
        </w:trPr>
        <w:tc>
          <w:tcPr>
            <w:tcW w:w="3699" w:type="dxa"/>
            <w:vMerge/>
          </w:tcPr>
          <w:p w14:paraId="21535301" w14:textId="77777777" w:rsidR="00D12C17" w:rsidRPr="008402CB" w:rsidRDefault="00D12C17" w:rsidP="008402CB">
            <w:pPr>
              <w:autoSpaceDE w:val="0"/>
              <w:autoSpaceDN w:val="0"/>
              <w:adjustRightInd w:val="0"/>
              <w:rPr>
                <w:b/>
              </w:rPr>
            </w:pPr>
          </w:p>
        </w:tc>
        <w:tc>
          <w:tcPr>
            <w:tcW w:w="4664" w:type="dxa"/>
          </w:tcPr>
          <w:p w14:paraId="14A4033D" w14:textId="77777777" w:rsidR="00D12C17" w:rsidRPr="008402CB" w:rsidRDefault="00D12C17" w:rsidP="008402CB">
            <w:pPr>
              <w:autoSpaceDE w:val="0"/>
              <w:autoSpaceDN w:val="0"/>
              <w:adjustRightInd w:val="0"/>
            </w:pPr>
            <w:r w:rsidRPr="008402CB">
              <w:t>Passer d’un mode de lecture automatisé à un mode de lecture stratégique, contrôlé.</w:t>
            </w:r>
          </w:p>
        </w:tc>
        <w:tc>
          <w:tcPr>
            <w:tcW w:w="711" w:type="dxa"/>
          </w:tcPr>
          <w:p w14:paraId="731D05A3" w14:textId="77777777" w:rsidR="00D12C17" w:rsidRDefault="00D12C17" w:rsidP="00D12C17">
            <w:pPr>
              <w:jc w:val="center"/>
            </w:pPr>
            <w:r>
              <w:t>F</w:t>
            </w:r>
          </w:p>
          <w:p w14:paraId="3B6E2D2F" w14:textId="77777777" w:rsidR="00D12C17" w:rsidRDefault="00D12C17" w:rsidP="00D12C17">
            <w:pPr>
              <w:jc w:val="center"/>
            </w:pPr>
            <w:r>
              <w:t>678</w:t>
            </w:r>
          </w:p>
        </w:tc>
        <w:tc>
          <w:tcPr>
            <w:tcW w:w="995" w:type="dxa"/>
            <w:shd w:val="clear" w:color="auto" w:fill="FFFFFF" w:themeFill="background1"/>
          </w:tcPr>
          <w:p w14:paraId="0CC83E5E" w14:textId="77777777" w:rsidR="00D12C17" w:rsidRDefault="00D12C17" w:rsidP="00D12C17">
            <w:pPr>
              <w:jc w:val="center"/>
            </w:pPr>
            <w:r>
              <w:t>Écouter</w:t>
            </w:r>
          </w:p>
          <w:p w14:paraId="790D4AE7" w14:textId="77777777" w:rsidR="00D12C17" w:rsidRPr="00C06CC9" w:rsidRDefault="00D12C17" w:rsidP="00D12C17">
            <w:pPr>
              <w:jc w:val="center"/>
            </w:pPr>
            <w:r>
              <w:t>Lire</w:t>
            </w:r>
          </w:p>
        </w:tc>
        <w:tc>
          <w:tcPr>
            <w:tcW w:w="4666" w:type="dxa"/>
            <w:shd w:val="clear" w:color="auto" w:fill="FFFFFF" w:themeFill="background1"/>
          </w:tcPr>
          <w:p w14:paraId="0DFF66F3" w14:textId="77777777" w:rsidR="00D12C17" w:rsidRDefault="00D12C17" w:rsidP="008402CB">
            <w:pPr>
              <w:autoSpaceDE w:val="0"/>
              <w:autoSpaceDN w:val="0"/>
              <w:adjustRightInd w:val="0"/>
            </w:pPr>
            <w:r>
              <w:t>Passer d’un mode de lecture automatisé à un mode de lecture stratégique, contrôlé.</w:t>
            </w:r>
          </w:p>
        </w:tc>
        <w:tc>
          <w:tcPr>
            <w:tcW w:w="711" w:type="dxa"/>
            <w:shd w:val="clear" w:color="auto" w:fill="FFFFFF" w:themeFill="background1"/>
          </w:tcPr>
          <w:p w14:paraId="1A1D2277" w14:textId="77777777" w:rsidR="00D12C17" w:rsidRDefault="00D12C17" w:rsidP="00D12C17">
            <w:pPr>
              <w:jc w:val="center"/>
            </w:pPr>
            <w:r>
              <w:t>F</w:t>
            </w:r>
          </w:p>
          <w:p w14:paraId="6ABFECD2" w14:textId="77777777" w:rsidR="00D12C17" w:rsidRDefault="00D12C17" w:rsidP="00D12C17">
            <w:pPr>
              <w:jc w:val="center"/>
            </w:pPr>
            <w:r>
              <w:t>485</w:t>
            </w:r>
          </w:p>
        </w:tc>
      </w:tr>
      <w:tr w:rsidR="00D12C17" w14:paraId="68DCA88B" w14:textId="77777777" w:rsidTr="006D206E">
        <w:trPr>
          <w:trHeight w:val="747"/>
          <w:jc w:val="center"/>
        </w:trPr>
        <w:tc>
          <w:tcPr>
            <w:tcW w:w="3699" w:type="dxa"/>
            <w:vMerge w:val="restart"/>
          </w:tcPr>
          <w:p w14:paraId="260A053B" w14:textId="77777777" w:rsidR="00D12C17" w:rsidRPr="008402CB" w:rsidRDefault="00D12C17" w:rsidP="008402CB">
            <w:pPr>
              <w:autoSpaceDE w:val="0"/>
              <w:autoSpaceDN w:val="0"/>
              <w:adjustRightInd w:val="0"/>
              <w:rPr>
                <w:b/>
              </w:rPr>
            </w:pPr>
            <w:r w:rsidRPr="008402CB">
              <w:rPr>
                <w:b/>
              </w:rPr>
              <w:t>SF : (Se) Construire une représentation mentale du texte.</w:t>
            </w:r>
          </w:p>
        </w:tc>
        <w:tc>
          <w:tcPr>
            <w:tcW w:w="4664" w:type="dxa"/>
          </w:tcPr>
          <w:p w14:paraId="69775C82" w14:textId="77777777" w:rsidR="00D12C17" w:rsidRPr="008402CB" w:rsidRDefault="00D12C17" w:rsidP="008402CB">
            <w:pPr>
              <w:autoSpaceDE w:val="0"/>
              <w:autoSpaceDN w:val="0"/>
              <w:adjustRightInd w:val="0"/>
            </w:pPr>
            <w:r w:rsidRPr="008402CB">
              <w:t>Exprimer la représentation mentale contenu d’un document (papier ou numérique fourni par l’enseignant) par un moyen verbal ou non verbal (écrit, schéma…).</w:t>
            </w:r>
          </w:p>
        </w:tc>
        <w:tc>
          <w:tcPr>
            <w:tcW w:w="711" w:type="dxa"/>
          </w:tcPr>
          <w:p w14:paraId="2324CA49" w14:textId="77777777" w:rsidR="00D12C17" w:rsidRDefault="00D12C17" w:rsidP="00D12C17">
            <w:pPr>
              <w:jc w:val="center"/>
            </w:pPr>
            <w:r>
              <w:t>F</w:t>
            </w:r>
          </w:p>
          <w:p w14:paraId="55710AF1" w14:textId="77777777" w:rsidR="00D12C17" w:rsidRDefault="00D12C17" w:rsidP="00D12C17">
            <w:pPr>
              <w:jc w:val="center"/>
            </w:pPr>
            <w:r>
              <w:t>679</w:t>
            </w:r>
          </w:p>
        </w:tc>
        <w:tc>
          <w:tcPr>
            <w:tcW w:w="995" w:type="dxa"/>
            <w:shd w:val="clear" w:color="auto" w:fill="FFFFFF" w:themeFill="background1"/>
          </w:tcPr>
          <w:p w14:paraId="6CBD90C5" w14:textId="77777777" w:rsidR="00D12C17" w:rsidRDefault="00D12C17" w:rsidP="00D12C17">
            <w:pPr>
              <w:jc w:val="center"/>
            </w:pPr>
            <w:r>
              <w:t>Écouter</w:t>
            </w:r>
          </w:p>
          <w:p w14:paraId="3F67D1DF" w14:textId="77777777" w:rsidR="00D12C17" w:rsidRPr="00C06CC9" w:rsidRDefault="00D12C17" w:rsidP="00D12C17">
            <w:pPr>
              <w:jc w:val="center"/>
            </w:pPr>
            <w:r>
              <w:t>Lire</w:t>
            </w:r>
          </w:p>
        </w:tc>
        <w:tc>
          <w:tcPr>
            <w:tcW w:w="4666" w:type="dxa"/>
          </w:tcPr>
          <w:p w14:paraId="0CEB3F0B" w14:textId="77777777" w:rsidR="00D12C17" w:rsidRDefault="00D12C17" w:rsidP="008402CB">
            <w:pPr>
              <w:autoSpaceDE w:val="0"/>
              <w:autoSpaceDN w:val="0"/>
              <w:adjustRightInd w:val="0"/>
            </w:pPr>
            <w:r>
              <w:t xml:space="preserve">Exprimer la représentation mentale du </w:t>
            </w:r>
            <w:r w:rsidRPr="007934A2">
              <w:t xml:space="preserve">contenu d’un document (papier ou numérique fourni par l’enseignant) </w:t>
            </w:r>
            <w:r>
              <w:t>par un moyen verbal ou non verbal (écrit, schéma…).</w:t>
            </w:r>
          </w:p>
        </w:tc>
        <w:tc>
          <w:tcPr>
            <w:tcW w:w="711" w:type="dxa"/>
          </w:tcPr>
          <w:p w14:paraId="37DE331B" w14:textId="77777777" w:rsidR="00D12C17" w:rsidRDefault="00D12C17" w:rsidP="00D12C17">
            <w:pPr>
              <w:jc w:val="center"/>
            </w:pPr>
            <w:r>
              <w:t>F</w:t>
            </w:r>
          </w:p>
          <w:p w14:paraId="625B6FCB" w14:textId="77777777" w:rsidR="00D12C17" w:rsidRDefault="00D12C17" w:rsidP="00D12C17">
            <w:pPr>
              <w:jc w:val="center"/>
            </w:pPr>
            <w:r>
              <w:t>486</w:t>
            </w:r>
          </w:p>
        </w:tc>
      </w:tr>
      <w:tr w:rsidR="00D12C17" w14:paraId="517D8208" w14:textId="77777777" w:rsidTr="006D206E">
        <w:trPr>
          <w:trHeight w:val="576"/>
          <w:jc w:val="center"/>
        </w:trPr>
        <w:tc>
          <w:tcPr>
            <w:tcW w:w="3699" w:type="dxa"/>
            <w:vMerge/>
          </w:tcPr>
          <w:p w14:paraId="743AC89D" w14:textId="77777777" w:rsidR="00D12C17" w:rsidRPr="008402CB" w:rsidRDefault="00D12C17" w:rsidP="008402CB">
            <w:pPr>
              <w:autoSpaceDE w:val="0"/>
              <w:autoSpaceDN w:val="0"/>
              <w:adjustRightInd w:val="0"/>
              <w:rPr>
                <w:b/>
              </w:rPr>
            </w:pPr>
          </w:p>
        </w:tc>
        <w:tc>
          <w:tcPr>
            <w:tcW w:w="4664" w:type="dxa"/>
          </w:tcPr>
          <w:p w14:paraId="0E2F335D" w14:textId="77777777" w:rsidR="00D12C17" w:rsidRPr="008402CB" w:rsidRDefault="00D12C17" w:rsidP="008402CB">
            <w:pPr>
              <w:autoSpaceDE w:val="0"/>
              <w:autoSpaceDN w:val="0"/>
              <w:adjustRightInd w:val="0"/>
            </w:pPr>
            <w:r w:rsidRPr="008402CB">
              <w:t>Schématiser l’organisation des informations d’une page documentaire (papier ou numérique).</w:t>
            </w:r>
          </w:p>
        </w:tc>
        <w:tc>
          <w:tcPr>
            <w:tcW w:w="711" w:type="dxa"/>
          </w:tcPr>
          <w:p w14:paraId="43D221DE" w14:textId="77777777" w:rsidR="00D12C17" w:rsidRDefault="00D12C17" w:rsidP="00D12C17">
            <w:pPr>
              <w:jc w:val="center"/>
            </w:pPr>
            <w:r>
              <w:t>F</w:t>
            </w:r>
          </w:p>
          <w:p w14:paraId="6F6A2C7E" w14:textId="77777777" w:rsidR="00D12C17" w:rsidRDefault="00D12C17" w:rsidP="00D12C17">
            <w:pPr>
              <w:jc w:val="center"/>
            </w:pPr>
            <w:r>
              <w:t>680</w:t>
            </w:r>
          </w:p>
        </w:tc>
        <w:tc>
          <w:tcPr>
            <w:tcW w:w="995" w:type="dxa"/>
            <w:shd w:val="clear" w:color="auto" w:fill="FFFFFF" w:themeFill="background1"/>
          </w:tcPr>
          <w:p w14:paraId="5739DEB9" w14:textId="77777777" w:rsidR="00D12C17" w:rsidRDefault="00D12C17" w:rsidP="00D12C17">
            <w:pPr>
              <w:jc w:val="center"/>
            </w:pPr>
            <w:r>
              <w:t>Écouter</w:t>
            </w:r>
          </w:p>
          <w:p w14:paraId="62225046" w14:textId="77777777" w:rsidR="00D12C17" w:rsidRPr="00C06CC9" w:rsidRDefault="00D12C17" w:rsidP="00D12C17">
            <w:pPr>
              <w:jc w:val="center"/>
            </w:pPr>
            <w:r>
              <w:t>Lire</w:t>
            </w:r>
          </w:p>
        </w:tc>
        <w:tc>
          <w:tcPr>
            <w:tcW w:w="4666" w:type="dxa"/>
            <w:shd w:val="clear" w:color="auto" w:fill="FFFFFF" w:themeFill="background1"/>
          </w:tcPr>
          <w:p w14:paraId="596E6AF0" w14:textId="77777777" w:rsidR="00D12C17" w:rsidRDefault="00D12C17" w:rsidP="008402CB">
            <w:pPr>
              <w:autoSpaceDE w:val="0"/>
              <w:autoSpaceDN w:val="0"/>
              <w:adjustRightInd w:val="0"/>
            </w:pPr>
            <w:r>
              <w:t>Schématiser l’organisation des informations d’une page documentaire (papier ou numérique).</w:t>
            </w:r>
          </w:p>
        </w:tc>
        <w:tc>
          <w:tcPr>
            <w:tcW w:w="711" w:type="dxa"/>
            <w:shd w:val="clear" w:color="auto" w:fill="FFFFFF" w:themeFill="background1"/>
          </w:tcPr>
          <w:p w14:paraId="7C096D66" w14:textId="77777777" w:rsidR="00D12C17" w:rsidRDefault="00D12C17" w:rsidP="00D12C17">
            <w:pPr>
              <w:jc w:val="center"/>
            </w:pPr>
            <w:r>
              <w:t>F</w:t>
            </w:r>
          </w:p>
          <w:p w14:paraId="10B6D7B2" w14:textId="77777777" w:rsidR="00D12C17" w:rsidRDefault="00D12C17" w:rsidP="00D12C17">
            <w:pPr>
              <w:jc w:val="center"/>
            </w:pPr>
            <w:r>
              <w:t>487</w:t>
            </w:r>
          </w:p>
        </w:tc>
      </w:tr>
      <w:tr w:rsidR="00D12C17" w14:paraId="54D1F551" w14:textId="77777777" w:rsidTr="006D206E">
        <w:trPr>
          <w:trHeight w:val="556"/>
          <w:jc w:val="center"/>
        </w:trPr>
        <w:tc>
          <w:tcPr>
            <w:tcW w:w="3699" w:type="dxa"/>
            <w:vMerge w:val="restart"/>
          </w:tcPr>
          <w:p w14:paraId="56F259DA" w14:textId="77777777" w:rsidR="00D12C17" w:rsidRPr="008402CB" w:rsidRDefault="00D12C17" w:rsidP="008402CB">
            <w:pPr>
              <w:autoSpaceDE w:val="0"/>
              <w:autoSpaceDN w:val="0"/>
              <w:adjustRightInd w:val="0"/>
              <w:rPr>
                <w:b/>
              </w:rPr>
            </w:pPr>
            <w:r w:rsidRPr="008402CB">
              <w:rPr>
                <w:b/>
              </w:rPr>
              <w:t>SF : Émettre des hypothèses d’anticipation et d’interprétation puis les vérifier.</w:t>
            </w:r>
          </w:p>
        </w:tc>
        <w:tc>
          <w:tcPr>
            <w:tcW w:w="4664" w:type="dxa"/>
          </w:tcPr>
          <w:p w14:paraId="2A6DDE15" w14:textId="77777777" w:rsidR="00D12C17" w:rsidRPr="008402CB" w:rsidRDefault="00D12C17" w:rsidP="008402CB">
            <w:pPr>
              <w:autoSpaceDE w:val="0"/>
              <w:autoSpaceDN w:val="0"/>
              <w:adjustRightInd w:val="0"/>
            </w:pPr>
            <w:r w:rsidRPr="008402CB">
              <w:t>Formuler des hypothèses d’anticipation et d’interprétation et les vérifier.</w:t>
            </w:r>
          </w:p>
        </w:tc>
        <w:tc>
          <w:tcPr>
            <w:tcW w:w="711" w:type="dxa"/>
          </w:tcPr>
          <w:p w14:paraId="53ED95F5" w14:textId="77777777" w:rsidR="00D12C17" w:rsidRDefault="00D12C17" w:rsidP="00D12C17">
            <w:pPr>
              <w:jc w:val="center"/>
            </w:pPr>
            <w:r>
              <w:t>F</w:t>
            </w:r>
          </w:p>
          <w:p w14:paraId="5C9EB909" w14:textId="77777777" w:rsidR="00D12C17" w:rsidRDefault="00D12C17" w:rsidP="00D12C17">
            <w:pPr>
              <w:jc w:val="center"/>
            </w:pPr>
            <w:r>
              <w:t>681</w:t>
            </w:r>
          </w:p>
        </w:tc>
        <w:tc>
          <w:tcPr>
            <w:tcW w:w="995" w:type="dxa"/>
            <w:shd w:val="clear" w:color="auto" w:fill="FFFFFF" w:themeFill="background1"/>
          </w:tcPr>
          <w:p w14:paraId="502D70BA" w14:textId="77777777" w:rsidR="00D12C17" w:rsidRDefault="00D12C17" w:rsidP="00D12C17">
            <w:pPr>
              <w:jc w:val="center"/>
            </w:pPr>
            <w:r>
              <w:t>Écouter</w:t>
            </w:r>
          </w:p>
          <w:p w14:paraId="7A4A5CF8" w14:textId="77777777" w:rsidR="00D12C17" w:rsidRPr="00C06CC9" w:rsidRDefault="00D12C17" w:rsidP="00D12C17">
            <w:pPr>
              <w:jc w:val="center"/>
            </w:pPr>
            <w:r>
              <w:t>Lire</w:t>
            </w:r>
          </w:p>
        </w:tc>
        <w:tc>
          <w:tcPr>
            <w:tcW w:w="4666" w:type="dxa"/>
          </w:tcPr>
          <w:p w14:paraId="11DD884A" w14:textId="77777777" w:rsidR="00D12C17" w:rsidRDefault="00D12C17" w:rsidP="008402CB">
            <w:pPr>
              <w:autoSpaceDE w:val="0"/>
              <w:autoSpaceDN w:val="0"/>
              <w:adjustRightInd w:val="0"/>
            </w:pPr>
            <w:r>
              <w:t>Formuler des hypothèses d’anticipation et d’interprétation et les vérifier.</w:t>
            </w:r>
          </w:p>
        </w:tc>
        <w:tc>
          <w:tcPr>
            <w:tcW w:w="711" w:type="dxa"/>
          </w:tcPr>
          <w:p w14:paraId="7AC22B76" w14:textId="77777777" w:rsidR="00D12C17" w:rsidRDefault="00D12C17" w:rsidP="00D12C17">
            <w:pPr>
              <w:jc w:val="center"/>
            </w:pPr>
            <w:r>
              <w:t>F</w:t>
            </w:r>
          </w:p>
          <w:p w14:paraId="060A50FF" w14:textId="77777777" w:rsidR="00D12C17" w:rsidRDefault="00D12C17" w:rsidP="00D12C17">
            <w:pPr>
              <w:jc w:val="center"/>
            </w:pPr>
            <w:r>
              <w:t>488</w:t>
            </w:r>
          </w:p>
        </w:tc>
      </w:tr>
      <w:tr w:rsidR="00D12C17" w14:paraId="668E2756" w14:textId="77777777" w:rsidTr="006D206E">
        <w:trPr>
          <w:trHeight w:val="564"/>
          <w:jc w:val="center"/>
        </w:trPr>
        <w:tc>
          <w:tcPr>
            <w:tcW w:w="3699" w:type="dxa"/>
            <w:vMerge/>
          </w:tcPr>
          <w:p w14:paraId="15BD047D" w14:textId="77777777" w:rsidR="00D12C17" w:rsidRPr="008402CB" w:rsidRDefault="00D12C17" w:rsidP="008402CB">
            <w:pPr>
              <w:autoSpaceDE w:val="0"/>
              <w:autoSpaceDN w:val="0"/>
              <w:adjustRightInd w:val="0"/>
              <w:rPr>
                <w:b/>
              </w:rPr>
            </w:pPr>
          </w:p>
        </w:tc>
        <w:tc>
          <w:tcPr>
            <w:tcW w:w="4664" w:type="dxa"/>
          </w:tcPr>
          <w:p w14:paraId="0F61DDA5" w14:textId="77777777" w:rsidR="00D12C17" w:rsidRPr="008402CB" w:rsidRDefault="00D12C17" w:rsidP="008402CB">
            <w:pPr>
              <w:autoSpaceDE w:val="0"/>
              <w:autoSpaceDN w:val="0"/>
              <w:adjustRightInd w:val="0"/>
            </w:pPr>
            <w:r w:rsidRPr="008402CB">
              <w:t>Mettre en relation le sens du texte avec son vécu.</w:t>
            </w:r>
          </w:p>
        </w:tc>
        <w:tc>
          <w:tcPr>
            <w:tcW w:w="711" w:type="dxa"/>
          </w:tcPr>
          <w:p w14:paraId="3880B931" w14:textId="77777777" w:rsidR="00D12C17" w:rsidRDefault="00D12C17" w:rsidP="00D12C17">
            <w:pPr>
              <w:jc w:val="center"/>
            </w:pPr>
            <w:r>
              <w:t>F</w:t>
            </w:r>
          </w:p>
          <w:p w14:paraId="3D4D53C2" w14:textId="77777777" w:rsidR="00D12C17" w:rsidRDefault="00D12C17" w:rsidP="00D12C17">
            <w:pPr>
              <w:jc w:val="center"/>
            </w:pPr>
            <w:r>
              <w:t>682</w:t>
            </w:r>
          </w:p>
        </w:tc>
        <w:tc>
          <w:tcPr>
            <w:tcW w:w="995" w:type="dxa"/>
            <w:shd w:val="clear" w:color="auto" w:fill="FFFFFF" w:themeFill="background1"/>
          </w:tcPr>
          <w:p w14:paraId="5A9313D7" w14:textId="77777777" w:rsidR="00D12C17" w:rsidRDefault="00D12C17" w:rsidP="00D12C17">
            <w:pPr>
              <w:jc w:val="center"/>
            </w:pPr>
            <w:r>
              <w:t>Écouter</w:t>
            </w:r>
          </w:p>
          <w:p w14:paraId="576CFB31" w14:textId="77777777" w:rsidR="00D12C17" w:rsidRPr="00C06CC9" w:rsidRDefault="00D12C17" w:rsidP="00D12C17">
            <w:pPr>
              <w:jc w:val="center"/>
            </w:pPr>
            <w:r>
              <w:t>Lire</w:t>
            </w:r>
          </w:p>
        </w:tc>
        <w:tc>
          <w:tcPr>
            <w:tcW w:w="4666" w:type="dxa"/>
          </w:tcPr>
          <w:p w14:paraId="0AED69B6" w14:textId="77777777" w:rsidR="00D12C17" w:rsidRDefault="00D12C17" w:rsidP="008402CB">
            <w:pPr>
              <w:autoSpaceDE w:val="0"/>
              <w:autoSpaceDN w:val="0"/>
              <w:adjustRightInd w:val="0"/>
            </w:pPr>
            <w:r>
              <w:t>Mettre en relation le sens du texte (entendu) avec son vécu.</w:t>
            </w:r>
          </w:p>
        </w:tc>
        <w:tc>
          <w:tcPr>
            <w:tcW w:w="711" w:type="dxa"/>
          </w:tcPr>
          <w:p w14:paraId="50FD159A" w14:textId="77777777" w:rsidR="00D12C17" w:rsidRDefault="00D12C17" w:rsidP="00D12C17">
            <w:pPr>
              <w:jc w:val="center"/>
            </w:pPr>
            <w:r>
              <w:t>F</w:t>
            </w:r>
          </w:p>
          <w:p w14:paraId="18328E6A" w14:textId="77777777" w:rsidR="00D12C17" w:rsidRDefault="00D12C17" w:rsidP="00D12C17">
            <w:pPr>
              <w:jc w:val="center"/>
            </w:pPr>
            <w:r>
              <w:t>489</w:t>
            </w:r>
          </w:p>
        </w:tc>
      </w:tr>
      <w:tr w:rsidR="00D12C17" w14:paraId="6EF3A7BC" w14:textId="77777777" w:rsidTr="006D206E">
        <w:trPr>
          <w:trHeight w:val="747"/>
          <w:jc w:val="center"/>
        </w:trPr>
        <w:tc>
          <w:tcPr>
            <w:tcW w:w="3699" w:type="dxa"/>
            <w:vMerge/>
          </w:tcPr>
          <w:p w14:paraId="7687FC3C" w14:textId="77777777" w:rsidR="00D12C17" w:rsidRPr="008402CB" w:rsidRDefault="00D12C17" w:rsidP="008402CB">
            <w:pPr>
              <w:autoSpaceDE w:val="0"/>
              <w:autoSpaceDN w:val="0"/>
              <w:adjustRightInd w:val="0"/>
              <w:rPr>
                <w:b/>
              </w:rPr>
            </w:pPr>
          </w:p>
        </w:tc>
        <w:tc>
          <w:tcPr>
            <w:tcW w:w="4664" w:type="dxa"/>
          </w:tcPr>
          <w:p w14:paraId="59E47C83" w14:textId="77777777" w:rsidR="00D12C17" w:rsidRPr="008402CB" w:rsidRDefault="00D12C17" w:rsidP="008402CB">
            <w:pPr>
              <w:autoSpaceDE w:val="0"/>
              <w:autoSpaceDN w:val="0"/>
              <w:adjustRightInd w:val="0"/>
            </w:pPr>
            <w:r w:rsidRPr="008402CB">
              <w:t>Confronter les significations construites personnellement au texte et à celles élaborées par les pairs.</w:t>
            </w:r>
          </w:p>
        </w:tc>
        <w:tc>
          <w:tcPr>
            <w:tcW w:w="711" w:type="dxa"/>
          </w:tcPr>
          <w:p w14:paraId="2D898B07" w14:textId="77777777" w:rsidR="00D12C17" w:rsidRDefault="00D12C17" w:rsidP="00D12C17">
            <w:pPr>
              <w:jc w:val="center"/>
            </w:pPr>
            <w:r>
              <w:t>F</w:t>
            </w:r>
          </w:p>
          <w:p w14:paraId="10A7526E" w14:textId="77777777" w:rsidR="00D12C17" w:rsidRDefault="00D12C17" w:rsidP="00D12C17">
            <w:pPr>
              <w:jc w:val="center"/>
            </w:pPr>
            <w:r>
              <w:t>683</w:t>
            </w:r>
          </w:p>
        </w:tc>
        <w:tc>
          <w:tcPr>
            <w:tcW w:w="995" w:type="dxa"/>
            <w:shd w:val="clear" w:color="auto" w:fill="FFFFFF" w:themeFill="background1"/>
          </w:tcPr>
          <w:p w14:paraId="7E11F2FD" w14:textId="77777777" w:rsidR="00D12C17" w:rsidRDefault="00D12C17" w:rsidP="00D12C17">
            <w:pPr>
              <w:jc w:val="center"/>
            </w:pPr>
            <w:r>
              <w:t>Écouter</w:t>
            </w:r>
          </w:p>
          <w:p w14:paraId="11A3DA7C" w14:textId="77777777" w:rsidR="00D12C17" w:rsidRPr="00C06CC9" w:rsidRDefault="00D12C17" w:rsidP="00D12C17">
            <w:pPr>
              <w:jc w:val="center"/>
            </w:pPr>
            <w:r>
              <w:t>Lire</w:t>
            </w:r>
          </w:p>
        </w:tc>
        <w:tc>
          <w:tcPr>
            <w:tcW w:w="4666" w:type="dxa"/>
          </w:tcPr>
          <w:p w14:paraId="56018337" w14:textId="77777777" w:rsidR="00D12C17" w:rsidRDefault="00D12C17" w:rsidP="008402CB">
            <w:pPr>
              <w:autoSpaceDE w:val="0"/>
              <w:autoSpaceDN w:val="0"/>
              <w:adjustRightInd w:val="0"/>
            </w:pPr>
            <w:r>
              <w:t>Confronter les significations construites personnellement au texte (entendu) et à celles élaborées par les pairs.</w:t>
            </w:r>
          </w:p>
        </w:tc>
        <w:tc>
          <w:tcPr>
            <w:tcW w:w="711" w:type="dxa"/>
          </w:tcPr>
          <w:p w14:paraId="1313A95A" w14:textId="77777777" w:rsidR="00D12C17" w:rsidRDefault="00D12C17" w:rsidP="00D12C17">
            <w:pPr>
              <w:jc w:val="center"/>
            </w:pPr>
            <w:r>
              <w:t>F</w:t>
            </w:r>
          </w:p>
          <w:p w14:paraId="7454A966" w14:textId="77777777" w:rsidR="00D12C17" w:rsidRDefault="00D12C17" w:rsidP="00D12C17">
            <w:pPr>
              <w:jc w:val="center"/>
            </w:pPr>
            <w:r>
              <w:t>490</w:t>
            </w:r>
          </w:p>
        </w:tc>
      </w:tr>
      <w:tr w:rsidR="00D12C17" w14:paraId="607E5313" w14:textId="77777777" w:rsidTr="006D206E">
        <w:trPr>
          <w:trHeight w:val="747"/>
          <w:jc w:val="center"/>
        </w:trPr>
        <w:tc>
          <w:tcPr>
            <w:tcW w:w="3699" w:type="dxa"/>
          </w:tcPr>
          <w:p w14:paraId="1476D6E7" w14:textId="77777777" w:rsidR="00D12C17" w:rsidRPr="008402CB" w:rsidRDefault="00D12C17" w:rsidP="008402CB">
            <w:pPr>
              <w:autoSpaceDE w:val="0"/>
              <w:autoSpaceDN w:val="0"/>
              <w:adjustRightInd w:val="0"/>
              <w:rPr>
                <w:b/>
              </w:rPr>
            </w:pPr>
            <w:r w:rsidRPr="008402CB">
              <w:rPr>
                <w:b/>
              </w:rPr>
              <w:t>SF : Prélever des informations explicites.</w:t>
            </w:r>
          </w:p>
        </w:tc>
        <w:tc>
          <w:tcPr>
            <w:tcW w:w="4664" w:type="dxa"/>
          </w:tcPr>
          <w:p w14:paraId="2E1F1C48" w14:textId="77777777" w:rsidR="00D12C17" w:rsidRPr="008402CB" w:rsidRDefault="00D12C17" w:rsidP="008402CB">
            <w:pPr>
              <w:autoSpaceDE w:val="0"/>
              <w:autoSpaceDN w:val="0"/>
              <w:adjustRightInd w:val="0"/>
            </w:pPr>
            <w:r w:rsidRPr="008402CB">
              <w:t>Repérer et reformuler des informations essentielles contenues dans un écrit (papier ou numérique fourni par l’enseignant).</w:t>
            </w:r>
          </w:p>
        </w:tc>
        <w:tc>
          <w:tcPr>
            <w:tcW w:w="711" w:type="dxa"/>
          </w:tcPr>
          <w:p w14:paraId="7A8CD11E" w14:textId="77777777" w:rsidR="00D12C17" w:rsidRDefault="00D12C17" w:rsidP="00D12C17">
            <w:pPr>
              <w:jc w:val="center"/>
            </w:pPr>
            <w:r>
              <w:t>F</w:t>
            </w:r>
          </w:p>
          <w:p w14:paraId="073F595F" w14:textId="77777777" w:rsidR="00D12C17" w:rsidRDefault="00D12C17" w:rsidP="00D12C17">
            <w:pPr>
              <w:jc w:val="center"/>
            </w:pPr>
            <w:r>
              <w:t>684</w:t>
            </w:r>
          </w:p>
        </w:tc>
        <w:tc>
          <w:tcPr>
            <w:tcW w:w="995" w:type="dxa"/>
            <w:shd w:val="clear" w:color="auto" w:fill="FFFFFF" w:themeFill="background1"/>
          </w:tcPr>
          <w:p w14:paraId="24545387" w14:textId="77777777" w:rsidR="00D12C17" w:rsidRDefault="00D12C17" w:rsidP="00D12C17">
            <w:pPr>
              <w:jc w:val="center"/>
            </w:pPr>
            <w:r>
              <w:t>Écouter</w:t>
            </w:r>
          </w:p>
          <w:p w14:paraId="5215167E" w14:textId="77777777" w:rsidR="00D12C17" w:rsidRPr="00C06CC9" w:rsidRDefault="00D12C17" w:rsidP="00D12C17">
            <w:pPr>
              <w:jc w:val="center"/>
            </w:pPr>
            <w:r>
              <w:t>Lire</w:t>
            </w:r>
          </w:p>
        </w:tc>
        <w:tc>
          <w:tcPr>
            <w:tcW w:w="4666" w:type="dxa"/>
          </w:tcPr>
          <w:p w14:paraId="0E0CBF4F" w14:textId="77777777" w:rsidR="00D12C17" w:rsidRDefault="00D12C17" w:rsidP="008402CB">
            <w:pPr>
              <w:autoSpaceDE w:val="0"/>
              <w:autoSpaceDN w:val="0"/>
              <w:adjustRightInd w:val="0"/>
            </w:pPr>
            <w:r>
              <w:t>Repérer et reformuler des informations essentielles contenues dans un document (papier ou numérique fourni par l’enseignant).</w:t>
            </w:r>
          </w:p>
        </w:tc>
        <w:tc>
          <w:tcPr>
            <w:tcW w:w="711" w:type="dxa"/>
          </w:tcPr>
          <w:p w14:paraId="1A1403E2" w14:textId="77777777" w:rsidR="00D12C17" w:rsidRDefault="00D12C17" w:rsidP="00D12C17">
            <w:pPr>
              <w:jc w:val="center"/>
            </w:pPr>
            <w:r>
              <w:t>F</w:t>
            </w:r>
          </w:p>
          <w:p w14:paraId="0CE5A1D6" w14:textId="77777777" w:rsidR="00D12C17" w:rsidRDefault="00D12C17" w:rsidP="00D12C17">
            <w:pPr>
              <w:jc w:val="center"/>
            </w:pPr>
            <w:r>
              <w:t>491</w:t>
            </w:r>
          </w:p>
        </w:tc>
      </w:tr>
      <w:tr w:rsidR="00580119" w:rsidRPr="008C43A1" w14:paraId="1BB2F9A7" w14:textId="77777777" w:rsidTr="006D206E">
        <w:trPr>
          <w:trHeight w:val="61"/>
          <w:jc w:val="center"/>
        </w:trPr>
        <w:tc>
          <w:tcPr>
            <w:tcW w:w="3699" w:type="dxa"/>
            <w:vMerge w:val="restart"/>
          </w:tcPr>
          <w:p w14:paraId="6945F2EA" w14:textId="77777777" w:rsidR="00580119" w:rsidRPr="008402CB" w:rsidRDefault="00580119" w:rsidP="008402CB">
            <w:pPr>
              <w:autoSpaceDE w:val="0"/>
              <w:autoSpaceDN w:val="0"/>
              <w:adjustRightInd w:val="0"/>
              <w:rPr>
                <w:b/>
              </w:rPr>
            </w:pPr>
            <w:r w:rsidRPr="008402CB">
              <w:rPr>
                <w:b/>
              </w:rPr>
              <w:t>SF : Élaborer des inférences.</w:t>
            </w:r>
          </w:p>
        </w:tc>
        <w:tc>
          <w:tcPr>
            <w:tcW w:w="4664" w:type="dxa"/>
          </w:tcPr>
          <w:p w14:paraId="3B84F43E" w14:textId="77777777" w:rsidR="00580119" w:rsidRPr="008402CB" w:rsidRDefault="00580119" w:rsidP="008402CB">
            <w:pPr>
              <w:autoSpaceDE w:val="0"/>
              <w:autoSpaceDN w:val="0"/>
              <w:adjustRightInd w:val="0"/>
            </w:pPr>
            <w:r w:rsidRPr="008402CB">
              <w:t xml:space="preserve">Déduire des informations implicites en reliant : </w:t>
            </w:r>
          </w:p>
          <w:p w14:paraId="769AC450" w14:textId="77777777" w:rsidR="00580119" w:rsidRPr="008402CB" w:rsidRDefault="00580119" w:rsidP="008402CB">
            <w:pPr>
              <w:autoSpaceDE w:val="0"/>
              <w:autoSpaceDN w:val="0"/>
              <w:adjustRightInd w:val="0"/>
              <w:rPr>
                <w:b/>
              </w:rPr>
            </w:pPr>
            <w:r w:rsidRPr="008402CB">
              <w:t>des informations explicites proches ou éloignées.</w:t>
            </w:r>
          </w:p>
        </w:tc>
        <w:tc>
          <w:tcPr>
            <w:tcW w:w="711" w:type="dxa"/>
          </w:tcPr>
          <w:p w14:paraId="2A6A3071" w14:textId="77777777" w:rsidR="00580119" w:rsidRDefault="00580119" w:rsidP="00580119">
            <w:pPr>
              <w:jc w:val="center"/>
            </w:pPr>
            <w:r>
              <w:t>F</w:t>
            </w:r>
          </w:p>
          <w:p w14:paraId="46D130CC" w14:textId="77777777" w:rsidR="00580119" w:rsidRPr="00464EF3" w:rsidRDefault="00580119" w:rsidP="00580119">
            <w:pPr>
              <w:jc w:val="center"/>
            </w:pPr>
            <w:r>
              <w:t>685</w:t>
            </w:r>
          </w:p>
        </w:tc>
        <w:tc>
          <w:tcPr>
            <w:tcW w:w="995" w:type="dxa"/>
            <w:shd w:val="clear" w:color="auto" w:fill="FFFFFF" w:themeFill="background1"/>
          </w:tcPr>
          <w:p w14:paraId="6249E277" w14:textId="77777777" w:rsidR="00580119" w:rsidRDefault="00580119" w:rsidP="00580119">
            <w:pPr>
              <w:jc w:val="center"/>
            </w:pPr>
            <w:r>
              <w:t>Écouter</w:t>
            </w:r>
          </w:p>
          <w:p w14:paraId="4781DFB3" w14:textId="77777777" w:rsidR="00580119" w:rsidRDefault="00580119" w:rsidP="00580119">
            <w:pPr>
              <w:jc w:val="center"/>
            </w:pPr>
            <w:r>
              <w:t>Lire</w:t>
            </w:r>
          </w:p>
        </w:tc>
        <w:tc>
          <w:tcPr>
            <w:tcW w:w="4666" w:type="dxa"/>
            <w:shd w:val="clear" w:color="auto" w:fill="FFFFFF" w:themeFill="background1"/>
          </w:tcPr>
          <w:p w14:paraId="5C6FA227" w14:textId="77777777" w:rsidR="00580119" w:rsidRDefault="00580119" w:rsidP="008402CB">
            <w:pPr>
              <w:autoSpaceDE w:val="0"/>
              <w:autoSpaceDN w:val="0"/>
              <w:adjustRightInd w:val="0"/>
            </w:pPr>
            <w:r>
              <w:t xml:space="preserve">Déduire des informations implicites en reliant : </w:t>
            </w:r>
          </w:p>
          <w:p w14:paraId="41ACA0FD" w14:textId="77777777" w:rsidR="00580119" w:rsidRDefault="00580119" w:rsidP="008402CB">
            <w:pPr>
              <w:autoSpaceDE w:val="0"/>
              <w:autoSpaceDN w:val="0"/>
              <w:adjustRightInd w:val="0"/>
            </w:pPr>
            <w:r>
              <w:t>- des informations explicites proches ou éloignées ;</w:t>
            </w:r>
          </w:p>
          <w:p w14:paraId="16A8D631" w14:textId="77777777" w:rsidR="00580119" w:rsidRPr="006B3D17" w:rsidRDefault="00580119" w:rsidP="008402CB">
            <w:pPr>
              <w:autoSpaceDE w:val="0"/>
              <w:autoSpaceDN w:val="0"/>
              <w:adjustRightInd w:val="0"/>
              <w:rPr>
                <w:b/>
                <w:sz w:val="24"/>
                <w:szCs w:val="24"/>
                <w:u w:val="single"/>
              </w:rPr>
            </w:pPr>
            <w:r w:rsidRPr="006B3D17">
              <w:rPr>
                <w:u w:val="single"/>
              </w:rPr>
              <w:t xml:space="preserve"> - des informations du texte et son vécu ou ses connaissances du monde.</w:t>
            </w:r>
          </w:p>
        </w:tc>
        <w:tc>
          <w:tcPr>
            <w:tcW w:w="711" w:type="dxa"/>
            <w:shd w:val="clear" w:color="auto" w:fill="FFFFFF" w:themeFill="background1"/>
          </w:tcPr>
          <w:p w14:paraId="662DC5D4" w14:textId="77777777" w:rsidR="00580119" w:rsidRPr="00464EF3" w:rsidRDefault="00580119" w:rsidP="00580119">
            <w:pPr>
              <w:jc w:val="center"/>
            </w:pPr>
            <w:r w:rsidRPr="00464EF3">
              <w:t>F</w:t>
            </w:r>
          </w:p>
          <w:p w14:paraId="050B406B" w14:textId="77777777" w:rsidR="00580119" w:rsidRPr="00464EF3" w:rsidRDefault="00580119" w:rsidP="00580119">
            <w:pPr>
              <w:jc w:val="center"/>
            </w:pPr>
            <w:r w:rsidRPr="00464EF3">
              <w:t>492</w:t>
            </w:r>
          </w:p>
        </w:tc>
      </w:tr>
      <w:tr w:rsidR="00580119" w:rsidRPr="008C43A1" w14:paraId="5B02A304" w14:textId="77777777" w:rsidTr="006D206E">
        <w:trPr>
          <w:trHeight w:val="61"/>
          <w:jc w:val="center"/>
        </w:trPr>
        <w:tc>
          <w:tcPr>
            <w:tcW w:w="3699" w:type="dxa"/>
            <w:vMerge/>
          </w:tcPr>
          <w:p w14:paraId="3C2038A9" w14:textId="77777777" w:rsidR="00580119" w:rsidRPr="001D7E55" w:rsidRDefault="00580119" w:rsidP="00580119">
            <w:pPr>
              <w:autoSpaceDE w:val="0"/>
              <w:autoSpaceDN w:val="0"/>
              <w:adjustRightInd w:val="0"/>
              <w:jc w:val="both"/>
              <w:rPr>
                <w:b/>
                <w:sz w:val="24"/>
                <w:szCs w:val="24"/>
              </w:rPr>
            </w:pPr>
          </w:p>
        </w:tc>
        <w:tc>
          <w:tcPr>
            <w:tcW w:w="4664" w:type="dxa"/>
          </w:tcPr>
          <w:p w14:paraId="3B2A7FB1" w14:textId="77777777" w:rsidR="00580119" w:rsidRDefault="00580119" w:rsidP="008402CB">
            <w:pPr>
              <w:autoSpaceDE w:val="0"/>
              <w:autoSpaceDN w:val="0"/>
              <w:adjustRightInd w:val="0"/>
            </w:pPr>
            <w:r w:rsidRPr="00CB6C19">
              <w:rPr>
                <w:color w:val="FF0000"/>
              </w:rPr>
              <w:t>Déduire des informations implicites en reliant des informations du texte et son vécu ou ses connaissances du monde</w:t>
            </w:r>
            <w:r>
              <w:rPr>
                <w:color w:val="FF0000"/>
              </w:rPr>
              <w:t>.</w:t>
            </w:r>
          </w:p>
        </w:tc>
        <w:tc>
          <w:tcPr>
            <w:tcW w:w="711" w:type="dxa"/>
          </w:tcPr>
          <w:p w14:paraId="68716A09" w14:textId="77777777" w:rsidR="00580119" w:rsidRDefault="00580119" w:rsidP="00580119">
            <w:pPr>
              <w:jc w:val="center"/>
            </w:pPr>
            <w:r>
              <w:t>F</w:t>
            </w:r>
          </w:p>
          <w:p w14:paraId="61FDD913" w14:textId="77777777" w:rsidR="00580119" w:rsidRPr="00464EF3" w:rsidRDefault="00580119" w:rsidP="00580119">
            <w:pPr>
              <w:jc w:val="center"/>
            </w:pPr>
            <w:r>
              <w:t>686</w:t>
            </w:r>
          </w:p>
        </w:tc>
        <w:tc>
          <w:tcPr>
            <w:tcW w:w="995" w:type="dxa"/>
            <w:shd w:val="clear" w:color="auto" w:fill="FFFFFF" w:themeFill="background1"/>
          </w:tcPr>
          <w:p w14:paraId="627D86C4" w14:textId="77777777" w:rsidR="00580119" w:rsidRDefault="00580119" w:rsidP="00580119">
            <w:pPr>
              <w:jc w:val="center"/>
            </w:pPr>
            <w:r>
              <w:t>Écouter</w:t>
            </w:r>
          </w:p>
          <w:p w14:paraId="04A7F761" w14:textId="77777777" w:rsidR="00580119" w:rsidRPr="008C43A1" w:rsidRDefault="00580119" w:rsidP="00580119">
            <w:pPr>
              <w:jc w:val="center"/>
              <w:rPr>
                <w:b/>
                <w:sz w:val="24"/>
                <w:szCs w:val="24"/>
              </w:rPr>
            </w:pPr>
            <w:r>
              <w:t>Lire</w:t>
            </w:r>
          </w:p>
        </w:tc>
        <w:tc>
          <w:tcPr>
            <w:tcW w:w="4666" w:type="dxa"/>
            <w:shd w:val="clear" w:color="auto" w:fill="E7E6E6" w:themeFill="background2"/>
          </w:tcPr>
          <w:p w14:paraId="3ACA067A" w14:textId="77777777" w:rsidR="00580119" w:rsidRPr="007934A2" w:rsidRDefault="00580119" w:rsidP="00580119">
            <w:pPr>
              <w:autoSpaceDE w:val="0"/>
              <w:autoSpaceDN w:val="0"/>
              <w:adjustRightInd w:val="0"/>
              <w:jc w:val="both"/>
              <w:rPr>
                <w:b/>
                <w:sz w:val="24"/>
                <w:szCs w:val="24"/>
              </w:rPr>
            </w:pPr>
          </w:p>
        </w:tc>
        <w:tc>
          <w:tcPr>
            <w:tcW w:w="711" w:type="dxa"/>
            <w:shd w:val="clear" w:color="auto" w:fill="E7E6E6" w:themeFill="background2"/>
          </w:tcPr>
          <w:p w14:paraId="73673FAC" w14:textId="77777777" w:rsidR="00580119" w:rsidRPr="008C43A1" w:rsidRDefault="00580119" w:rsidP="00580119">
            <w:pPr>
              <w:jc w:val="center"/>
              <w:rPr>
                <w:b/>
                <w:sz w:val="24"/>
                <w:szCs w:val="24"/>
              </w:rPr>
            </w:pPr>
          </w:p>
        </w:tc>
      </w:tr>
      <w:tr w:rsidR="00580119" w:rsidRPr="008C43A1" w14:paraId="6D8BABC8" w14:textId="77777777" w:rsidTr="006D206E">
        <w:trPr>
          <w:trHeight w:val="61"/>
          <w:jc w:val="center"/>
        </w:trPr>
        <w:tc>
          <w:tcPr>
            <w:tcW w:w="3699" w:type="dxa"/>
            <w:vMerge/>
          </w:tcPr>
          <w:p w14:paraId="0F34C246" w14:textId="77777777" w:rsidR="00580119" w:rsidRPr="001D7E55" w:rsidRDefault="00580119" w:rsidP="00580119">
            <w:pPr>
              <w:autoSpaceDE w:val="0"/>
              <w:autoSpaceDN w:val="0"/>
              <w:adjustRightInd w:val="0"/>
              <w:jc w:val="both"/>
              <w:rPr>
                <w:b/>
                <w:sz w:val="24"/>
                <w:szCs w:val="24"/>
              </w:rPr>
            </w:pPr>
          </w:p>
        </w:tc>
        <w:tc>
          <w:tcPr>
            <w:tcW w:w="4664" w:type="dxa"/>
          </w:tcPr>
          <w:p w14:paraId="760DA788" w14:textId="77777777" w:rsidR="00580119" w:rsidRDefault="00580119" w:rsidP="008402CB">
            <w:pPr>
              <w:autoSpaceDE w:val="0"/>
              <w:autoSpaceDN w:val="0"/>
              <w:adjustRightInd w:val="0"/>
            </w:pPr>
            <w:r>
              <w:t>Inférer la pertinence du contenu d’un hyperlien par rapport à un but de lecture</w:t>
            </w:r>
          </w:p>
        </w:tc>
        <w:tc>
          <w:tcPr>
            <w:tcW w:w="711" w:type="dxa"/>
          </w:tcPr>
          <w:p w14:paraId="04E0FDC7" w14:textId="77777777" w:rsidR="00580119" w:rsidRDefault="00580119" w:rsidP="00580119">
            <w:pPr>
              <w:jc w:val="center"/>
            </w:pPr>
            <w:r>
              <w:t>F</w:t>
            </w:r>
          </w:p>
          <w:p w14:paraId="46746806" w14:textId="77777777" w:rsidR="00580119" w:rsidRPr="00464EF3" w:rsidRDefault="00580119" w:rsidP="00580119">
            <w:pPr>
              <w:jc w:val="center"/>
            </w:pPr>
            <w:r>
              <w:t>687</w:t>
            </w:r>
          </w:p>
        </w:tc>
        <w:tc>
          <w:tcPr>
            <w:tcW w:w="995" w:type="dxa"/>
            <w:shd w:val="clear" w:color="auto" w:fill="FFFFFF" w:themeFill="background1"/>
          </w:tcPr>
          <w:p w14:paraId="7AC798E0" w14:textId="77777777" w:rsidR="00580119" w:rsidRDefault="00580119" w:rsidP="00580119">
            <w:pPr>
              <w:jc w:val="center"/>
            </w:pPr>
            <w:r>
              <w:t>Écouter</w:t>
            </w:r>
          </w:p>
          <w:p w14:paraId="5640BC64" w14:textId="77777777" w:rsidR="00580119" w:rsidRDefault="00580119" w:rsidP="00580119">
            <w:pPr>
              <w:jc w:val="center"/>
            </w:pPr>
            <w:r>
              <w:t>Lire</w:t>
            </w:r>
          </w:p>
        </w:tc>
        <w:tc>
          <w:tcPr>
            <w:tcW w:w="4666" w:type="dxa"/>
            <w:shd w:val="clear" w:color="auto" w:fill="FFFFFF" w:themeFill="background1"/>
          </w:tcPr>
          <w:p w14:paraId="0C881B47" w14:textId="77777777" w:rsidR="00580119" w:rsidRPr="007934A2" w:rsidRDefault="00580119" w:rsidP="008402CB">
            <w:pPr>
              <w:autoSpaceDE w:val="0"/>
              <w:autoSpaceDN w:val="0"/>
              <w:adjustRightInd w:val="0"/>
              <w:rPr>
                <w:b/>
                <w:sz w:val="24"/>
                <w:szCs w:val="24"/>
              </w:rPr>
            </w:pPr>
            <w:r w:rsidRPr="007934A2">
              <w:t>Inférer la pertinence du contenu d’un hyperlien par rapport à un but de lecture.</w:t>
            </w:r>
          </w:p>
        </w:tc>
        <w:tc>
          <w:tcPr>
            <w:tcW w:w="711" w:type="dxa"/>
            <w:shd w:val="clear" w:color="auto" w:fill="FFFFFF" w:themeFill="background1"/>
          </w:tcPr>
          <w:p w14:paraId="5C8B2931" w14:textId="77777777" w:rsidR="00580119" w:rsidRPr="00464EF3" w:rsidRDefault="00580119" w:rsidP="00580119">
            <w:pPr>
              <w:jc w:val="center"/>
            </w:pPr>
            <w:r w:rsidRPr="00464EF3">
              <w:t>F</w:t>
            </w:r>
          </w:p>
          <w:p w14:paraId="61B811B1" w14:textId="77777777" w:rsidR="00580119" w:rsidRPr="008C43A1" w:rsidRDefault="00580119" w:rsidP="00580119">
            <w:pPr>
              <w:jc w:val="center"/>
              <w:rPr>
                <w:b/>
                <w:sz w:val="24"/>
                <w:szCs w:val="24"/>
              </w:rPr>
            </w:pPr>
            <w:r w:rsidRPr="00464EF3">
              <w:t>493</w:t>
            </w:r>
          </w:p>
        </w:tc>
      </w:tr>
      <w:tr w:rsidR="00580119" w14:paraId="612F2790" w14:textId="77777777" w:rsidTr="006D206E">
        <w:trPr>
          <w:trHeight w:val="463"/>
          <w:jc w:val="center"/>
        </w:trPr>
        <w:tc>
          <w:tcPr>
            <w:tcW w:w="3699" w:type="dxa"/>
            <w:vMerge w:val="restart"/>
          </w:tcPr>
          <w:p w14:paraId="224A1ADC" w14:textId="77777777" w:rsidR="00580119" w:rsidRPr="008402CB" w:rsidRDefault="00580119" w:rsidP="00580119">
            <w:pPr>
              <w:autoSpaceDE w:val="0"/>
              <w:autoSpaceDN w:val="0"/>
              <w:adjustRightInd w:val="0"/>
              <w:jc w:val="both"/>
              <w:rPr>
                <w:b/>
              </w:rPr>
            </w:pPr>
            <w:r w:rsidRPr="008402CB">
              <w:rPr>
                <w:b/>
              </w:rPr>
              <w:lastRenderedPageBreak/>
              <w:t>SF : Percevoir le sens global.</w:t>
            </w:r>
          </w:p>
        </w:tc>
        <w:tc>
          <w:tcPr>
            <w:tcW w:w="4664" w:type="dxa"/>
          </w:tcPr>
          <w:p w14:paraId="0FF51F80" w14:textId="77777777" w:rsidR="00580119" w:rsidRDefault="00580119" w:rsidP="008402CB">
            <w:pPr>
              <w:autoSpaceDE w:val="0"/>
              <w:autoSpaceDN w:val="0"/>
              <w:adjustRightInd w:val="0"/>
            </w:pPr>
            <w:r>
              <w:t>Exprimer le sens global du document.</w:t>
            </w:r>
          </w:p>
        </w:tc>
        <w:tc>
          <w:tcPr>
            <w:tcW w:w="711" w:type="dxa"/>
          </w:tcPr>
          <w:p w14:paraId="49C6201B" w14:textId="77777777" w:rsidR="00580119" w:rsidRDefault="00580119" w:rsidP="00580119">
            <w:pPr>
              <w:jc w:val="center"/>
            </w:pPr>
            <w:r>
              <w:t>F</w:t>
            </w:r>
          </w:p>
          <w:p w14:paraId="50CA84E6" w14:textId="77777777" w:rsidR="00580119" w:rsidRDefault="00580119" w:rsidP="00580119">
            <w:pPr>
              <w:jc w:val="center"/>
            </w:pPr>
            <w:r>
              <w:t>688</w:t>
            </w:r>
          </w:p>
        </w:tc>
        <w:tc>
          <w:tcPr>
            <w:tcW w:w="995" w:type="dxa"/>
            <w:shd w:val="clear" w:color="auto" w:fill="FFFFFF" w:themeFill="background1"/>
          </w:tcPr>
          <w:p w14:paraId="04594446" w14:textId="77777777" w:rsidR="00580119" w:rsidRDefault="00580119" w:rsidP="00580119">
            <w:pPr>
              <w:jc w:val="center"/>
            </w:pPr>
            <w:r>
              <w:t>Écouter</w:t>
            </w:r>
          </w:p>
          <w:p w14:paraId="6F9CE74D" w14:textId="77777777" w:rsidR="00580119" w:rsidRPr="00C06CC9" w:rsidRDefault="00580119" w:rsidP="00580119">
            <w:pPr>
              <w:jc w:val="center"/>
            </w:pPr>
            <w:r>
              <w:t>Lire</w:t>
            </w:r>
          </w:p>
        </w:tc>
        <w:tc>
          <w:tcPr>
            <w:tcW w:w="4666" w:type="dxa"/>
            <w:shd w:val="clear" w:color="auto" w:fill="FFFFFF" w:themeFill="background1"/>
          </w:tcPr>
          <w:p w14:paraId="716265D0" w14:textId="77777777" w:rsidR="00580119" w:rsidRPr="007934A2" w:rsidRDefault="00580119" w:rsidP="008402CB">
            <w:pPr>
              <w:autoSpaceDE w:val="0"/>
              <w:autoSpaceDN w:val="0"/>
              <w:adjustRightInd w:val="0"/>
            </w:pPr>
            <w:r w:rsidRPr="007934A2">
              <w:t>Exprimer le sens global d’un document.</w:t>
            </w:r>
          </w:p>
        </w:tc>
        <w:tc>
          <w:tcPr>
            <w:tcW w:w="711" w:type="dxa"/>
            <w:shd w:val="clear" w:color="auto" w:fill="FFFFFF" w:themeFill="background1"/>
          </w:tcPr>
          <w:p w14:paraId="66E8CBAE" w14:textId="77777777" w:rsidR="00580119" w:rsidRDefault="00580119" w:rsidP="00580119">
            <w:pPr>
              <w:jc w:val="center"/>
            </w:pPr>
            <w:r>
              <w:t>F</w:t>
            </w:r>
          </w:p>
          <w:p w14:paraId="0BDABA71" w14:textId="77777777" w:rsidR="00580119" w:rsidRDefault="00580119" w:rsidP="00580119">
            <w:pPr>
              <w:jc w:val="center"/>
            </w:pPr>
            <w:r>
              <w:t>494</w:t>
            </w:r>
          </w:p>
        </w:tc>
      </w:tr>
      <w:tr w:rsidR="00580119" w14:paraId="2E331B6E" w14:textId="77777777" w:rsidTr="006D206E">
        <w:trPr>
          <w:trHeight w:val="613"/>
          <w:jc w:val="center"/>
        </w:trPr>
        <w:tc>
          <w:tcPr>
            <w:tcW w:w="3699" w:type="dxa"/>
            <w:vMerge/>
          </w:tcPr>
          <w:p w14:paraId="690DA716" w14:textId="77777777" w:rsidR="00580119" w:rsidRPr="008402CB" w:rsidRDefault="00580119" w:rsidP="00580119">
            <w:pPr>
              <w:autoSpaceDE w:val="0"/>
              <w:autoSpaceDN w:val="0"/>
              <w:adjustRightInd w:val="0"/>
              <w:jc w:val="both"/>
              <w:rPr>
                <w:b/>
              </w:rPr>
            </w:pPr>
          </w:p>
        </w:tc>
        <w:tc>
          <w:tcPr>
            <w:tcW w:w="4664" w:type="dxa"/>
          </w:tcPr>
          <w:p w14:paraId="4BCFE6C9" w14:textId="77777777" w:rsidR="00580119" w:rsidRDefault="00580119" w:rsidP="008402CB">
            <w:pPr>
              <w:autoSpaceDE w:val="0"/>
              <w:autoSpaceDN w:val="0"/>
              <w:adjustRightInd w:val="0"/>
            </w:pPr>
            <w:r>
              <w:t>Formuler les idées principales et les idées secondaires.</w:t>
            </w:r>
          </w:p>
        </w:tc>
        <w:tc>
          <w:tcPr>
            <w:tcW w:w="711" w:type="dxa"/>
          </w:tcPr>
          <w:p w14:paraId="01D5872A" w14:textId="77777777" w:rsidR="00580119" w:rsidRDefault="00580119" w:rsidP="00580119">
            <w:pPr>
              <w:jc w:val="center"/>
            </w:pPr>
            <w:r>
              <w:t>F</w:t>
            </w:r>
          </w:p>
          <w:p w14:paraId="77AEF713" w14:textId="77777777" w:rsidR="00580119" w:rsidRDefault="00580119" w:rsidP="00580119">
            <w:pPr>
              <w:jc w:val="center"/>
            </w:pPr>
            <w:r>
              <w:t>689</w:t>
            </w:r>
          </w:p>
        </w:tc>
        <w:tc>
          <w:tcPr>
            <w:tcW w:w="995" w:type="dxa"/>
            <w:shd w:val="clear" w:color="auto" w:fill="FFFFFF" w:themeFill="background1"/>
          </w:tcPr>
          <w:p w14:paraId="0E49832D" w14:textId="77777777" w:rsidR="00580119" w:rsidRDefault="00580119" w:rsidP="00580119">
            <w:pPr>
              <w:jc w:val="center"/>
            </w:pPr>
            <w:r>
              <w:t>Écouter</w:t>
            </w:r>
          </w:p>
          <w:p w14:paraId="353A15B6" w14:textId="77777777" w:rsidR="00580119" w:rsidRPr="00C06CC9" w:rsidRDefault="00580119" w:rsidP="00580119">
            <w:pPr>
              <w:jc w:val="center"/>
            </w:pPr>
            <w:r>
              <w:t>Lire</w:t>
            </w:r>
          </w:p>
        </w:tc>
        <w:tc>
          <w:tcPr>
            <w:tcW w:w="4666" w:type="dxa"/>
          </w:tcPr>
          <w:p w14:paraId="105FC215" w14:textId="77777777" w:rsidR="00580119" w:rsidRPr="007934A2" w:rsidRDefault="00580119" w:rsidP="008402CB">
            <w:pPr>
              <w:autoSpaceDE w:val="0"/>
              <w:autoSpaceDN w:val="0"/>
              <w:adjustRightInd w:val="0"/>
            </w:pPr>
            <w:r w:rsidRPr="007934A2">
              <w:t>Formuler les idées principales et les idées secondaires.</w:t>
            </w:r>
          </w:p>
        </w:tc>
        <w:tc>
          <w:tcPr>
            <w:tcW w:w="711" w:type="dxa"/>
          </w:tcPr>
          <w:p w14:paraId="44A566BC" w14:textId="77777777" w:rsidR="00580119" w:rsidRDefault="00580119" w:rsidP="00580119">
            <w:pPr>
              <w:jc w:val="center"/>
            </w:pPr>
            <w:r>
              <w:t>F</w:t>
            </w:r>
          </w:p>
          <w:p w14:paraId="1863229A" w14:textId="77777777" w:rsidR="00580119" w:rsidRDefault="00580119" w:rsidP="00580119">
            <w:pPr>
              <w:jc w:val="center"/>
            </w:pPr>
            <w:r>
              <w:t>495</w:t>
            </w:r>
          </w:p>
        </w:tc>
      </w:tr>
      <w:tr w:rsidR="00580119" w14:paraId="6A8E37B6" w14:textId="77777777" w:rsidTr="006D206E">
        <w:trPr>
          <w:trHeight w:val="565"/>
          <w:jc w:val="center"/>
        </w:trPr>
        <w:tc>
          <w:tcPr>
            <w:tcW w:w="3699" w:type="dxa"/>
            <w:vMerge/>
          </w:tcPr>
          <w:p w14:paraId="79B00840" w14:textId="77777777" w:rsidR="00580119" w:rsidRPr="008402CB" w:rsidRDefault="00580119" w:rsidP="00580119">
            <w:pPr>
              <w:autoSpaceDE w:val="0"/>
              <w:autoSpaceDN w:val="0"/>
              <w:adjustRightInd w:val="0"/>
              <w:jc w:val="both"/>
              <w:rPr>
                <w:b/>
              </w:rPr>
            </w:pPr>
          </w:p>
        </w:tc>
        <w:tc>
          <w:tcPr>
            <w:tcW w:w="4664" w:type="dxa"/>
          </w:tcPr>
          <w:p w14:paraId="71396F6A" w14:textId="77777777" w:rsidR="00580119" w:rsidRDefault="00580119" w:rsidP="008402CB">
            <w:pPr>
              <w:autoSpaceDE w:val="0"/>
              <w:autoSpaceDN w:val="0"/>
              <w:adjustRightInd w:val="0"/>
            </w:pPr>
            <w:r>
              <w:t>Expliquer les liens existant entre les idées du texte (chronologiques, logiques).</w:t>
            </w:r>
          </w:p>
        </w:tc>
        <w:tc>
          <w:tcPr>
            <w:tcW w:w="711" w:type="dxa"/>
          </w:tcPr>
          <w:p w14:paraId="43743290" w14:textId="77777777" w:rsidR="00580119" w:rsidRDefault="00580119" w:rsidP="00580119">
            <w:pPr>
              <w:jc w:val="center"/>
            </w:pPr>
            <w:r>
              <w:t>F</w:t>
            </w:r>
          </w:p>
          <w:p w14:paraId="5BC49E4B" w14:textId="77777777" w:rsidR="00580119" w:rsidRDefault="00580119" w:rsidP="00580119">
            <w:pPr>
              <w:jc w:val="center"/>
            </w:pPr>
            <w:r>
              <w:t>690</w:t>
            </w:r>
          </w:p>
        </w:tc>
        <w:tc>
          <w:tcPr>
            <w:tcW w:w="995" w:type="dxa"/>
            <w:shd w:val="clear" w:color="auto" w:fill="FFFFFF" w:themeFill="background1"/>
          </w:tcPr>
          <w:p w14:paraId="20F9973D" w14:textId="77777777" w:rsidR="00580119" w:rsidRDefault="00580119" w:rsidP="00580119">
            <w:pPr>
              <w:jc w:val="center"/>
            </w:pPr>
            <w:r>
              <w:t>Écouter</w:t>
            </w:r>
          </w:p>
          <w:p w14:paraId="222BB988" w14:textId="77777777" w:rsidR="00580119" w:rsidRPr="00C06CC9" w:rsidRDefault="00580119" w:rsidP="00580119">
            <w:pPr>
              <w:jc w:val="center"/>
            </w:pPr>
            <w:r>
              <w:t>Lire</w:t>
            </w:r>
          </w:p>
        </w:tc>
        <w:tc>
          <w:tcPr>
            <w:tcW w:w="4666" w:type="dxa"/>
          </w:tcPr>
          <w:p w14:paraId="02795CFE" w14:textId="77777777" w:rsidR="00580119" w:rsidRPr="007934A2" w:rsidRDefault="00580119" w:rsidP="008402CB">
            <w:pPr>
              <w:autoSpaceDE w:val="0"/>
              <w:autoSpaceDN w:val="0"/>
              <w:adjustRightInd w:val="0"/>
            </w:pPr>
            <w:r w:rsidRPr="007934A2">
              <w:t>Expliquer les liens existant entre les idées du texte (chronologiques, logiques).</w:t>
            </w:r>
          </w:p>
        </w:tc>
        <w:tc>
          <w:tcPr>
            <w:tcW w:w="711" w:type="dxa"/>
          </w:tcPr>
          <w:p w14:paraId="04F133CD" w14:textId="77777777" w:rsidR="00580119" w:rsidRDefault="00580119" w:rsidP="00580119">
            <w:pPr>
              <w:jc w:val="center"/>
            </w:pPr>
            <w:r>
              <w:t>F</w:t>
            </w:r>
          </w:p>
          <w:p w14:paraId="345CE371" w14:textId="77777777" w:rsidR="00580119" w:rsidRDefault="00580119" w:rsidP="00580119">
            <w:pPr>
              <w:jc w:val="center"/>
            </w:pPr>
            <w:r>
              <w:t>496</w:t>
            </w:r>
          </w:p>
        </w:tc>
      </w:tr>
      <w:tr w:rsidR="00580119" w14:paraId="19F064F5" w14:textId="77777777" w:rsidTr="00E63A9D">
        <w:trPr>
          <w:trHeight w:val="530"/>
          <w:jc w:val="center"/>
        </w:trPr>
        <w:tc>
          <w:tcPr>
            <w:tcW w:w="3699" w:type="dxa"/>
            <w:vMerge/>
          </w:tcPr>
          <w:p w14:paraId="6CFC319F" w14:textId="77777777" w:rsidR="00580119" w:rsidRPr="008402CB" w:rsidRDefault="00580119" w:rsidP="00580119">
            <w:pPr>
              <w:autoSpaceDE w:val="0"/>
              <w:autoSpaceDN w:val="0"/>
              <w:adjustRightInd w:val="0"/>
              <w:jc w:val="both"/>
              <w:rPr>
                <w:b/>
              </w:rPr>
            </w:pPr>
          </w:p>
        </w:tc>
        <w:tc>
          <w:tcPr>
            <w:tcW w:w="4664" w:type="dxa"/>
          </w:tcPr>
          <w:p w14:paraId="22088385" w14:textId="77777777" w:rsidR="00580119" w:rsidRDefault="00580119" w:rsidP="008402CB">
            <w:pPr>
              <w:autoSpaceDE w:val="0"/>
              <w:autoSpaceDN w:val="0"/>
              <w:adjustRightInd w:val="0"/>
            </w:pPr>
            <w:r>
              <w:t>Expliquer les liens entre les actions et les motivations des personnages.</w:t>
            </w:r>
          </w:p>
        </w:tc>
        <w:tc>
          <w:tcPr>
            <w:tcW w:w="711" w:type="dxa"/>
          </w:tcPr>
          <w:p w14:paraId="3BAA4861" w14:textId="77777777" w:rsidR="00580119" w:rsidRDefault="00580119" w:rsidP="00580119">
            <w:pPr>
              <w:jc w:val="center"/>
            </w:pPr>
            <w:r>
              <w:t>F</w:t>
            </w:r>
          </w:p>
          <w:p w14:paraId="0EA77A86" w14:textId="77777777" w:rsidR="00580119" w:rsidRDefault="00580119" w:rsidP="00580119">
            <w:pPr>
              <w:jc w:val="center"/>
            </w:pPr>
            <w:r>
              <w:t>691</w:t>
            </w:r>
          </w:p>
        </w:tc>
        <w:tc>
          <w:tcPr>
            <w:tcW w:w="995" w:type="dxa"/>
            <w:shd w:val="clear" w:color="auto" w:fill="FFFFFF" w:themeFill="background1"/>
          </w:tcPr>
          <w:p w14:paraId="4A140C85" w14:textId="77777777" w:rsidR="00580119" w:rsidRDefault="00580119" w:rsidP="00580119">
            <w:pPr>
              <w:jc w:val="center"/>
            </w:pPr>
            <w:r>
              <w:t>Écouter</w:t>
            </w:r>
          </w:p>
          <w:p w14:paraId="7E3119BD" w14:textId="77777777" w:rsidR="00580119" w:rsidRPr="00C06CC9" w:rsidRDefault="00580119" w:rsidP="00580119">
            <w:pPr>
              <w:jc w:val="center"/>
            </w:pPr>
            <w:r>
              <w:t>Lire</w:t>
            </w:r>
          </w:p>
        </w:tc>
        <w:tc>
          <w:tcPr>
            <w:tcW w:w="4666" w:type="dxa"/>
            <w:shd w:val="clear" w:color="auto" w:fill="FFFFFF" w:themeFill="background1"/>
          </w:tcPr>
          <w:p w14:paraId="3CB5562E" w14:textId="77777777" w:rsidR="00580119" w:rsidRPr="007934A2" w:rsidRDefault="00580119" w:rsidP="008402CB">
            <w:pPr>
              <w:autoSpaceDE w:val="0"/>
              <w:autoSpaceDN w:val="0"/>
              <w:adjustRightInd w:val="0"/>
            </w:pPr>
            <w:r w:rsidRPr="007934A2">
              <w:t>Expliquer les liens entre les actions et les motivations des personnages.</w:t>
            </w:r>
          </w:p>
        </w:tc>
        <w:tc>
          <w:tcPr>
            <w:tcW w:w="711" w:type="dxa"/>
            <w:shd w:val="clear" w:color="auto" w:fill="FFFFFF" w:themeFill="background1"/>
          </w:tcPr>
          <w:p w14:paraId="13B7F98E" w14:textId="77777777" w:rsidR="00580119" w:rsidRDefault="00580119" w:rsidP="00580119">
            <w:pPr>
              <w:jc w:val="center"/>
            </w:pPr>
            <w:r>
              <w:t>F</w:t>
            </w:r>
          </w:p>
          <w:p w14:paraId="13ED8412" w14:textId="77777777" w:rsidR="00580119" w:rsidRDefault="00580119" w:rsidP="00E63A9D">
            <w:pPr>
              <w:jc w:val="center"/>
            </w:pPr>
            <w:r>
              <w:t>497</w:t>
            </w:r>
          </w:p>
        </w:tc>
      </w:tr>
      <w:tr w:rsidR="00580119" w14:paraId="4F52C560" w14:textId="77777777" w:rsidTr="00E63A9D">
        <w:trPr>
          <w:trHeight w:val="555"/>
          <w:jc w:val="center"/>
        </w:trPr>
        <w:tc>
          <w:tcPr>
            <w:tcW w:w="3699" w:type="dxa"/>
            <w:vMerge/>
          </w:tcPr>
          <w:p w14:paraId="365DCA3F" w14:textId="77777777" w:rsidR="00580119" w:rsidRPr="008402CB" w:rsidRDefault="00580119" w:rsidP="00580119">
            <w:pPr>
              <w:autoSpaceDE w:val="0"/>
              <w:autoSpaceDN w:val="0"/>
              <w:adjustRightInd w:val="0"/>
              <w:jc w:val="both"/>
              <w:rPr>
                <w:b/>
              </w:rPr>
            </w:pPr>
          </w:p>
        </w:tc>
        <w:tc>
          <w:tcPr>
            <w:tcW w:w="4664" w:type="dxa"/>
          </w:tcPr>
          <w:p w14:paraId="4724920D" w14:textId="77777777" w:rsidR="00580119" w:rsidRDefault="00580119" w:rsidP="008402CB">
            <w:pPr>
              <w:autoSpaceDE w:val="0"/>
              <w:autoSpaceDN w:val="0"/>
              <w:adjustRightInd w:val="0"/>
            </w:pPr>
            <w:r>
              <w:t>Intégrer des informations disséminées dans un ou plusieurs documents (papier ou numérique).</w:t>
            </w:r>
          </w:p>
        </w:tc>
        <w:tc>
          <w:tcPr>
            <w:tcW w:w="711" w:type="dxa"/>
          </w:tcPr>
          <w:p w14:paraId="6103DB48" w14:textId="77777777" w:rsidR="00580119" w:rsidRDefault="00580119" w:rsidP="00580119">
            <w:pPr>
              <w:jc w:val="center"/>
            </w:pPr>
            <w:r>
              <w:t>F</w:t>
            </w:r>
          </w:p>
          <w:p w14:paraId="6C003BD6" w14:textId="77777777" w:rsidR="00580119" w:rsidRDefault="00580119" w:rsidP="00580119">
            <w:pPr>
              <w:jc w:val="center"/>
            </w:pPr>
            <w:r>
              <w:t>692</w:t>
            </w:r>
          </w:p>
        </w:tc>
        <w:tc>
          <w:tcPr>
            <w:tcW w:w="995" w:type="dxa"/>
            <w:shd w:val="clear" w:color="auto" w:fill="FFFFFF" w:themeFill="background1"/>
          </w:tcPr>
          <w:p w14:paraId="6004630C" w14:textId="77777777" w:rsidR="00580119" w:rsidRDefault="00580119" w:rsidP="00580119">
            <w:pPr>
              <w:jc w:val="center"/>
            </w:pPr>
            <w:r>
              <w:t>Écouter</w:t>
            </w:r>
          </w:p>
          <w:p w14:paraId="2358A930" w14:textId="77777777" w:rsidR="00580119" w:rsidRPr="00C06CC9" w:rsidRDefault="00580119" w:rsidP="00580119">
            <w:pPr>
              <w:jc w:val="center"/>
            </w:pPr>
            <w:r>
              <w:t>Lire</w:t>
            </w:r>
          </w:p>
        </w:tc>
        <w:tc>
          <w:tcPr>
            <w:tcW w:w="4666" w:type="dxa"/>
            <w:shd w:val="clear" w:color="auto" w:fill="FFFFFF" w:themeFill="background1"/>
          </w:tcPr>
          <w:p w14:paraId="1B5F6A82" w14:textId="77777777" w:rsidR="00580119" w:rsidRPr="007934A2" w:rsidRDefault="00580119" w:rsidP="008402CB">
            <w:pPr>
              <w:autoSpaceDE w:val="0"/>
              <w:autoSpaceDN w:val="0"/>
              <w:adjustRightInd w:val="0"/>
            </w:pPr>
            <w:r w:rsidRPr="007934A2">
              <w:t>Intégrer des informations disséminées dans un document (papier ou numérique).</w:t>
            </w:r>
          </w:p>
        </w:tc>
        <w:tc>
          <w:tcPr>
            <w:tcW w:w="711" w:type="dxa"/>
            <w:shd w:val="clear" w:color="auto" w:fill="FFFFFF" w:themeFill="background1"/>
          </w:tcPr>
          <w:p w14:paraId="3685CF6C" w14:textId="77777777" w:rsidR="00580119" w:rsidRDefault="00580119" w:rsidP="00580119">
            <w:pPr>
              <w:jc w:val="center"/>
            </w:pPr>
            <w:r>
              <w:t>F</w:t>
            </w:r>
          </w:p>
          <w:p w14:paraId="4673460A" w14:textId="77777777" w:rsidR="00580119" w:rsidRDefault="00580119" w:rsidP="00580119">
            <w:pPr>
              <w:jc w:val="center"/>
            </w:pPr>
            <w:r>
              <w:t>498</w:t>
            </w:r>
          </w:p>
        </w:tc>
      </w:tr>
      <w:tr w:rsidR="00580119" w14:paraId="2EB7393C" w14:textId="77777777" w:rsidTr="00E63A9D">
        <w:trPr>
          <w:trHeight w:val="577"/>
          <w:jc w:val="center"/>
        </w:trPr>
        <w:tc>
          <w:tcPr>
            <w:tcW w:w="3699" w:type="dxa"/>
            <w:vMerge/>
          </w:tcPr>
          <w:p w14:paraId="356AC240" w14:textId="77777777" w:rsidR="00580119" w:rsidRPr="008402CB" w:rsidRDefault="00580119" w:rsidP="00580119">
            <w:pPr>
              <w:autoSpaceDE w:val="0"/>
              <w:autoSpaceDN w:val="0"/>
              <w:adjustRightInd w:val="0"/>
              <w:jc w:val="both"/>
              <w:rPr>
                <w:b/>
              </w:rPr>
            </w:pPr>
          </w:p>
        </w:tc>
        <w:tc>
          <w:tcPr>
            <w:tcW w:w="4664" w:type="dxa"/>
          </w:tcPr>
          <w:p w14:paraId="5BAAEAF0" w14:textId="77777777" w:rsidR="00580119" w:rsidRDefault="00580119" w:rsidP="008402CB">
            <w:pPr>
              <w:autoSpaceDE w:val="0"/>
              <w:autoSpaceDN w:val="0"/>
              <w:adjustRightInd w:val="0"/>
            </w:pPr>
            <w:r>
              <w:t>Reformuler ou exécuter un enchainement de trois consignes (écrites).</w:t>
            </w:r>
          </w:p>
        </w:tc>
        <w:tc>
          <w:tcPr>
            <w:tcW w:w="711" w:type="dxa"/>
          </w:tcPr>
          <w:p w14:paraId="4703E349" w14:textId="77777777" w:rsidR="00580119" w:rsidRDefault="00580119" w:rsidP="00580119">
            <w:pPr>
              <w:jc w:val="center"/>
            </w:pPr>
            <w:r>
              <w:t>F</w:t>
            </w:r>
          </w:p>
          <w:p w14:paraId="7B334926" w14:textId="77777777" w:rsidR="00580119" w:rsidRDefault="00580119" w:rsidP="00580119">
            <w:pPr>
              <w:jc w:val="center"/>
            </w:pPr>
            <w:r>
              <w:t>693</w:t>
            </w:r>
          </w:p>
        </w:tc>
        <w:tc>
          <w:tcPr>
            <w:tcW w:w="995" w:type="dxa"/>
            <w:shd w:val="clear" w:color="auto" w:fill="FFFFFF" w:themeFill="background1"/>
          </w:tcPr>
          <w:p w14:paraId="798A2AA4" w14:textId="77777777" w:rsidR="00580119" w:rsidRDefault="00580119" w:rsidP="00580119">
            <w:pPr>
              <w:jc w:val="center"/>
            </w:pPr>
            <w:r>
              <w:t>Écouter</w:t>
            </w:r>
          </w:p>
          <w:p w14:paraId="4492CEE3" w14:textId="77777777" w:rsidR="00580119" w:rsidRPr="00C06CC9" w:rsidRDefault="00580119" w:rsidP="00580119">
            <w:pPr>
              <w:jc w:val="center"/>
            </w:pPr>
            <w:r>
              <w:t>Lire</w:t>
            </w:r>
          </w:p>
        </w:tc>
        <w:tc>
          <w:tcPr>
            <w:tcW w:w="4666" w:type="dxa"/>
          </w:tcPr>
          <w:p w14:paraId="4F17B74D" w14:textId="77777777" w:rsidR="00580119" w:rsidRPr="007934A2" w:rsidRDefault="00580119" w:rsidP="008402CB">
            <w:pPr>
              <w:autoSpaceDE w:val="0"/>
              <w:autoSpaceDN w:val="0"/>
              <w:adjustRightInd w:val="0"/>
            </w:pPr>
            <w:r w:rsidRPr="007934A2">
              <w:t>Reformuler ou exécuter un enchainement de trois consignes (écrites).</w:t>
            </w:r>
          </w:p>
        </w:tc>
        <w:tc>
          <w:tcPr>
            <w:tcW w:w="711" w:type="dxa"/>
          </w:tcPr>
          <w:p w14:paraId="5BDFE0D5" w14:textId="77777777" w:rsidR="00580119" w:rsidRDefault="00580119" w:rsidP="00580119">
            <w:pPr>
              <w:jc w:val="center"/>
            </w:pPr>
            <w:r>
              <w:t>F</w:t>
            </w:r>
          </w:p>
          <w:p w14:paraId="36C13FBE" w14:textId="77777777" w:rsidR="00580119" w:rsidRDefault="00580119" w:rsidP="00580119">
            <w:pPr>
              <w:jc w:val="center"/>
            </w:pPr>
            <w:r>
              <w:t>499</w:t>
            </w:r>
          </w:p>
        </w:tc>
      </w:tr>
      <w:tr w:rsidR="00580119" w14:paraId="35DDB790" w14:textId="77777777" w:rsidTr="006D206E">
        <w:trPr>
          <w:trHeight w:val="747"/>
          <w:jc w:val="center"/>
        </w:trPr>
        <w:tc>
          <w:tcPr>
            <w:tcW w:w="3699" w:type="dxa"/>
          </w:tcPr>
          <w:p w14:paraId="461B8B23" w14:textId="77777777" w:rsidR="00580119" w:rsidRPr="008402CB" w:rsidRDefault="00580119" w:rsidP="00580119">
            <w:pPr>
              <w:autoSpaceDE w:val="0"/>
              <w:autoSpaceDN w:val="0"/>
              <w:adjustRightInd w:val="0"/>
              <w:rPr>
                <w:b/>
              </w:rPr>
            </w:pPr>
            <w:r w:rsidRPr="008402CB">
              <w:rPr>
                <w:b/>
              </w:rPr>
              <w:t>SF : Distinguer :</w:t>
            </w:r>
          </w:p>
          <w:p w14:paraId="29B59D7A" w14:textId="77777777" w:rsidR="00580119" w:rsidRPr="008402CB" w:rsidRDefault="00580119" w:rsidP="00580119">
            <w:pPr>
              <w:autoSpaceDE w:val="0"/>
              <w:autoSpaceDN w:val="0"/>
              <w:adjustRightInd w:val="0"/>
              <w:rPr>
                <w:b/>
              </w:rPr>
            </w:pPr>
            <w:r w:rsidRPr="008402CB">
              <w:rPr>
                <w:b/>
              </w:rPr>
              <w:t xml:space="preserve"> - le réel (factuel) et l’imaginaire (fictionnel) ; </w:t>
            </w:r>
          </w:p>
          <w:p w14:paraId="37670A0B" w14:textId="77777777" w:rsidR="00580119" w:rsidRPr="008402CB" w:rsidRDefault="00580119" w:rsidP="00580119">
            <w:pPr>
              <w:autoSpaceDE w:val="0"/>
              <w:autoSpaceDN w:val="0"/>
              <w:adjustRightInd w:val="0"/>
              <w:rPr>
                <w:b/>
              </w:rPr>
            </w:pPr>
            <w:r w:rsidRPr="008402CB">
              <w:rPr>
                <w:b/>
              </w:rPr>
              <w:t>- le vraisemblable et l’invraisemblable.</w:t>
            </w:r>
          </w:p>
        </w:tc>
        <w:tc>
          <w:tcPr>
            <w:tcW w:w="4664" w:type="dxa"/>
          </w:tcPr>
          <w:p w14:paraId="06F90EBB" w14:textId="77777777" w:rsidR="00580119" w:rsidRDefault="00580119" w:rsidP="008402CB">
            <w:pPr>
              <w:autoSpaceDE w:val="0"/>
              <w:autoSpaceDN w:val="0"/>
              <w:adjustRightInd w:val="0"/>
            </w:pPr>
            <w:r>
              <w:t xml:space="preserve">Dégager et reformuler : </w:t>
            </w:r>
          </w:p>
          <w:p w14:paraId="1BB6E165" w14:textId="77777777" w:rsidR="00580119" w:rsidRDefault="00580119" w:rsidP="008402CB">
            <w:pPr>
              <w:autoSpaceDE w:val="0"/>
              <w:autoSpaceDN w:val="0"/>
              <w:adjustRightInd w:val="0"/>
            </w:pPr>
            <w:r>
              <w:t xml:space="preserve">- les éléments réels ; </w:t>
            </w:r>
          </w:p>
          <w:p w14:paraId="51F1A1C7" w14:textId="77777777" w:rsidR="00580119" w:rsidRDefault="00580119" w:rsidP="008402CB">
            <w:pPr>
              <w:autoSpaceDE w:val="0"/>
              <w:autoSpaceDN w:val="0"/>
              <w:adjustRightInd w:val="0"/>
            </w:pPr>
            <w:r>
              <w:t xml:space="preserve">- les éléments imaginaires ; </w:t>
            </w:r>
          </w:p>
          <w:p w14:paraId="3DD83113" w14:textId="77777777" w:rsidR="00580119" w:rsidRDefault="00580119" w:rsidP="008402CB">
            <w:pPr>
              <w:autoSpaceDE w:val="0"/>
              <w:autoSpaceDN w:val="0"/>
              <w:adjustRightInd w:val="0"/>
            </w:pPr>
            <w:r>
              <w:t xml:space="preserve">- les éléments vraisemblables ; </w:t>
            </w:r>
          </w:p>
          <w:p w14:paraId="29DF8151" w14:textId="77777777" w:rsidR="00580119" w:rsidRDefault="00580119" w:rsidP="008402CB">
            <w:pPr>
              <w:autoSpaceDE w:val="0"/>
              <w:autoSpaceDN w:val="0"/>
              <w:adjustRightInd w:val="0"/>
            </w:pPr>
            <w:r>
              <w:t>- les éléments invraisemblables.</w:t>
            </w:r>
          </w:p>
        </w:tc>
        <w:tc>
          <w:tcPr>
            <w:tcW w:w="711" w:type="dxa"/>
          </w:tcPr>
          <w:p w14:paraId="7E70CAFA" w14:textId="77777777" w:rsidR="00580119" w:rsidRDefault="00580119" w:rsidP="00580119">
            <w:pPr>
              <w:jc w:val="center"/>
            </w:pPr>
            <w:r>
              <w:t>F</w:t>
            </w:r>
          </w:p>
          <w:p w14:paraId="4827CEC2" w14:textId="77777777" w:rsidR="00580119" w:rsidRDefault="00580119" w:rsidP="00580119">
            <w:pPr>
              <w:jc w:val="center"/>
            </w:pPr>
            <w:r>
              <w:t>694</w:t>
            </w:r>
          </w:p>
        </w:tc>
        <w:tc>
          <w:tcPr>
            <w:tcW w:w="995" w:type="dxa"/>
            <w:shd w:val="clear" w:color="auto" w:fill="FFFFFF" w:themeFill="background1"/>
          </w:tcPr>
          <w:p w14:paraId="3A33BEB8" w14:textId="77777777" w:rsidR="00580119" w:rsidRDefault="00580119" w:rsidP="00580119">
            <w:pPr>
              <w:jc w:val="center"/>
            </w:pPr>
            <w:r>
              <w:t>Écouter</w:t>
            </w:r>
          </w:p>
          <w:p w14:paraId="6E28754E" w14:textId="77777777" w:rsidR="00580119" w:rsidRPr="00C06CC9" w:rsidRDefault="00580119" w:rsidP="00580119">
            <w:pPr>
              <w:jc w:val="center"/>
            </w:pPr>
            <w:r>
              <w:t>Lire</w:t>
            </w:r>
          </w:p>
        </w:tc>
        <w:tc>
          <w:tcPr>
            <w:tcW w:w="4666" w:type="dxa"/>
          </w:tcPr>
          <w:p w14:paraId="212910B9" w14:textId="77777777" w:rsidR="00580119" w:rsidRDefault="00580119" w:rsidP="008402CB">
            <w:pPr>
              <w:autoSpaceDE w:val="0"/>
              <w:autoSpaceDN w:val="0"/>
              <w:adjustRightInd w:val="0"/>
            </w:pPr>
            <w:r>
              <w:t xml:space="preserve">Dégager et reformuler : </w:t>
            </w:r>
          </w:p>
          <w:p w14:paraId="3F734586" w14:textId="77777777" w:rsidR="00580119" w:rsidRDefault="00580119" w:rsidP="008402CB">
            <w:pPr>
              <w:autoSpaceDE w:val="0"/>
              <w:autoSpaceDN w:val="0"/>
              <w:adjustRightInd w:val="0"/>
            </w:pPr>
            <w:r>
              <w:t xml:space="preserve">- les éléments réels ; </w:t>
            </w:r>
          </w:p>
          <w:p w14:paraId="443F07FC" w14:textId="77777777" w:rsidR="00580119" w:rsidRDefault="00580119" w:rsidP="008402CB">
            <w:pPr>
              <w:autoSpaceDE w:val="0"/>
              <w:autoSpaceDN w:val="0"/>
              <w:adjustRightInd w:val="0"/>
            </w:pPr>
            <w:r>
              <w:t xml:space="preserve">- les éléments imaginaires ; </w:t>
            </w:r>
          </w:p>
          <w:p w14:paraId="41223460" w14:textId="77777777" w:rsidR="00580119" w:rsidRDefault="00580119" w:rsidP="008402CB">
            <w:pPr>
              <w:autoSpaceDE w:val="0"/>
              <w:autoSpaceDN w:val="0"/>
              <w:adjustRightInd w:val="0"/>
            </w:pPr>
            <w:r>
              <w:t xml:space="preserve">- les éléments vraisemblables ; </w:t>
            </w:r>
          </w:p>
          <w:p w14:paraId="58401AF2" w14:textId="77777777" w:rsidR="00580119" w:rsidRDefault="00580119" w:rsidP="008402CB">
            <w:pPr>
              <w:autoSpaceDE w:val="0"/>
              <w:autoSpaceDN w:val="0"/>
              <w:adjustRightInd w:val="0"/>
            </w:pPr>
            <w:r>
              <w:t>- les éléments invraisemblables</w:t>
            </w:r>
            <w:r w:rsidR="00AA2FDA">
              <w:t>.</w:t>
            </w:r>
          </w:p>
        </w:tc>
        <w:tc>
          <w:tcPr>
            <w:tcW w:w="711" w:type="dxa"/>
          </w:tcPr>
          <w:p w14:paraId="2E56881D" w14:textId="77777777" w:rsidR="00580119" w:rsidRDefault="00580119" w:rsidP="00580119">
            <w:pPr>
              <w:jc w:val="center"/>
            </w:pPr>
            <w:r>
              <w:t>F</w:t>
            </w:r>
          </w:p>
          <w:p w14:paraId="48B07DFA" w14:textId="77777777" w:rsidR="00580119" w:rsidRDefault="00580119" w:rsidP="00580119">
            <w:pPr>
              <w:jc w:val="center"/>
            </w:pPr>
            <w:r>
              <w:t>500</w:t>
            </w:r>
          </w:p>
        </w:tc>
      </w:tr>
      <w:tr w:rsidR="00580119" w14:paraId="3ACBCEB8" w14:textId="77777777" w:rsidTr="006D206E">
        <w:trPr>
          <w:trHeight w:val="747"/>
          <w:jc w:val="center"/>
        </w:trPr>
        <w:tc>
          <w:tcPr>
            <w:tcW w:w="3699" w:type="dxa"/>
          </w:tcPr>
          <w:p w14:paraId="15D7DDB1" w14:textId="77777777" w:rsidR="00580119" w:rsidRPr="008402CB" w:rsidRDefault="00580119" w:rsidP="00580119">
            <w:pPr>
              <w:autoSpaceDE w:val="0"/>
              <w:autoSpaceDN w:val="0"/>
              <w:adjustRightInd w:val="0"/>
              <w:rPr>
                <w:b/>
              </w:rPr>
            </w:pPr>
            <w:r w:rsidRPr="008402CB">
              <w:rPr>
                <w:b/>
              </w:rPr>
              <w:t>SF : Mettre en relation le texte et les illustrations.</w:t>
            </w:r>
          </w:p>
        </w:tc>
        <w:tc>
          <w:tcPr>
            <w:tcW w:w="4664" w:type="dxa"/>
          </w:tcPr>
          <w:p w14:paraId="156082A1" w14:textId="77777777" w:rsidR="00580119" w:rsidRDefault="00580119" w:rsidP="008402CB">
            <w:pPr>
              <w:autoSpaceDE w:val="0"/>
              <w:autoSpaceDN w:val="0"/>
              <w:adjustRightInd w:val="0"/>
            </w:pPr>
            <w:r>
              <w:t>Décrire le lien entre le texte et les illustrations d’un écrit papier ou numérique.</w:t>
            </w:r>
          </w:p>
        </w:tc>
        <w:tc>
          <w:tcPr>
            <w:tcW w:w="711" w:type="dxa"/>
          </w:tcPr>
          <w:p w14:paraId="32801E39" w14:textId="77777777" w:rsidR="00580119" w:rsidRDefault="00580119" w:rsidP="00580119">
            <w:pPr>
              <w:jc w:val="center"/>
            </w:pPr>
            <w:r>
              <w:t>F</w:t>
            </w:r>
          </w:p>
          <w:p w14:paraId="78145256" w14:textId="77777777" w:rsidR="00580119" w:rsidRDefault="00580119" w:rsidP="00580119">
            <w:pPr>
              <w:jc w:val="center"/>
            </w:pPr>
            <w:r>
              <w:t>695</w:t>
            </w:r>
          </w:p>
        </w:tc>
        <w:tc>
          <w:tcPr>
            <w:tcW w:w="995" w:type="dxa"/>
            <w:shd w:val="clear" w:color="auto" w:fill="FFFFFF" w:themeFill="background1"/>
          </w:tcPr>
          <w:p w14:paraId="3EA7A115" w14:textId="77777777" w:rsidR="00580119" w:rsidRDefault="00580119" w:rsidP="00580119">
            <w:pPr>
              <w:jc w:val="center"/>
            </w:pPr>
            <w:r>
              <w:t>Écouter</w:t>
            </w:r>
          </w:p>
          <w:p w14:paraId="3FDB7593" w14:textId="77777777" w:rsidR="00580119" w:rsidRPr="00C06CC9" w:rsidRDefault="00580119" w:rsidP="00580119">
            <w:pPr>
              <w:jc w:val="center"/>
            </w:pPr>
            <w:r>
              <w:t>Lire</w:t>
            </w:r>
          </w:p>
        </w:tc>
        <w:tc>
          <w:tcPr>
            <w:tcW w:w="4666" w:type="dxa"/>
            <w:shd w:val="clear" w:color="auto" w:fill="FFFFFF" w:themeFill="background1"/>
          </w:tcPr>
          <w:p w14:paraId="613A6529" w14:textId="77777777" w:rsidR="00580119" w:rsidRDefault="00580119" w:rsidP="008402CB">
            <w:pPr>
              <w:autoSpaceDE w:val="0"/>
              <w:autoSpaceDN w:val="0"/>
              <w:adjustRightInd w:val="0"/>
            </w:pPr>
            <w:r w:rsidRPr="003E45D3">
              <w:t xml:space="preserve">Décrire </w:t>
            </w:r>
            <w:r w:rsidRPr="007934A2">
              <w:t>le lien entre le texte et les illustrations d’un écrit papier ou numérique.</w:t>
            </w:r>
          </w:p>
        </w:tc>
        <w:tc>
          <w:tcPr>
            <w:tcW w:w="711" w:type="dxa"/>
            <w:shd w:val="clear" w:color="auto" w:fill="FFFFFF" w:themeFill="background1"/>
          </w:tcPr>
          <w:p w14:paraId="1847D128" w14:textId="77777777" w:rsidR="00580119" w:rsidRDefault="00580119" w:rsidP="00580119">
            <w:pPr>
              <w:jc w:val="center"/>
            </w:pPr>
            <w:r>
              <w:t>F</w:t>
            </w:r>
          </w:p>
          <w:p w14:paraId="162F974B" w14:textId="77777777" w:rsidR="00580119" w:rsidRDefault="00580119" w:rsidP="00580119">
            <w:pPr>
              <w:jc w:val="center"/>
            </w:pPr>
            <w:r>
              <w:t>501</w:t>
            </w:r>
          </w:p>
        </w:tc>
      </w:tr>
      <w:tr w:rsidR="00580119" w14:paraId="41785CF6" w14:textId="77777777" w:rsidTr="006D206E">
        <w:trPr>
          <w:trHeight w:val="747"/>
          <w:jc w:val="center"/>
        </w:trPr>
        <w:tc>
          <w:tcPr>
            <w:tcW w:w="3699" w:type="dxa"/>
          </w:tcPr>
          <w:p w14:paraId="37C644B5" w14:textId="77777777" w:rsidR="00580119" w:rsidRPr="008402CB" w:rsidRDefault="00580119" w:rsidP="00580119">
            <w:pPr>
              <w:autoSpaceDE w:val="0"/>
              <w:autoSpaceDN w:val="0"/>
              <w:adjustRightInd w:val="0"/>
              <w:jc w:val="both"/>
              <w:rPr>
                <w:b/>
              </w:rPr>
            </w:pPr>
            <w:r w:rsidRPr="008402CB">
              <w:rPr>
                <w:b/>
              </w:rPr>
              <w:t>SF : Adopter une lecture respectueuse du contenu du message (droits du texte).</w:t>
            </w:r>
          </w:p>
        </w:tc>
        <w:tc>
          <w:tcPr>
            <w:tcW w:w="4664" w:type="dxa"/>
          </w:tcPr>
          <w:p w14:paraId="4C46A1C1" w14:textId="77777777" w:rsidR="00580119" w:rsidRDefault="00580119" w:rsidP="008402CB">
            <w:pPr>
              <w:autoSpaceDE w:val="0"/>
              <w:autoSpaceDN w:val="0"/>
              <w:adjustRightInd w:val="0"/>
            </w:pPr>
            <w:r>
              <w:t>Construire le sens du message en restant fidèle au contenu lu.</w:t>
            </w:r>
          </w:p>
        </w:tc>
        <w:tc>
          <w:tcPr>
            <w:tcW w:w="711" w:type="dxa"/>
          </w:tcPr>
          <w:p w14:paraId="4CB84653" w14:textId="77777777" w:rsidR="00580119" w:rsidRDefault="00580119" w:rsidP="00580119">
            <w:pPr>
              <w:jc w:val="center"/>
            </w:pPr>
            <w:r>
              <w:t>F</w:t>
            </w:r>
          </w:p>
          <w:p w14:paraId="546EB67E" w14:textId="77777777" w:rsidR="00580119" w:rsidRDefault="00580119" w:rsidP="00580119">
            <w:pPr>
              <w:jc w:val="center"/>
            </w:pPr>
            <w:r>
              <w:t>696</w:t>
            </w:r>
          </w:p>
        </w:tc>
        <w:tc>
          <w:tcPr>
            <w:tcW w:w="995" w:type="dxa"/>
            <w:shd w:val="clear" w:color="auto" w:fill="FFFFFF" w:themeFill="background1"/>
          </w:tcPr>
          <w:p w14:paraId="365BDF88" w14:textId="77777777" w:rsidR="00580119" w:rsidRDefault="00580119" w:rsidP="00580119">
            <w:pPr>
              <w:jc w:val="center"/>
            </w:pPr>
            <w:r>
              <w:t>Écouter</w:t>
            </w:r>
          </w:p>
          <w:p w14:paraId="7D9B437D" w14:textId="77777777" w:rsidR="00580119" w:rsidRPr="00C06CC9" w:rsidRDefault="00580119" w:rsidP="00580119">
            <w:pPr>
              <w:jc w:val="center"/>
            </w:pPr>
            <w:r>
              <w:t>Lire</w:t>
            </w:r>
          </w:p>
        </w:tc>
        <w:tc>
          <w:tcPr>
            <w:tcW w:w="4666" w:type="dxa"/>
          </w:tcPr>
          <w:p w14:paraId="4878FF81" w14:textId="77777777" w:rsidR="00580119" w:rsidRDefault="00580119" w:rsidP="008402CB">
            <w:pPr>
              <w:autoSpaceDE w:val="0"/>
              <w:autoSpaceDN w:val="0"/>
              <w:adjustRightInd w:val="0"/>
            </w:pPr>
            <w:r>
              <w:t>Construire le sens du message en restant fidèle au contenu lu.</w:t>
            </w:r>
          </w:p>
        </w:tc>
        <w:tc>
          <w:tcPr>
            <w:tcW w:w="711" w:type="dxa"/>
          </w:tcPr>
          <w:p w14:paraId="64EEE3AF" w14:textId="77777777" w:rsidR="00580119" w:rsidRDefault="00580119" w:rsidP="00580119">
            <w:pPr>
              <w:jc w:val="center"/>
            </w:pPr>
            <w:r>
              <w:t>F</w:t>
            </w:r>
          </w:p>
          <w:p w14:paraId="3BA19906" w14:textId="77777777" w:rsidR="00580119" w:rsidRDefault="00580119" w:rsidP="00580119">
            <w:pPr>
              <w:jc w:val="center"/>
            </w:pPr>
            <w:r>
              <w:t>502</w:t>
            </w:r>
          </w:p>
        </w:tc>
      </w:tr>
      <w:tr w:rsidR="00580119" w14:paraId="74AEF82E" w14:textId="77777777" w:rsidTr="006D206E">
        <w:trPr>
          <w:trHeight w:val="747"/>
          <w:jc w:val="center"/>
        </w:trPr>
        <w:tc>
          <w:tcPr>
            <w:tcW w:w="3699" w:type="dxa"/>
            <w:vMerge w:val="restart"/>
          </w:tcPr>
          <w:p w14:paraId="419324C8" w14:textId="77777777" w:rsidR="00580119" w:rsidRPr="00115347" w:rsidRDefault="00580119" w:rsidP="00115347">
            <w:pPr>
              <w:autoSpaceDE w:val="0"/>
              <w:autoSpaceDN w:val="0"/>
              <w:adjustRightInd w:val="0"/>
              <w:rPr>
                <w:b/>
              </w:rPr>
            </w:pPr>
            <w:r w:rsidRPr="00115347">
              <w:rPr>
                <w:b/>
              </w:rPr>
              <w:t>SF : Pratiquer une lecture participative.</w:t>
            </w:r>
          </w:p>
        </w:tc>
        <w:tc>
          <w:tcPr>
            <w:tcW w:w="4664" w:type="dxa"/>
          </w:tcPr>
          <w:p w14:paraId="44F6D736" w14:textId="77777777" w:rsidR="00580119" w:rsidRPr="00115347" w:rsidRDefault="00580119" w:rsidP="00115347">
            <w:pPr>
              <w:autoSpaceDE w:val="0"/>
              <w:autoSpaceDN w:val="0"/>
              <w:adjustRightInd w:val="0"/>
            </w:pPr>
            <w:r w:rsidRPr="00115347">
              <w:t>Se mettre à la place d’un personnage (traits de caractère, valeurs, comportements).</w:t>
            </w:r>
          </w:p>
        </w:tc>
        <w:tc>
          <w:tcPr>
            <w:tcW w:w="711" w:type="dxa"/>
          </w:tcPr>
          <w:p w14:paraId="4CAB0231" w14:textId="77777777" w:rsidR="00580119" w:rsidRDefault="00580119" w:rsidP="00580119">
            <w:pPr>
              <w:jc w:val="center"/>
            </w:pPr>
            <w:r>
              <w:t>F</w:t>
            </w:r>
          </w:p>
          <w:p w14:paraId="577FE7E4" w14:textId="77777777" w:rsidR="00580119" w:rsidRDefault="00580119" w:rsidP="00580119">
            <w:pPr>
              <w:jc w:val="center"/>
            </w:pPr>
            <w:r>
              <w:t>697</w:t>
            </w:r>
          </w:p>
        </w:tc>
        <w:tc>
          <w:tcPr>
            <w:tcW w:w="995" w:type="dxa"/>
            <w:shd w:val="clear" w:color="auto" w:fill="FFFFFF" w:themeFill="background1"/>
          </w:tcPr>
          <w:p w14:paraId="60F00AB7" w14:textId="77777777" w:rsidR="00580119" w:rsidRDefault="00580119" w:rsidP="00580119">
            <w:pPr>
              <w:jc w:val="center"/>
            </w:pPr>
            <w:r>
              <w:t>Lire</w:t>
            </w:r>
          </w:p>
          <w:p w14:paraId="73D7F61A" w14:textId="77777777" w:rsidR="00580119" w:rsidRDefault="00580119" w:rsidP="00580119">
            <w:pPr>
              <w:jc w:val="center"/>
            </w:pPr>
            <w:r>
              <w:t>Parler</w:t>
            </w:r>
          </w:p>
          <w:p w14:paraId="3F094BAA" w14:textId="77777777" w:rsidR="00580119" w:rsidRPr="00C06CC9" w:rsidRDefault="00580119" w:rsidP="00580119">
            <w:pPr>
              <w:jc w:val="center"/>
            </w:pPr>
            <w:r>
              <w:t>Écouter</w:t>
            </w:r>
          </w:p>
        </w:tc>
        <w:tc>
          <w:tcPr>
            <w:tcW w:w="4666" w:type="dxa"/>
          </w:tcPr>
          <w:p w14:paraId="62A89B49" w14:textId="77777777" w:rsidR="00580119" w:rsidRPr="007934A2" w:rsidRDefault="00580119" w:rsidP="00115347">
            <w:pPr>
              <w:autoSpaceDE w:val="0"/>
              <w:autoSpaceDN w:val="0"/>
              <w:adjustRightInd w:val="0"/>
            </w:pPr>
            <w:r w:rsidRPr="007934A2">
              <w:t>Se mettre à la place d’un personnage (traits de caractères, valeurs, comportements).</w:t>
            </w:r>
          </w:p>
        </w:tc>
        <w:tc>
          <w:tcPr>
            <w:tcW w:w="711" w:type="dxa"/>
          </w:tcPr>
          <w:p w14:paraId="795A3A40" w14:textId="77777777" w:rsidR="00580119" w:rsidRDefault="00580119" w:rsidP="00580119">
            <w:pPr>
              <w:jc w:val="center"/>
            </w:pPr>
            <w:r>
              <w:t>F</w:t>
            </w:r>
          </w:p>
          <w:p w14:paraId="15799753" w14:textId="77777777" w:rsidR="00580119" w:rsidRDefault="00580119" w:rsidP="00580119">
            <w:pPr>
              <w:jc w:val="center"/>
            </w:pPr>
            <w:r>
              <w:t>503</w:t>
            </w:r>
          </w:p>
        </w:tc>
      </w:tr>
      <w:tr w:rsidR="00580119" w14:paraId="28CABE29" w14:textId="77777777" w:rsidTr="006D206E">
        <w:trPr>
          <w:trHeight w:val="747"/>
          <w:jc w:val="center"/>
        </w:trPr>
        <w:tc>
          <w:tcPr>
            <w:tcW w:w="3699" w:type="dxa"/>
            <w:vMerge/>
          </w:tcPr>
          <w:p w14:paraId="77740347" w14:textId="77777777" w:rsidR="00580119" w:rsidRPr="00115347" w:rsidRDefault="00580119" w:rsidP="00115347">
            <w:pPr>
              <w:autoSpaceDE w:val="0"/>
              <w:autoSpaceDN w:val="0"/>
              <w:adjustRightInd w:val="0"/>
              <w:rPr>
                <w:b/>
              </w:rPr>
            </w:pPr>
          </w:p>
        </w:tc>
        <w:tc>
          <w:tcPr>
            <w:tcW w:w="4664" w:type="dxa"/>
          </w:tcPr>
          <w:p w14:paraId="38AEC3B0" w14:textId="77777777" w:rsidR="00580119" w:rsidRPr="00115347" w:rsidRDefault="00580119" w:rsidP="00115347">
            <w:pPr>
              <w:autoSpaceDE w:val="0"/>
              <w:autoSpaceDN w:val="0"/>
              <w:adjustRightInd w:val="0"/>
            </w:pPr>
          </w:p>
        </w:tc>
        <w:tc>
          <w:tcPr>
            <w:tcW w:w="711" w:type="dxa"/>
          </w:tcPr>
          <w:p w14:paraId="23960B62" w14:textId="77777777" w:rsidR="00580119" w:rsidRDefault="00580119" w:rsidP="00580119">
            <w:pPr>
              <w:jc w:val="center"/>
            </w:pPr>
          </w:p>
        </w:tc>
        <w:tc>
          <w:tcPr>
            <w:tcW w:w="995" w:type="dxa"/>
            <w:shd w:val="clear" w:color="auto" w:fill="FFFFFF" w:themeFill="background1"/>
          </w:tcPr>
          <w:p w14:paraId="4E3F7D47" w14:textId="77777777" w:rsidR="00580119" w:rsidRDefault="00580119" w:rsidP="00580119">
            <w:pPr>
              <w:jc w:val="center"/>
            </w:pPr>
            <w:r>
              <w:t>Lire</w:t>
            </w:r>
          </w:p>
          <w:p w14:paraId="74B5DBFD" w14:textId="77777777" w:rsidR="00580119" w:rsidRDefault="00580119" w:rsidP="00580119">
            <w:pPr>
              <w:jc w:val="center"/>
            </w:pPr>
            <w:r>
              <w:t>Parler</w:t>
            </w:r>
          </w:p>
          <w:p w14:paraId="7FC578E2" w14:textId="77777777" w:rsidR="00580119" w:rsidRPr="00C06CC9" w:rsidRDefault="00580119" w:rsidP="00580119">
            <w:pPr>
              <w:jc w:val="center"/>
            </w:pPr>
            <w:r>
              <w:t>Écouter</w:t>
            </w:r>
          </w:p>
        </w:tc>
        <w:tc>
          <w:tcPr>
            <w:tcW w:w="4666" w:type="dxa"/>
          </w:tcPr>
          <w:p w14:paraId="55BB7F98" w14:textId="77777777" w:rsidR="00580119" w:rsidRPr="007934A2" w:rsidRDefault="00580119" w:rsidP="00115347">
            <w:pPr>
              <w:autoSpaceDE w:val="0"/>
              <w:autoSpaceDN w:val="0"/>
              <w:adjustRightInd w:val="0"/>
            </w:pPr>
            <w:r w:rsidRPr="007934A2">
              <w:t>Exprimer son point de vue, son appréciation.</w:t>
            </w:r>
          </w:p>
        </w:tc>
        <w:tc>
          <w:tcPr>
            <w:tcW w:w="711" w:type="dxa"/>
          </w:tcPr>
          <w:p w14:paraId="151AD00D" w14:textId="77777777" w:rsidR="00580119" w:rsidRDefault="00580119" w:rsidP="00580119">
            <w:pPr>
              <w:jc w:val="center"/>
            </w:pPr>
            <w:r>
              <w:t>F</w:t>
            </w:r>
          </w:p>
          <w:p w14:paraId="40AC306E" w14:textId="77777777" w:rsidR="00580119" w:rsidRDefault="00580119" w:rsidP="00580119">
            <w:pPr>
              <w:jc w:val="center"/>
            </w:pPr>
            <w:r>
              <w:t>504</w:t>
            </w:r>
          </w:p>
        </w:tc>
      </w:tr>
      <w:tr w:rsidR="00580119" w14:paraId="01F58B07" w14:textId="77777777" w:rsidTr="006D206E">
        <w:trPr>
          <w:trHeight w:val="747"/>
          <w:jc w:val="center"/>
        </w:trPr>
        <w:tc>
          <w:tcPr>
            <w:tcW w:w="3699" w:type="dxa"/>
            <w:vMerge/>
          </w:tcPr>
          <w:p w14:paraId="04EDE857" w14:textId="77777777" w:rsidR="00580119" w:rsidRPr="00115347" w:rsidRDefault="00580119" w:rsidP="00115347">
            <w:pPr>
              <w:autoSpaceDE w:val="0"/>
              <w:autoSpaceDN w:val="0"/>
              <w:adjustRightInd w:val="0"/>
              <w:rPr>
                <w:b/>
              </w:rPr>
            </w:pPr>
          </w:p>
        </w:tc>
        <w:tc>
          <w:tcPr>
            <w:tcW w:w="4664" w:type="dxa"/>
          </w:tcPr>
          <w:p w14:paraId="35F702FC" w14:textId="77777777" w:rsidR="00580119" w:rsidRPr="00115347" w:rsidRDefault="00580119" w:rsidP="00115347">
            <w:pPr>
              <w:autoSpaceDE w:val="0"/>
              <w:autoSpaceDN w:val="0"/>
              <w:adjustRightInd w:val="0"/>
            </w:pPr>
            <w:r w:rsidRPr="00115347">
              <w:t xml:space="preserve">Échanger, partager ses impressions, ses sentiments, </w:t>
            </w:r>
            <w:r w:rsidRPr="00115347">
              <w:rPr>
                <w:color w:val="FF0000"/>
              </w:rPr>
              <w:t>son appréciation, son point de vue et les justifier en les reliant à des procédés utilisés par les autrices et auteurs.</w:t>
            </w:r>
          </w:p>
        </w:tc>
        <w:tc>
          <w:tcPr>
            <w:tcW w:w="711" w:type="dxa"/>
          </w:tcPr>
          <w:p w14:paraId="603A4BEC" w14:textId="77777777" w:rsidR="00580119" w:rsidRDefault="00580119" w:rsidP="00580119">
            <w:pPr>
              <w:jc w:val="center"/>
            </w:pPr>
            <w:r>
              <w:t>F</w:t>
            </w:r>
          </w:p>
          <w:p w14:paraId="377F766D" w14:textId="77777777" w:rsidR="00580119" w:rsidRDefault="00580119" w:rsidP="00580119">
            <w:pPr>
              <w:jc w:val="center"/>
            </w:pPr>
            <w:r>
              <w:t>698</w:t>
            </w:r>
          </w:p>
        </w:tc>
        <w:tc>
          <w:tcPr>
            <w:tcW w:w="995" w:type="dxa"/>
            <w:shd w:val="clear" w:color="auto" w:fill="FFFFFF" w:themeFill="background1"/>
          </w:tcPr>
          <w:p w14:paraId="2FEEF756" w14:textId="77777777" w:rsidR="00580119" w:rsidRDefault="00580119" w:rsidP="00580119">
            <w:pPr>
              <w:jc w:val="center"/>
            </w:pPr>
            <w:r>
              <w:t>Lire</w:t>
            </w:r>
          </w:p>
          <w:p w14:paraId="7D935982" w14:textId="77777777" w:rsidR="00580119" w:rsidRDefault="00580119" w:rsidP="00580119">
            <w:pPr>
              <w:jc w:val="center"/>
            </w:pPr>
            <w:r>
              <w:t>Parler</w:t>
            </w:r>
          </w:p>
          <w:p w14:paraId="18DDC412" w14:textId="77777777" w:rsidR="00580119" w:rsidRPr="00C06CC9" w:rsidRDefault="00580119" w:rsidP="00580119">
            <w:pPr>
              <w:jc w:val="center"/>
            </w:pPr>
            <w:r>
              <w:t>Écouter</w:t>
            </w:r>
          </w:p>
        </w:tc>
        <w:tc>
          <w:tcPr>
            <w:tcW w:w="4666" w:type="dxa"/>
          </w:tcPr>
          <w:p w14:paraId="0EB79320" w14:textId="77777777" w:rsidR="00580119" w:rsidRPr="007934A2" w:rsidRDefault="00580119" w:rsidP="00115347">
            <w:pPr>
              <w:autoSpaceDE w:val="0"/>
              <w:autoSpaceDN w:val="0"/>
              <w:adjustRightInd w:val="0"/>
            </w:pPr>
            <w:r w:rsidRPr="007934A2">
              <w:t>Échanger, partager ses impressions, ses sentiments.</w:t>
            </w:r>
          </w:p>
        </w:tc>
        <w:tc>
          <w:tcPr>
            <w:tcW w:w="711" w:type="dxa"/>
          </w:tcPr>
          <w:p w14:paraId="3393E906" w14:textId="77777777" w:rsidR="00580119" w:rsidRDefault="00580119" w:rsidP="00580119">
            <w:pPr>
              <w:jc w:val="center"/>
            </w:pPr>
            <w:r>
              <w:t>F</w:t>
            </w:r>
          </w:p>
          <w:p w14:paraId="4C5F6013" w14:textId="77777777" w:rsidR="00580119" w:rsidRDefault="00580119" w:rsidP="00580119">
            <w:pPr>
              <w:jc w:val="center"/>
            </w:pPr>
            <w:r>
              <w:t>505</w:t>
            </w:r>
          </w:p>
        </w:tc>
      </w:tr>
      <w:tr w:rsidR="00580119" w14:paraId="0E9F7CBA" w14:textId="77777777" w:rsidTr="006D206E">
        <w:trPr>
          <w:trHeight w:val="747"/>
          <w:jc w:val="center"/>
        </w:trPr>
        <w:tc>
          <w:tcPr>
            <w:tcW w:w="3699" w:type="dxa"/>
            <w:vMerge/>
          </w:tcPr>
          <w:p w14:paraId="43E34204" w14:textId="77777777" w:rsidR="00580119" w:rsidRPr="00115347" w:rsidRDefault="00580119" w:rsidP="00115347">
            <w:pPr>
              <w:autoSpaceDE w:val="0"/>
              <w:autoSpaceDN w:val="0"/>
              <w:adjustRightInd w:val="0"/>
              <w:rPr>
                <w:b/>
              </w:rPr>
            </w:pPr>
          </w:p>
        </w:tc>
        <w:tc>
          <w:tcPr>
            <w:tcW w:w="4664" w:type="dxa"/>
          </w:tcPr>
          <w:p w14:paraId="00686F52" w14:textId="77777777" w:rsidR="00580119" w:rsidRPr="00115347" w:rsidRDefault="00580119" w:rsidP="00115347">
            <w:pPr>
              <w:autoSpaceDE w:val="0"/>
              <w:autoSpaceDN w:val="0"/>
              <w:adjustRightInd w:val="0"/>
            </w:pPr>
            <w:r w:rsidRPr="00115347">
              <w:rPr>
                <w:color w:val="FF0000"/>
              </w:rPr>
              <w:t>Relier des œuvres entre elles (mise en réseau) : comparer les variantes d’une même œuvre (transformation d’un conte en BD, d’un roman en film…)</w:t>
            </w:r>
            <w:r w:rsidR="00553109">
              <w:rPr>
                <w:color w:val="FF0000"/>
              </w:rPr>
              <w:t>.</w:t>
            </w:r>
          </w:p>
        </w:tc>
        <w:tc>
          <w:tcPr>
            <w:tcW w:w="711" w:type="dxa"/>
          </w:tcPr>
          <w:p w14:paraId="41835B6E" w14:textId="77777777" w:rsidR="00580119" w:rsidRDefault="00580119" w:rsidP="00580119">
            <w:pPr>
              <w:jc w:val="center"/>
            </w:pPr>
            <w:r>
              <w:t>F</w:t>
            </w:r>
          </w:p>
          <w:p w14:paraId="67575F1B" w14:textId="77777777" w:rsidR="00580119" w:rsidRDefault="00580119" w:rsidP="00580119">
            <w:pPr>
              <w:jc w:val="center"/>
            </w:pPr>
            <w:r>
              <w:t>699</w:t>
            </w:r>
          </w:p>
        </w:tc>
        <w:tc>
          <w:tcPr>
            <w:tcW w:w="995" w:type="dxa"/>
            <w:shd w:val="clear" w:color="auto" w:fill="FFFFFF" w:themeFill="background1"/>
          </w:tcPr>
          <w:p w14:paraId="1DE8765D" w14:textId="77777777" w:rsidR="00580119" w:rsidRDefault="00580119" w:rsidP="00580119">
            <w:pPr>
              <w:jc w:val="center"/>
            </w:pPr>
            <w:r>
              <w:t>Lire</w:t>
            </w:r>
          </w:p>
          <w:p w14:paraId="7A11824F" w14:textId="77777777" w:rsidR="00580119" w:rsidRDefault="00580119" w:rsidP="00580119">
            <w:pPr>
              <w:jc w:val="center"/>
            </w:pPr>
            <w:r>
              <w:t>Parler</w:t>
            </w:r>
          </w:p>
          <w:p w14:paraId="0CC0F734" w14:textId="77777777" w:rsidR="00580119" w:rsidRPr="00C06CC9" w:rsidRDefault="00580119" w:rsidP="00580119">
            <w:pPr>
              <w:jc w:val="center"/>
            </w:pPr>
            <w:r>
              <w:t>Écouter</w:t>
            </w:r>
          </w:p>
        </w:tc>
        <w:tc>
          <w:tcPr>
            <w:tcW w:w="4666" w:type="dxa"/>
          </w:tcPr>
          <w:p w14:paraId="61D84BF2" w14:textId="77777777" w:rsidR="00580119" w:rsidRDefault="00580119" w:rsidP="00115347">
            <w:pPr>
              <w:autoSpaceDE w:val="0"/>
              <w:autoSpaceDN w:val="0"/>
              <w:adjustRightInd w:val="0"/>
            </w:pPr>
            <w:r>
              <w:t>Énoncer les ressemblances et des différences entre des œuvres et les comparer.</w:t>
            </w:r>
          </w:p>
        </w:tc>
        <w:tc>
          <w:tcPr>
            <w:tcW w:w="711" w:type="dxa"/>
          </w:tcPr>
          <w:p w14:paraId="41E67CBF" w14:textId="77777777" w:rsidR="00580119" w:rsidRDefault="00580119" w:rsidP="00580119">
            <w:pPr>
              <w:jc w:val="center"/>
            </w:pPr>
            <w:r>
              <w:t>F</w:t>
            </w:r>
          </w:p>
          <w:p w14:paraId="424C9290" w14:textId="77777777" w:rsidR="00580119" w:rsidRDefault="00580119" w:rsidP="00580119">
            <w:pPr>
              <w:jc w:val="center"/>
            </w:pPr>
            <w:r>
              <w:t>506</w:t>
            </w:r>
          </w:p>
        </w:tc>
      </w:tr>
      <w:tr w:rsidR="00580119" w14:paraId="38C6170B" w14:textId="77777777" w:rsidTr="006D206E">
        <w:trPr>
          <w:trHeight w:val="601"/>
          <w:jc w:val="center"/>
        </w:trPr>
        <w:tc>
          <w:tcPr>
            <w:tcW w:w="3699" w:type="dxa"/>
            <w:vMerge w:val="restart"/>
          </w:tcPr>
          <w:p w14:paraId="178099F4" w14:textId="77777777" w:rsidR="00580119" w:rsidRPr="00115347" w:rsidRDefault="00580119" w:rsidP="00115347">
            <w:pPr>
              <w:autoSpaceDE w:val="0"/>
              <w:autoSpaceDN w:val="0"/>
              <w:adjustRightInd w:val="0"/>
              <w:rPr>
                <w:b/>
              </w:rPr>
            </w:pPr>
            <w:r w:rsidRPr="00115347">
              <w:rPr>
                <w:b/>
              </w:rPr>
              <w:t>SF : P</w:t>
            </w:r>
            <w:r w:rsidR="001F60E9">
              <w:rPr>
                <w:b/>
              </w:rPr>
              <w:t>ratiquer une lecture distanciée</w:t>
            </w:r>
            <w:r w:rsidRPr="00115347">
              <w:rPr>
                <w:b/>
              </w:rPr>
              <w:t>.</w:t>
            </w:r>
          </w:p>
        </w:tc>
        <w:tc>
          <w:tcPr>
            <w:tcW w:w="4664" w:type="dxa"/>
          </w:tcPr>
          <w:p w14:paraId="3B9EE9D3" w14:textId="77777777" w:rsidR="00580119" w:rsidRPr="00115347" w:rsidRDefault="00580119" w:rsidP="00115347">
            <w:pPr>
              <w:autoSpaceDE w:val="0"/>
              <w:autoSpaceDN w:val="0"/>
              <w:adjustRightInd w:val="0"/>
            </w:pPr>
            <w:r w:rsidRPr="00115347">
              <w:t>Dégager les valeurs défendues, le message véhiculé dans un document.</w:t>
            </w:r>
          </w:p>
        </w:tc>
        <w:tc>
          <w:tcPr>
            <w:tcW w:w="711" w:type="dxa"/>
          </w:tcPr>
          <w:p w14:paraId="5A7D28BB" w14:textId="77777777" w:rsidR="00580119" w:rsidRDefault="00580119" w:rsidP="00580119">
            <w:pPr>
              <w:jc w:val="center"/>
            </w:pPr>
            <w:r>
              <w:t>F</w:t>
            </w:r>
          </w:p>
          <w:p w14:paraId="0E90690D" w14:textId="77777777" w:rsidR="00580119" w:rsidRDefault="00580119" w:rsidP="00580119">
            <w:pPr>
              <w:jc w:val="center"/>
            </w:pPr>
            <w:r>
              <w:t>700</w:t>
            </w:r>
          </w:p>
        </w:tc>
        <w:tc>
          <w:tcPr>
            <w:tcW w:w="995" w:type="dxa"/>
            <w:shd w:val="clear" w:color="auto" w:fill="FFFFFF" w:themeFill="background1"/>
          </w:tcPr>
          <w:p w14:paraId="551AC667" w14:textId="77777777" w:rsidR="00580119" w:rsidRDefault="00580119" w:rsidP="00580119">
            <w:pPr>
              <w:jc w:val="center"/>
            </w:pPr>
            <w:r>
              <w:t>Écouter</w:t>
            </w:r>
          </w:p>
          <w:p w14:paraId="7F3A3D79" w14:textId="77777777" w:rsidR="00580119" w:rsidRPr="00C06CC9" w:rsidRDefault="00580119" w:rsidP="00580119">
            <w:pPr>
              <w:jc w:val="center"/>
            </w:pPr>
            <w:r>
              <w:t>Lire</w:t>
            </w:r>
          </w:p>
        </w:tc>
        <w:tc>
          <w:tcPr>
            <w:tcW w:w="4666" w:type="dxa"/>
          </w:tcPr>
          <w:p w14:paraId="785545E9" w14:textId="77777777" w:rsidR="00580119" w:rsidRDefault="00580119" w:rsidP="00115347">
            <w:pPr>
              <w:autoSpaceDE w:val="0"/>
              <w:autoSpaceDN w:val="0"/>
              <w:adjustRightInd w:val="0"/>
            </w:pPr>
            <w:r>
              <w:t>Dégager les valeurs défendues, le message véhiculé dans un document.</w:t>
            </w:r>
          </w:p>
        </w:tc>
        <w:tc>
          <w:tcPr>
            <w:tcW w:w="711" w:type="dxa"/>
          </w:tcPr>
          <w:p w14:paraId="7A67FEB1" w14:textId="77777777" w:rsidR="00580119" w:rsidRDefault="00580119" w:rsidP="00580119">
            <w:pPr>
              <w:jc w:val="center"/>
            </w:pPr>
            <w:r>
              <w:t>F</w:t>
            </w:r>
          </w:p>
          <w:p w14:paraId="02A2C0AB" w14:textId="77777777" w:rsidR="00580119" w:rsidRDefault="00580119" w:rsidP="00580119">
            <w:pPr>
              <w:jc w:val="center"/>
            </w:pPr>
            <w:r>
              <w:t>507</w:t>
            </w:r>
          </w:p>
        </w:tc>
      </w:tr>
      <w:tr w:rsidR="00580119" w14:paraId="6EF521CE" w14:textId="77777777" w:rsidTr="006D206E">
        <w:trPr>
          <w:trHeight w:val="555"/>
          <w:jc w:val="center"/>
        </w:trPr>
        <w:tc>
          <w:tcPr>
            <w:tcW w:w="3699" w:type="dxa"/>
            <w:vMerge/>
          </w:tcPr>
          <w:p w14:paraId="226EE04F" w14:textId="77777777" w:rsidR="00580119" w:rsidRPr="00115347" w:rsidRDefault="00580119" w:rsidP="00115347">
            <w:pPr>
              <w:autoSpaceDE w:val="0"/>
              <w:autoSpaceDN w:val="0"/>
              <w:adjustRightInd w:val="0"/>
              <w:rPr>
                <w:b/>
              </w:rPr>
            </w:pPr>
          </w:p>
        </w:tc>
        <w:tc>
          <w:tcPr>
            <w:tcW w:w="4664" w:type="dxa"/>
          </w:tcPr>
          <w:p w14:paraId="12A002FB" w14:textId="77777777" w:rsidR="00580119" w:rsidRPr="00115347" w:rsidRDefault="00580119" w:rsidP="00115347">
            <w:pPr>
              <w:autoSpaceDE w:val="0"/>
              <w:autoSpaceDN w:val="0"/>
              <w:adjustRightInd w:val="0"/>
            </w:pPr>
            <w:r w:rsidRPr="00115347">
              <w:t>Identifier le narrateur.</w:t>
            </w:r>
          </w:p>
        </w:tc>
        <w:tc>
          <w:tcPr>
            <w:tcW w:w="711" w:type="dxa"/>
          </w:tcPr>
          <w:p w14:paraId="1F9F0737" w14:textId="77777777" w:rsidR="00580119" w:rsidRDefault="00580119" w:rsidP="00580119">
            <w:pPr>
              <w:jc w:val="center"/>
            </w:pPr>
            <w:r>
              <w:t>F</w:t>
            </w:r>
          </w:p>
          <w:p w14:paraId="32E48D04" w14:textId="77777777" w:rsidR="00580119" w:rsidRDefault="00580119" w:rsidP="00580119">
            <w:pPr>
              <w:jc w:val="center"/>
            </w:pPr>
            <w:r>
              <w:t>701</w:t>
            </w:r>
          </w:p>
        </w:tc>
        <w:tc>
          <w:tcPr>
            <w:tcW w:w="995" w:type="dxa"/>
            <w:shd w:val="clear" w:color="auto" w:fill="FFFFFF" w:themeFill="background1"/>
          </w:tcPr>
          <w:p w14:paraId="0502A999" w14:textId="77777777" w:rsidR="00580119" w:rsidRDefault="00580119" w:rsidP="00580119">
            <w:pPr>
              <w:jc w:val="center"/>
            </w:pPr>
            <w:r>
              <w:t>Écouter</w:t>
            </w:r>
          </w:p>
          <w:p w14:paraId="52310F93" w14:textId="77777777" w:rsidR="00580119" w:rsidRPr="00C06CC9" w:rsidRDefault="00580119" w:rsidP="00580119">
            <w:pPr>
              <w:jc w:val="center"/>
            </w:pPr>
            <w:r>
              <w:t>Lire</w:t>
            </w:r>
          </w:p>
        </w:tc>
        <w:tc>
          <w:tcPr>
            <w:tcW w:w="4666" w:type="dxa"/>
          </w:tcPr>
          <w:p w14:paraId="3F2F4EB2" w14:textId="77777777" w:rsidR="00580119" w:rsidRDefault="00580119" w:rsidP="00115347">
            <w:pPr>
              <w:autoSpaceDE w:val="0"/>
              <w:autoSpaceDN w:val="0"/>
              <w:adjustRightInd w:val="0"/>
            </w:pPr>
            <w:r>
              <w:t>Identifier le narrateur.</w:t>
            </w:r>
          </w:p>
        </w:tc>
        <w:tc>
          <w:tcPr>
            <w:tcW w:w="711" w:type="dxa"/>
          </w:tcPr>
          <w:p w14:paraId="14EAE9C5" w14:textId="77777777" w:rsidR="00580119" w:rsidRDefault="00580119" w:rsidP="00580119">
            <w:pPr>
              <w:jc w:val="center"/>
            </w:pPr>
            <w:r>
              <w:t>F</w:t>
            </w:r>
          </w:p>
          <w:p w14:paraId="1316DBA6" w14:textId="77777777" w:rsidR="00580119" w:rsidRDefault="00580119" w:rsidP="00580119">
            <w:pPr>
              <w:jc w:val="center"/>
            </w:pPr>
            <w:r>
              <w:t>508</w:t>
            </w:r>
          </w:p>
        </w:tc>
      </w:tr>
      <w:tr w:rsidR="00580119" w14:paraId="55F85645" w14:textId="77777777" w:rsidTr="006D206E">
        <w:trPr>
          <w:trHeight w:val="562"/>
          <w:jc w:val="center"/>
        </w:trPr>
        <w:tc>
          <w:tcPr>
            <w:tcW w:w="3699" w:type="dxa"/>
            <w:vMerge/>
          </w:tcPr>
          <w:p w14:paraId="4D1EC602" w14:textId="77777777" w:rsidR="00580119" w:rsidRPr="00115347" w:rsidRDefault="00580119" w:rsidP="00115347">
            <w:pPr>
              <w:autoSpaceDE w:val="0"/>
              <w:autoSpaceDN w:val="0"/>
              <w:adjustRightInd w:val="0"/>
              <w:rPr>
                <w:b/>
              </w:rPr>
            </w:pPr>
          </w:p>
        </w:tc>
        <w:tc>
          <w:tcPr>
            <w:tcW w:w="4664" w:type="dxa"/>
          </w:tcPr>
          <w:p w14:paraId="309F2367" w14:textId="77777777" w:rsidR="00580119" w:rsidRPr="00115347" w:rsidRDefault="00580119" w:rsidP="00115347">
            <w:pPr>
              <w:autoSpaceDE w:val="0"/>
              <w:autoSpaceDN w:val="0"/>
              <w:adjustRightInd w:val="0"/>
            </w:pPr>
            <w:r w:rsidRPr="00115347">
              <w:t xml:space="preserve">Associer </w:t>
            </w:r>
            <w:r w:rsidRPr="00115347">
              <w:rPr>
                <w:color w:val="FF0000"/>
              </w:rPr>
              <w:t xml:space="preserve">des valeurs </w:t>
            </w:r>
            <w:r w:rsidRPr="00115347">
              <w:t>et des intentions à un personnage</w:t>
            </w:r>
            <w:r w:rsidR="00553109">
              <w:t>.</w:t>
            </w:r>
          </w:p>
        </w:tc>
        <w:tc>
          <w:tcPr>
            <w:tcW w:w="711" w:type="dxa"/>
          </w:tcPr>
          <w:p w14:paraId="641DF6BD" w14:textId="77777777" w:rsidR="00580119" w:rsidRDefault="00580119" w:rsidP="00580119">
            <w:pPr>
              <w:jc w:val="center"/>
            </w:pPr>
            <w:r>
              <w:t>F</w:t>
            </w:r>
          </w:p>
          <w:p w14:paraId="6C8FA612" w14:textId="77777777" w:rsidR="00580119" w:rsidRDefault="00580119" w:rsidP="00580119">
            <w:pPr>
              <w:jc w:val="center"/>
            </w:pPr>
            <w:r>
              <w:t>702</w:t>
            </w:r>
          </w:p>
        </w:tc>
        <w:tc>
          <w:tcPr>
            <w:tcW w:w="995" w:type="dxa"/>
            <w:shd w:val="clear" w:color="auto" w:fill="FFFFFF" w:themeFill="background1"/>
          </w:tcPr>
          <w:p w14:paraId="5DE2F294" w14:textId="77777777" w:rsidR="00580119" w:rsidRDefault="00580119" w:rsidP="00580119">
            <w:pPr>
              <w:jc w:val="center"/>
            </w:pPr>
            <w:r>
              <w:t>Écouter</w:t>
            </w:r>
          </w:p>
          <w:p w14:paraId="66810349" w14:textId="77777777" w:rsidR="00580119" w:rsidRPr="00C06CC9" w:rsidRDefault="00580119" w:rsidP="00580119">
            <w:pPr>
              <w:jc w:val="center"/>
            </w:pPr>
            <w:r>
              <w:t>Lire</w:t>
            </w:r>
          </w:p>
        </w:tc>
        <w:tc>
          <w:tcPr>
            <w:tcW w:w="4666" w:type="dxa"/>
            <w:shd w:val="clear" w:color="auto" w:fill="FFFFFF" w:themeFill="background1"/>
          </w:tcPr>
          <w:p w14:paraId="7E67FA75" w14:textId="77777777" w:rsidR="00580119" w:rsidRPr="007934A2" w:rsidRDefault="00580119" w:rsidP="00115347">
            <w:pPr>
              <w:autoSpaceDE w:val="0"/>
              <w:autoSpaceDN w:val="0"/>
              <w:adjustRightInd w:val="0"/>
            </w:pPr>
            <w:r w:rsidRPr="007934A2">
              <w:t>Associer des intentions à un personnage.</w:t>
            </w:r>
          </w:p>
        </w:tc>
        <w:tc>
          <w:tcPr>
            <w:tcW w:w="711" w:type="dxa"/>
            <w:shd w:val="clear" w:color="auto" w:fill="FFFFFF" w:themeFill="background1"/>
          </w:tcPr>
          <w:p w14:paraId="76004CC4" w14:textId="77777777" w:rsidR="00580119" w:rsidRDefault="00580119" w:rsidP="00580119">
            <w:pPr>
              <w:jc w:val="center"/>
            </w:pPr>
            <w:r>
              <w:t>F</w:t>
            </w:r>
          </w:p>
          <w:p w14:paraId="048DFB8F" w14:textId="77777777" w:rsidR="00580119" w:rsidRDefault="00580119" w:rsidP="00580119">
            <w:pPr>
              <w:jc w:val="center"/>
            </w:pPr>
            <w:r>
              <w:t>509</w:t>
            </w:r>
          </w:p>
        </w:tc>
      </w:tr>
      <w:tr w:rsidR="00580119" w14:paraId="4DBDB0CE" w14:textId="77777777" w:rsidTr="006D206E">
        <w:trPr>
          <w:trHeight w:val="555"/>
          <w:jc w:val="center"/>
        </w:trPr>
        <w:tc>
          <w:tcPr>
            <w:tcW w:w="3699" w:type="dxa"/>
            <w:vMerge/>
          </w:tcPr>
          <w:p w14:paraId="33126D2F" w14:textId="77777777" w:rsidR="00580119" w:rsidRPr="00115347" w:rsidRDefault="00580119" w:rsidP="00115347">
            <w:pPr>
              <w:autoSpaceDE w:val="0"/>
              <w:autoSpaceDN w:val="0"/>
              <w:adjustRightInd w:val="0"/>
              <w:rPr>
                <w:b/>
              </w:rPr>
            </w:pPr>
          </w:p>
        </w:tc>
        <w:tc>
          <w:tcPr>
            <w:tcW w:w="4664" w:type="dxa"/>
          </w:tcPr>
          <w:p w14:paraId="64F36EED" w14:textId="77777777" w:rsidR="00580119" w:rsidRPr="00115347" w:rsidRDefault="00580119" w:rsidP="00115347">
            <w:pPr>
              <w:autoSpaceDE w:val="0"/>
              <w:autoSpaceDN w:val="0"/>
              <w:adjustRightInd w:val="0"/>
            </w:pPr>
            <w:r w:rsidRPr="00115347">
              <w:t>S’interroger sur l’intention de l’auteur.</w:t>
            </w:r>
          </w:p>
        </w:tc>
        <w:tc>
          <w:tcPr>
            <w:tcW w:w="711" w:type="dxa"/>
          </w:tcPr>
          <w:p w14:paraId="69F3658B" w14:textId="77777777" w:rsidR="00580119" w:rsidRDefault="00580119" w:rsidP="00580119">
            <w:pPr>
              <w:jc w:val="center"/>
            </w:pPr>
            <w:r>
              <w:t>F</w:t>
            </w:r>
          </w:p>
          <w:p w14:paraId="398B7178" w14:textId="77777777" w:rsidR="00580119" w:rsidRDefault="00580119" w:rsidP="00580119">
            <w:pPr>
              <w:jc w:val="center"/>
            </w:pPr>
            <w:r>
              <w:t>703</w:t>
            </w:r>
          </w:p>
        </w:tc>
        <w:tc>
          <w:tcPr>
            <w:tcW w:w="995" w:type="dxa"/>
            <w:shd w:val="clear" w:color="auto" w:fill="FFFFFF" w:themeFill="background1"/>
          </w:tcPr>
          <w:p w14:paraId="358CD89E" w14:textId="77777777" w:rsidR="00580119" w:rsidRDefault="00580119" w:rsidP="00580119">
            <w:pPr>
              <w:jc w:val="center"/>
            </w:pPr>
            <w:r>
              <w:t>Écouter</w:t>
            </w:r>
          </w:p>
          <w:p w14:paraId="775EFEEF" w14:textId="77777777" w:rsidR="00580119" w:rsidRPr="00C06CC9" w:rsidRDefault="00580119" w:rsidP="00580119">
            <w:pPr>
              <w:jc w:val="center"/>
            </w:pPr>
            <w:r>
              <w:t>Lire</w:t>
            </w:r>
          </w:p>
        </w:tc>
        <w:tc>
          <w:tcPr>
            <w:tcW w:w="4666" w:type="dxa"/>
          </w:tcPr>
          <w:p w14:paraId="1267195A" w14:textId="77777777" w:rsidR="00580119" w:rsidRPr="007934A2" w:rsidRDefault="00580119" w:rsidP="00115347">
            <w:pPr>
              <w:autoSpaceDE w:val="0"/>
              <w:autoSpaceDN w:val="0"/>
              <w:adjustRightInd w:val="0"/>
            </w:pPr>
            <w:r w:rsidRPr="007934A2">
              <w:t>S’interroger sur l’intention de l’auteur.</w:t>
            </w:r>
          </w:p>
        </w:tc>
        <w:tc>
          <w:tcPr>
            <w:tcW w:w="711" w:type="dxa"/>
          </w:tcPr>
          <w:p w14:paraId="1844555C" w14:textId="77777777" w:rsidR="00580119" w:rsidRDefault="00580119" w:rsidP="00580119">
            <w:pPr>
              <w:jc w:val="center"/>
            </w:pPr>
            <w:r>
              <w:t>F</w:t>
            </w:r>
          </w:p>
          <w:p w14:paraId="108B5EBA" w14:textId="77777777" w:rsidR="00580119" w:rsidRDefault="00EE6A15" w:rsidP="00EE6A15">
            <w:pPr>
              <w:jc w:val="center"/>
            </w:pPr>
            <w:r>
              <w:t>510</w:t>
            </w:r>
          </w:p>
        </w:tc>
      </w:tr>
      <w:tr w:rsidR="00580119" w14:paraId="0096ED76" w14:textId="77777777" w:rsidTr="006D206E">
        <w:trPr>
          <w:trHeight w:val="549"/>
          <w:jc w:val="center"/>
        </w:trPr>
        <w:tc>
          <w:tcPr>
            <w:tcW w:w="3699" w:type="dxa"/>
            <w:vMerge/>
          </w:tcPr>
          <w:p w14:paraId="0134A143" w14:textId="77777777" w:rsidR="00580119" w:rsidRPr="00115347" w:rsidRDefault="00580119" w:rsidP="00115347">
            <w:pPr>
              <w:autoSpaceDE w:val="0"/>
              <w:autoSpaceDN w:val="0"/>
              <w:adjustRightInd w:val="0"/>
              <w:rPr>
                <w:b/>
              </w:rPr>
            </w:pPr>
          </w:p>
        </w:tc>
        <w:tc>
          <w:tcPr>
            <w:tcW w:w="4664" w:type="dxa"/>
          </w:tcPr>
          <w:p w14:paraId="5B1B3352" w14:textId="77777777" w:rsidR="00580119" w:rsidRPr="00115347" w:rsidRDefault="00580119" w:rsidP="00115347">
            <w:pPr>
              <w:autoSpaceDE w:val="0"/>
              <w:autoSpaceDN w:val="0"/>
              <w:adjustRightInd w:val="0"/>
            </w:pPr>
            <w:r w:rsidRPr="00115347">
              <w:t>Déterminer si le point de vue de l’auteur est objectif ou subjectif.</w:t>
            </w:r>
          </w:p>
        </w:tc>
        <w:tc>
          <w:tcPr>
            <w:tcW w:w="711" w:type="dxa"/>
          </w:tcPr>
          <w:p w14:paraId="3D8CC288" w14:textId="77777777" w:rsidR="00580119" w:rsidRDefault="00580119" w:rsidP="00580119">
            <w:pPr>
              <w:jc w:val="center"/>
            </w:pPr>
            <w:r>
              <w:t>F</w:t>
            </w:r>
          </w:p>
          <w:p w14:paraId="5C0FB65E" w14:textId="77777777" w:rsidR="00580119" w:rsidRDefault="00580119" w:rsidP="00580119">
            <w:pPr>
              <w:jc w:val="center"/>
            </w:pPr>
            <w:r>
              <w:t>704</w:t>
            </w:r>
          </w:p>
        </w:tc>
        <w:tc>
          <w:tcPr>
            <w:tcW w:w="995" w:type="dxa"/>
            <w:shd w:val="clear" w:color="auto" w:fill="FFFFFF" w:themeFill="background1"/>
          </w:tcPr>
          <w:p w14:paraId="61D4219E" w14:textId="77777777" w:rsidR="00580119" w:rsidRDefault="00580119" w:rsidP="00580119">
            <w:pPr>
              <w:jc w:val="center"/>
            </w:pPr>
            <w:r>
              <w:t>Écouter</w:t>
            </w:r>
          </w:p>
          <w:p w14:paraId="221A92B3" w14:textId="77777777" w:rsidR="00580119" w:rsidRPr="00C06CC9" w:rsidRDefault="00580119" w:rsidP="00580119">
            <w:pPr>
              <w:jc w:val="center"/>
            </w:pPr>
            <w:r>
              <w:t>Lire</w:t>
            </w:r>
          </w:p>
        </w:tc>
        <w:tc>
          <w:tcPr>
            <w:tcW w:w="4666" w:type="dxa"/>
            <w:shd w:val="clear" w:color="auto" w:fill="FFFFFF" w:themeFill="background1"/>
          </w:tcPr>
          <w:p w14:paraId="707AB0DF" w14:textId="77777777" w:rsidR="00580119" w:rsidRPr="007934A2" w:rsidRDefault="00580119" w:rsidP="00115347">
            <w:pPr>
              <w:autoSpaceDE w:val="0"/>
              <w:autoSpaceDN w:val="0"/>
              <w:adjustRightInd w:val="0"/>
            </w:pPr>
            <w:r w:rsidRPr="007934A2">
              <w:t>Déterminer si le point de vue de l’auteur est objectif ou subjectif.</w:t>
            </w:r>
          </w:p>
        </w:tc>
        <w:tc>
          <w:tcPr>
            <w:tcW w:w="711" w:type="dxa"/>
            <w:shd w:val="clear" w:color="auto" w:fill="FFFFFF" w:themeFill="background1"/>
          </w:tcPr>
          <w:p w14:paraId="2DE03EAB" w14:textId="77777777" w:rsidR="00580119" w:rsidRDefault="00580119" w:rsidP="00580119">
            <w:pPr>
              <w:jc w:val="center"/>
            </w:pPr>
            <w:r>
              <w:t>F</w:t>
            </w:r>
          </w:p>
          <w:p w14:paraId="0ED0F014" w14:textId="77777777" w:rsidR="00580119" w:rsidRDefault="00580119" w:rsidP="00580119">
            <w:pPr>
              <w:jc w:val="center"/>
            </w:pPr>
            <w:r>
              <w:t>511</w:t>
            </w:r>
          </w:p>
        </w:tc>
      </w:tr>
      <w:tr w:rsidR="00580119" w14:paraId="0BEA0616" w14:textId="77777777" w:rsidTr="006D206E">
        <w:trPr>
          <w:trHeight w:val="557"/>
          <w:jc w:val="center"/>
        </w:trPr>
        <w:tc>
          <w:tcPr>
            <w:tcW w:w="3699" w:type="dxa"/>
            <w:vMerge/>
          </w:tcPr>
          <w:p w14:paraId="39207234" w14:textId="77777777" w:rsidR="00580119" w:rsidRPr="00115347" w:rsidRDefault="00580119" w:rsidP="00115347">
            <w:pPr>
              <w:autoSpaceDE w:val="0"/>
              <w:autoSpaceDN w:val="0"/>
              <w:adjustRightInd w:val="0"/>
              <w:rPr>
                <w:b/>
              </w:rPr>
            </w:pPr>
          </w:p>
        </w:tc>
        <w:tc>
          <w:tcPr>
            <w:tcW w:w="4664" w:type="dxa"/>
          </w:tcPr>
          <w:p w14:paraId="2CCA006C" w14:textId="77777777" w:rsidR="00580119" w:rsidRPr="00115347" w:rsidRDefault="00580119" w:rsidP="00115347">
            <w:pPr>
              <w:autoSpaceDE w:val="0"/>
              <w:autoSpaceDN w:val="0"/>
              <w:adjustRightInd w:val="0"/>
            </w:pPr>
            <w:r w:rsidRPr="00115347">
              <w:t>Distinguer les faits et les opinions.</w:t>
            </w:r>
          </w:p>
        </w:tc>
        <w:tc>
          <w:tcPr>
            <w:tcW w:w="711" w:type="dxa"/>
          </w:tcPr>
          <w:p w14:paraId="5C7EF1C5" w14:textId="77777777" w:rsidR="00580119" w:rsidRDefault="00580119" w:rsidP="00580119">
            <w:pPr>
              <w:jc w:val="center"/>
            </w:pPr>
            <w:r>
              <w:t>F</w:t>
            </w:r>
          </w:p>
          <w:p w14:paraId="0D0DF7CC" w14:textId="77777777" w:rsidR="00580119" w:rsidRDefault="00580119" w:rsidP="00580119">
            <w:pPr>
              <w:jc w:val="center"/>
            </w:pPr>
            <w:r>
              <w:t>705</w:t>
            </w:r>
          </w:p>
        </w:tc>
        <w:tc>
          <w:tcPr>
            <w:tcW w:w="995" w:type="dxa"/>
            <w:shd w:val="clear" w:color="auto" w:fill="FFFFFF" w:themeFill="background1"/>
          </w:tcPr>
          <w:p w14:paraId="6BE80FCB" w14:textId="77777777" w:rsidR="00580119" w:rsidRDefault="00580119" w:rsidP="00580119">
            <w:pPr>
              <w:jc w:val="center"/>
            </w:pPr>
            <w:r>
              <w:t>Écouter</w:t>
            </w:r>
          </w:p>
          <w:p w14:paraId="40B2D1E9" w14:textId="77777777" w:rsidR="00580119" w:rsidRPr="00C06CC9" w:rsidRDefault="00580119" w:rsidP="00580119">
            <w:pPr>
              <w:jc w:val="center"/>
            </w:pPr>
            <w:r>
              <w:t>Lire</w:t>
            </w:r>
          </w:p>
        </w:tc>
        <w:tc>
          <w:tcPr>
            <w:tcW w:w="4666" w:type="dxa"/>
            <w:shd w:val="clear" w:color="auto" w:fill="FFFFFF" w:themeFill="background1"/>
          </w:tcPr>
          <w:p w14:paraId="272BB887" w14:textId="77777777" w:rsidR="00580119" w:rsidRPr="007934A2" w:rsidRDefault="00580119" w:rsidP="00115347">
            <w:pPr>
              <w:autoSpaceDE w:val="0"/>
              <w:autoSpaceDN w:val="0"/>
              <w:adjustRightInd w:val="0"/>
            </w:pPr>
            <w:r w:rsidRPr="007934A2">
              <w:t>Distinguer les faits et les opinions.</w:t>
            </w:r>
          </w:p>
        </w:tc>
        <w:tc>
          <w:tcPr>
            <w:tcW w:w="711" w:type="dxa"/>
            <w:shd w:val="clear" w:color="auto" w:fill="FFFFFF" w:themeFill="background1"/>
          </w:tcPr>
          <w:p w14:paraId="5352E790" w14:textId="77777777" w:rsidR="00580119" w:rsidRDefault="00580119" w:rsidP="00580119">
            <w:pPr>
              <w:jc w:val="center"/>
            </w:pPr>
            <w:r>
              <w:t>F</w:t>
            </w:r>
          </w:p>
          <w:p w14:paraId="2E8A54F5" w14:textId="77777777" w:rsidR="00580119" w:rsidRDefault="00580119" w:rsidP="00580119">
            <w:pPr>
              <w:jc w:val="center"/>
            </w:pPr>
            <w:r>
              <w:t>512</w:t>
            </w:r>
          </w:p>
        </w:tc>
      </w:tr>
      <w:tr w:rsidR="00580119" w14:paraId="0A402161" w14:textId="77777777" w:rsidTr="006D206E">
        <w:trPr>
          <w:trHeight w:val="336"/>
          <w:jc w:val="center"/>
        </w:trPr>
        <w:tc>
          <w:tcPr>
            <w:tcW w:w="3699" w:type="dxa"/>
            <w:vMerge/>
          </w:tcPr>
          <w:p w14:paraId="2BF82D9F" w14:textId="77777777" w:rsidR="00580119" w:rsidRPr="003254E3" w:rsidRDefault="00580119" w:rsidP="00580119">
            <w:pPr>
              <w:autoSpaceDE w:val="0"/>
              <w:autoSpaceDN w:val="0"/>
              <w:adjustRightInd w:val="0"/>
              <w:jc w:val="both"/>
              <w:rPr>
                <w:b/>
              </w:rPr>
            </w:pPr>
          </w:p>
        </w:tc>
        <w:tc>
          <w:tcPr>
            <w:tcW w:w="4664" w:type="dxa"/>
          </w:tcPr>
          <w:p w14:paraId="6AFAE601" w14:textId="77777777" w:rsidR="00580119" w:rsidRDefault="00580119" w:rsidP="003C0FB6">
            <w:pPr>
              <w:autoSpaceDE w:val="0"/>
              <w:autoSpaceDN w:val="0"/>
              <w:adjustRightInd w:val="0"/>
            </w:pPr>
            <w:r>
              <w:t>Déterminer comment la forme du texte (champs lexicaux, utilisation des adjectifs et des adverbes…) et les procédés utilisés par les autrices et auteurs contribuent au sens du texte.</w:t>
            </w:r>
          </w:p>
        </w:tc>
        <w:tc>
          <w:tcPr>
            <w:tcW w:w="711" w:type="dxa"/>
          </w:tcPr>
          <w:p w14:paraId="3656ABE0" w14:textId="77777777" w:rsidR="00580119" w:rsidRDefault="00580119" w:rsidP="00580119">
            <w:pPr>
              <w:jc w:val="center"/>
            </w:pPr>
            <w:r>
              <w:t>F</w:t>
            </w:r>
          </w:p>
          <w:p w14:paraId="360C7F6D" w14:textId="77777777" w:rsidR="00580119" w:rsidRDefault="00580119" w:rsidP="00580119">
            <w:pPr>
              <w:jc w:val="center"/>
            </w:pPr>
            <w:r>
              <w:t>706</w:t>
            </w:r>
          </w:p>
        </w:tc>
        <w:tc>
          <w:tcPr>
            <w:tcW w:w="995" w:type="dxa"/>
            <w:shd w:val="clear" w:color="auto" w:fill="FFFFFF" w:themeFill="background1"/>
          </w:tcPr>
          <w:p w14:paraId="18814447" w14:textId="77777777" w:rsidR="00580119" w:rsidRDefault="00580119" w:rsidP="00580119">
            <w:pPr>
              <w:jc w:val="center"/>
            </w:pPr>
            <w:r>
              <w:t>Écouter</w:t>
            </w:r>
          </w:p>
          <w:p w14:paraId="32251CCE" w14:textId="77777777" w:rsidR="00580119" w:rsidRPr="00C06CC9" w:rsidRDefault="00580119" w:rsidP="00580119">
            <w:pPr>
              <w:jc w:val="center"/>
            </w:pPr>
            <w:r>
              <w:t>Lire</w:t>
            </w:r>
          </w:p>
        </w:tc>
        <w:tc>
          <w:tcPr>
            <w:tcW w:w="4666" w:type="dxa"/>
            <w:shd w:val="clear" w:color="auto" w:fill="FFFFFF" w:themeFill="background1"/>
          </w:tcPr>
          <w:p w14:paraId="54CEC97A" w14:textId="77777777" w:rsidR="00580119" w:rsidRPr="007934A2" w:rsidRDefault="00580119" w:rsidP="003C0FB6">
            <w:pPr>
              <w:autoSpaceDE w:val="0"/>
              <w:autoSpaceDN w:val="0"/>
              <w:adjustRightInd w:val="0"/>
            </w:pPr>
            <w:r w:rsidRPr="007934A2">
              <w:t>Déterminer comment la forme du texte (champs lexicaux, utilisation des adjectifs et des adverbes…) et les procédés utilisés par les autrices et auteurs contribuent au sens du texte.</w:t>
            </w:r>
          </w:p>
        </w:tc>
        <w:tc>
          <w:tcPr>
            <w:tcW w:w="711" w:type="dxa"/>
            <w:shd w:val="clear" w:color="auto" w:fill="FFFFFF" w:themeFill="background1"/>
          </w:tcPr>
          <w:p w14:paraId="1C142178" w14:textId="77777777" w:rsidR="00580119" w:rsidRDefault="00580119" w:rsidP="00580119">
            <w:pPr>
              <w:jc w:val="center"/>
            </w:pPr>
            <w:r>
              <w:t>F</w:t>
            </w:r>
          </w:p>
          <w:p w14:paraId="4B54AB65" w14:textId="77777777" w:rsidR="00580119" w:rsidRDefault="00580119" w:rsidP="00580119">
            <w:pPr>
              <w:jc w:val="center"/>
            </w:pPr>
            <w:r>
              <w:t>513</w:t>
            </w:r>
          </w:p>
        </w:tc>
      </w:tr>
      <w:tr w:rsidR="004F69ED" w14:paraId="3C79F951" w14:textId="77777777" w:rsidTr="006D206E">
        <w:trPr>
          <w:trHeight w:val="336"/>
          <w:jc w:val="center"/>
        </w:trPr>
        <w:tc>
          <w:tcPr>
            <w:tcW w:w="3699" w:type="dxa"/>
            <w:vMerge/>
          </w:tcPr>
          <w:p w14:paraId="594D37FD" w14:textId="77777777" w:rsidR="004F69ED" w:rsidRPr="003254E3" w:rsidRDefault="004F69ED" w:rsidP="004F69ED">
            <w:pPr>
              <w:autoSpaceDE w:val="0"/>
              <w:autoSpaceDN w:val="0"/>
              <w:adjustRightInd w:val="0"/>
              <w:jc w:val="both"/>
              <w:rPr>
                <w:b/>
              </w:rPr>
            </w:pPr>
          </w:p>
        </w:tc>
        <w:tc>
          <w:tcPr>
            <w:tcW w:w="4664" w:type="dxa"/>
          </w:tcPr>
          <w:p w14:paraId="0269D622" w14:textId="77777777" w:rsidR="004F69ED" w:rsidRPr="00EE6A15" w:rsidRDefault="004F69ED" w:rsidP="004F69ED">
            <w:pPr>
              <w:autoSpaceDE w:val="0"/>
              <w:autoSpaceDN w:val="0"/>
              <w:adjustRightInd w:val="0"/>
              <w:rPr>
                <w:color w:val="FF0000"/>
              </w:rPr>
            </w:pPr>
            <w:r w:rsidRPr="00F0065F">
              <w:rPr>
                <w:color w:val="FF0000"/>
              </w:rPr>
              <w:t>Comparer la vision du monde proposée dans un texte à sa vision personnelle.</w:t>
            </w:r>
          </w:p>
        </w:tc>
        <w:tc>
          <w:tcPr>
            <w:tcW w:w="711" w:type="dxa"/>
          </w:tcPr>
          <w:p w14:paraId="31487513" w14:textId="77777777" w:rsidR="004F69ED" w:rsidRDefault="004F69ED" w:rsidP="004F69ED">
            <w:pPr>
              <w:jc w:val="center"/>
            </w:pPr>
            <w:r>
              <w:t>F</w:t>
            </w:r>
          </w:p>
          <w:p w14:paraId="43C01F83" w14:textId="77777777" w:rsidR="004F69ED" w:rsidRDefault="004F69ED" w:rsidP="004F69ED">
            <w:pPr>
              <w:jc w:val="center"/>
            </w:pPr>
            <w:r>
              <w:t>707</w:t>
            </w:r>
          </w:p>
        </w:tc>
        <w:tc>
          <w:tcPr>
            <w:tcW w:w="995" w:type="dxa"/>
            <w:shd w:val="clear" w:color="auto" w:fill="FFFFFF" w:themeFill="background1"/>
          </w:tcPr>
          <w:p w14:paraId="3C85CB9E" w14:textId="77777777" w:rsidR="004F69ED" w:rsidRDefault="004F69ED" w:rsidP="004F69ED">
            <w:pPr>
              <w:jc w:val="center"/>
            </w:pPr>
            <w:r>
              <w:t>Écouter</w:t>
            </w:r>
          </w:p>
          <w:p w14:paraId="73E13CDE" w14:textId="77777777" w:rsidR="004F69ED" w:rsidRPr="00C06CC9" w:rsidRDefault="004F69ED" w:rsidP="004F69ED">
            <w:pPr>
              <w:jc w:val="center"/>
            </w:pPr>
            <w:r>
              <w:t>Lire</w:t>
            </w:r>
          </w:p>
        </w:tc>
        <w:tc>
          <w:tcPr>
            <w:tcW w:w="4666" w:type="dxa"/>
            <w:shd w:val="clear" w:color="auto" w:fill="E7E6E6" w:themeFill="background2"/>
          </w:tcPr>
          <w:p w14:paraId="22E91400" w14:textId="77777777" w:rsidR="004F69ED" w:rsidRPr="007934A2" w:rsidRDefault="004F69ED" w:rsidP="004F69ED">
            <w:pPr>
              <w:autoSpaceDE w:val="0"/>
              <w:autoSpaceDN w:val="0"/>
              <w:adjustRightInd w:val="0"/>
            </w:pPr>
          </w:p>
        </w:tc>
        <w:tc>
          <w:tcPr>
            <w:tcW w:w="711" w:type="dxa"/>
            <w:shd w:val="clear" w:color="auto" w:fill="E7E6E6" w:themeFill="background2"/>
          </w:tcPr>
          <w:p w14:paraId="62B10782" w14:textId="77777777" w:rsidR="004F69ED" w:rsidRDefault="004F69ED" w:rsidP="004F69ED">
            <w:pPr>
              <w:jc w:val="center"/>
            </w:pPr>
          </w:p>
        </w:tc>
      </w:tr>
      <w:tr w:rsidR="004F69ED" w14:paraId="78526C5F" w14:textId="77777777" w:rsidTr="0016688C">
        <w:trPr>
          <w:trHeight w:val="284"/>
          <w:jc w:val="center"/>
        </w:trPr>
        <w:tc>
          <w:tcPr>
            <w:tcW w:w="15446" w:type="dxa"/>
            <w:gridSpan w:val="6"/>
            <w:shd w:val="clear" w:color="auto" w:fill="E7E6E6" w:themeFill="background2"/>
          </w:tcPr>
          <w:p w14:paraId="2E5E7244" w14:textId="77777777" w:rsidR="004F69ED" w:rsidRPr="006D206E" w:rsidRDefault="004F69ED" w:rsidP="004F69ED">
            <w:pPr>
              <w:jc w:val="center"/>
              <w:rPr>
                <w:b/>
              </w:rPr>
            </w:pPr>
            <w:r w:rsidRPr="006D206E">
              <w:rPr>
                <w:b/>
                <w:i/>
              </w:rPr>
              <w:t>Dégager et assurer la cohérence du message /texte</w:t>
            </w:r>
          </w:p>
        </w:tc>
      </w:tr>
      <w:tr w:rsidR="004F69ED" w14:paraId="7D1AA146" w14:textId="77777777" w:rsidTr="006D206E">
        <w:trPr>
          <w:trHeight w:val="747"/>
          <w:jc w:val="center"/>
        </w:trPr>
        <w:tc>
          <w:tcPr>
            <w:tcW w:w="3699" w:type="dxa"/>
            <w:vMerge w:val="restart"/>
          </w:tcPr>
          <w:p w14:paraId="0D147845" w14:textId="77777777" w:rsidR="004F69ED" w:rsidRPr="003C0FB6" w:rsidRDefault="004F69ED" w:rsidP="004F69ED">
            <w:pPr>
              <w:autoSpaceDE w:val="0"/>
              <w:autoSpaceDN w:val="0"/>
              <w:adjustRightInd w:val="0"/>
              <w:rPr>
                <w:b/>
              </w:rPr>
            </w:pPr>
            <w:r w:rsidRPr="003C0FB6">
              <w:rPr>
                <w:b/>
              </w:rPr>
              <w:t>SF : Identifier le genre du message entendu ou d’un texte.</w:t>
            </w:r>
          </w:p>
        </w:tc>
        <w:tc>
          <w:tcPr>
            <w:tcW w:w="4664" w:type="dxa"/>
          </w:tcPr>
          <w:p w14:paraId="65569700" w14:textId="77777777" w:rsidR="004F69ED" w:rsidRPr="003C0FB6" w:rsidRDefault="004F69ED" w:rsidP="004F69ED">
            <w:pPr>
              <w:autoSpaceDE w:val="0"/>
              <w:autoSpaceDN w:val="0"/>
              <w:adjustRightInd w:val="0"/>
            </w:pPr>
            <w:r w:rsidRPr="003C0FB6">
              <w:t>Dégager des caractéristiques du message entendu afin d’en identifier le genre (voir Tableau des genres proposés en page 32).</w:t>
            </w:r>
          </w:p>
        </w:tc>
        <w:tc>
          <w:tcPr>
            <w:tcW w:w="711" w:type="dxa"/>
          </w:tcPr>
          <w:p w14:paraId="45EBD416" w14:textId="77777777" w:rsidR="004F69ED" w:rsidRDefault="004F69ED" w:rsidP="004F69ED">
            <w:pPr>
              <w:jc w:val="center"/>
            </w:pPr>
            <w:r>
              <w:t>F</w:t>
            </w:r>
          </w:p>
          <w:p w14:paraId="033417DA" w14:textId="77777777" w:rsidR="004F69ED" w:rsidRDefault="004F69ED" w:rsidP="004F69ED">
            <w:pPr>
              <w:jc w:val="center"/>
            </w:pPr>
            <w:r>
              <w:t>708</w:t>
            </w:r>
          </w:p>
        </w:tc>
        <w:tc>
          <w:tcPr>
            <w:tcW w:w="995" w:type="dxa"/>
            <w:shd w:val="clear" w:color="auto" w:fill="FFFFFF" w:themeFill="background1"/>
          </w:tcPr>
          <w:p w14:paraId="0083C118" w14:textId="77777777" w:rsidR="004F69ED" w:rsidRPr="0076619F" w:rsidRDefault="004F69ED" w:rsidP="004F69ED">
            <w:pPr>
              <w:jc w:val="center"/>
            </w:pPr>
            <w:r w:rsidRPr="0076619F">
              <w:t>Écouter</w:t>
            </w:r>
          </w:p>
        </w:tc>
        <w:tc>
          <w:tcPr>
            <w:tcW w:w="4666" w:type="dxa"/>
          </w:tcPr>
          <w:p w14:paraId="5993605B" w14:textId="77777777" w:rsidR="004F69ED" w:rsidRDefault="004F69ED" w:rsidP="004F69ED">
            <w:pPr>
              <w:autoSpaceDE w:val="0"/>
              <w:autoSpaceDN w:val="0"/>
              <w:adjustRightInd w:val="0"/>
            </w:pPr>
            <w:r>
              <w:t>Dégager des caractéristiques du message entendu afin d’en identifier le genre (voir Tableau des genres proposés en page 32).</w:t>
            </w:r>
          </w:p>
        </w:tc>
        <w:tc>
          <w:tcPr>
            <w:tcW w:w="711" w:type="dxa"/>
          </w:tcPr>
          <w:p w14:paraId="05E45B19" w14:textId="77777777" w:rsidR="004F69ED" w:rsidRDefault="004F69ED" w:rsidP="004F69ED">
            <w:pPr>
              <w:jc w:val="center"/>
            </w:pPr>
            <w:r>
              <w:t>F</w:t>
            </w:r>
          </w:p>
          <w:p w14:paraId="24877EDD" w14:textId="77777777" w:rsidR="004F69ED" w:rsidRDefault="004F69ED" w:rsidP="004F69ED">
            <w:pPr>
              <w:jc w:val="center"/>
            </w:pPr>
            <w:r>
              <w:t>514</w:t>
            </w:r>
          </w:p>
        </w:tc>
      </w:tr>
      <w:tr w:rsidR="004F69ED" w14:paraId="7A166B26" w14:textId="77777777" w:rsidTr="006D206E">
        <w:trPr>
          <w:trHeight w:val="612"/>
          <w:jc w:val="center"/>
        </w:trPr>
        <w:tc>
          <w:tcPr>
            <w:tcW w:w="3699" w:type="dxa"/>
            <w:vMerge/>
          </w:tcPr>
          <w:p w14:paraId="01A9F517" w14:textId="77777777" w:rsidR="004F69ED" w:rsidRPr="003C0FB6" w:rsidRDefault="004F69ED" w:rsidP="004F69ED">
            <w:pPr>
              <w:autoSpaceDE w:val="0"/>
              <w:autoSpaceDN w:val="0"/>
              <w:adjustRightInd w:val="0"/>
              <w:rPr>
                <w:b/>
              </w:rPr>
            </w:pPr>
          </w:p>
        </w:tc>
        <w:tc>
          <w:tcPr>
            <w:tcW w:w="4664" w:type="dxa"/>
          </w:tcPr>
          <w:p w14:paraId="702C342A" w14:textId="77777777" w:rsidR="004F69ED" w:rsidRPr="003C0FB6" w:rsidRDefault="004F69ED" w:rsidP="004F69ED">
            <w:pPr>
              <w:autoSpaceDE w:val="0"/>
              <w:autoSpaceDN w:val="0"/>
              <w:adjustRightInd w:val="0"/>
            </w:pPr>
            <w:r w:rsidRPr="003C0FB6">
              <w:t>Repérer les organisateurs textuels pour construire du sens.</w:t>
            </w:r>
          </w:p>
        </w:tc>
        <w:tc>
          <w:tcPr>
            <w:tcW w:w="711" w:type="dxa"/>
          </w:tcPr>
          <w:p w14:paraId="6ADA3408" w14:textId="77777777" w:rsidR="004F69ED" w:rsidRDefault="004F69ED" w:rsidP="004F69ED">
            <w:pPr>
              <w:jc w:val="center"/>
            </w:pPr>
            <w:r>
              <w:t>F</w:t>
            </w:r>
          </w:p>
          <w:p w14:paraId="500AF730" w14:textId="77777777" w:rsidR="004F69ED" w:rsidRDefault="004F69ED" w:rsidP="004F69ED">
            <w:pPr>
              <w:jc w:val="center"/>
            </w:pPr>
            <w:r>
              <w:t>709</w:t>
            </w:r>
          </w:p>
        </w:tc>
        <w:tc>
          <w:tcPr>
            <w:tcW w:w="995" w:type="dxa"/>
            <w:shd w:val="clear" w:color="auto" w:fill="FFFFFF" w:themeFill="background1"/>
          </w:tcPr>
          <w:p w14:paraId="4FB9D603" w14:textId="77777777" w:rsidR="004F69ED" w:rsidRPr="0076619F" w:rsidRDefault="004F69ED" w:rsidP="004F69ED">
            <w:pPr>
              <w:jc w:val="center"/>
            </w:pPr>
            <w:r>
              <w:t>Écouter</w:t>
            </w:r>
          </w:p>
        </w:tc>
        <w:tc>
          <w:tcPr>
            <w:tcW w:w="4666" w:type="dxa"/>
          </w:tcPr>
          <w:p w14:paraId="2754084F" w14:textId="77777777" w:rsidR="004F69ED" w:rsidRDefault="004F69ED" w:rsidP="004F69ED">
            <w:pPr>
              <w:autoSpaceDE w:val="0"/>
              <w:autoSpaceDN w:val="0"/>
              <w:adjustRightInd w:val="0"/>
            </w:pPr>
            <w:r>
              <w:t>Repérer les organisateurs textuels pour construire du sens.</w:t>
            </w:r>
          </w:p>
        </w:tc>
        <w:tc>
          <w:tcPr>
            <w:tcW w:w="711" w:type="dxa"/>
          </w:tcPr>
          <w:p w14:paraId="5DCF82A8" w14:textId="77777777" w:rsidR="004F69ED" w:rsidRDefault="004F69ED" w:rsidP="004F69ED">
            <w:pPr>
              <w:jc w:val="center"/>
            </w:pPr>
            <w:r>
              <w:t>F</w:t>
            </w:r>
          </w:p>
          <w:p w14:paraId="7CD45D90" w14:textId="77777777" w:rsidR="004F69ED" w:rsidRDefault="004F69ED" w:rsidP="004F69ED">
            <w:pPr>
              <w:jc w:val="center"/>
            </w:pPr>
            <w:r>
              <w:t>515</w:t>
            </w:r>
          </w:p>
        </w:tc>
      </w:tr>
      <w:tr w:rsidR="004F69ED" w14:paraId="7E0328E6" w14:textId="77777777" w:rsidTr="006D206E">
        <w:trPr>
          <w:trHeight w:val="545"/>
          <w:jc w:val="center"/>
        </w:trPr>
        <w:tc>
          <w:tcPr>
            <w:tcW w:w="3699" w:type="dxa"/>
            <w:vMerge/>
          </w:tcPr>
          <w:p w14:paraId="49198B2A" w14:textId="77777777" w:rsidR="004F69ED" w:rsidRPr="003C0FB6" w:rsidRDefault="004F69ED" w:rsidP="004F69ED">
            <w:pPr>
              <w:autoSpaceDE w:val="0"/>
              <w:autoSpaceDN w:val="0"/>
              <w:adjustRightInd w:val="0"/>
              <w:rPr>
                <w:b/>
              </w:rPr>
            </w:pPr>
          </w:p>
        </w:tc>
        <w:tc>
          <w:tcPr>
            <w:tcW w:w="4664" w:type="dxa"/>
          </w:tcPr>
          <w:p w14:paraId="73FC958F" w14:textId="77777777" w:rsidR="004F69ED" w:rsidRPr="003C0FB6" w:rsidRDefault="004F69ED" w:rsidP="004F69ED">
            <w:pPr>
              <w:autoSpaceDE w:val="0"/>
              <w:autoSpaceDN w:val="0"/>
              <w:adjustRightInd w:val="0"/>
            </w:pPr>
            <w:r w:rsidRPr="003C0FB6">
              <w:t xml:space="preserve">Identifier le contenu du message et la façon dont il est organisé : </w:t>
            </w:r>
          </w:p>
          <w:p w14:paraId="3C027DD8" w14:textId="77777777" w:rsidR="004F69ED" w:rsidRPr="003C0FB6" w:rsidRDefault="004F69ED" w:rsidP="004F69ED">
            <w:pPr>
              <w:autoSpaceDE w:val="0"/>
              <w:autoSpaceDN w:val="0"/>
              <w:adjustRightInd w:val="0"/>
            </w:pPr>
            <w:r w:rsidRPr="003C0FB6">
              <w:t>- choix des idées (pertinence, suffisance) ; -</w:t>
            </w:r>
          </w:p>
          <w:p w14:paraId="46A29AB7" w14:textId="77777777" w:rsidR="004F69ED" w:rsidRPr="003C0FB6" w:rsidRDefault="004F69ED" w:rsidP="004F69ED">
            <w:pPr>
              <w:autoSpaceDE w:val="0"/>
              <w:autoSpaceDN w:val="0"/>
              <w:adjustRightInd w:val="0"/>
            </w:pPr>
            <w:r w:rsidRPr="003C0FB6">
              <w:lastRenderedPageBreak/>
              <w:t xml:space="preserve"> </w:t>
            </w:r>
            <w:proofErr w:type="gramStart"/>
            <w:r w:rsidRPr="003C0FB6">
              <w:t>organisation</w:t>
            </w:r>
            <w:proofErr w:type="gramEnd"/>
            <w:r w:rsidRPr="003C0FB6">
              <w:t xml:space="preserve"> des idées (enchainement des propos avec ce qui précède) ; </w:t>
            </w:r>
          </w:p>
          <w:p w14:paraId="671630C0" w14:textId="77777777" w:rsidR="004F69ED" w:rsidRPr="003C0FB6" w:rsidRDefault="004F69ED" w:rsidP="004F69ED">
            <w:pPr>
              <w:autoSpaceDE w:val="0"/>
              <w:autoSpaceDN w:val="0"/>
              <w:adjustRightInd w:val="0"/>
            </w:pPr>
            <w:r w:rsidRPr="003C0FB6">
              <w:rPr>
                <w:color w:val="FF0000"/>
              </w:rPr>
              <w:t>- ajout de nouvelles idées pour faire avancer le propos.</w:t>
            </w:r>
          </w:p>
        </w:tc>
        <w:tc>
          <w:tcPr>
            <w:tcW w:w="711" w:type="dxa"/>
          </w:tcPr>
          <w:p w14:paraId="59592086" w14:textId="77777777" w:rsidR="004F69ED" w:rsidRDefault="004F69ED" w:rsidP="004F69ED">
            <w:pPr>
              <w:jc w:val="center"/>
            </w:pPr>
            <w:r>
              <w:lastRenderedPageBreak/>
              <w:t>F</w:t>
            </w:r>
          </w:p>
          <w:p w14:paraId="4B41884D" w14:textId="77777777" w:rsidR="004F69ED" w:rsidRDefault="004F69ED" w:rsidP="004F69ED">
            <w:pPr>
              <w:jc w:val="center"/>
            </w:pPr>
            <w:r>
              <w:t>710</w:t>
            </w:r>
          </w:p>
        </w:tc>
        <w:tc>
          <w:tcPr>
            <w:tcW w:w="995" w:type="dxa"/>
            <w:shd w:val="clear" w:color="auto" w:fill="FFFFFF" w:themeFill="background1"/>
          </w:tcPr>
          <w:p w14:paraId="2C16C0B9" w14:textId="77777777" w:rsidR="004F69ED" w:rsidRPr="0076619F" w:rsidRDefault="004F69ED" w:rsidP="004F69ED">
            <w:pPr>
              <w:jc w:val="center"/>
            </w:pPr>
            <w:r w:rsidRPr="0076619F">
              <w:t>Écouter</w:t>
            </w:r>
          </w:p>
        </w:tc>
        <w:tc>
          <w:tcPr>
            <w:tcW w:w="4666" w:type="dxa"/>
          </w:tcPr>
          <w:p w14:paraId="7FEC4F5F" w14:textId="77777777" w:rsidR="004F69ED" w:rsidRDefault="004F69ED" w:rsidP="004F69ED">
            <w:pPr>
              <w:autoSpaceDE w:val="0"/>
              <w:autoSpaceDN w:val="0"/>
              <w:adjustRightInd w:val="0"/>
            </w:pPr>
            <w:r>
              <w:t>Identifier le contenu du message et la façon dont il est organisé :</w:t>
            </w:r>
          </w:p>
          <w:p w14:paraId="27ADEB5F" w14:textId="77777777" w:rsidR="004F69ED" w:rsidRDefault="004F69ED" w:rsidP="004F69ED">
            <w:pPr>
              <w:autoSpaceDE w:val="0"/>
              <w:autoSpaceDN w:val="0"/>
              <w:adjustRightInd w:val="0"/>
            </w:pPr>
            <w:r>
              <w:t xml:space="preserve"> - choix des idées (pertinence, suffisance) ; </w:t>
            </w:r>
          </w:p>
          <w:p w14:paraId="562B58BA" w14:textId="77777777" w:rsidR="004F69ED" w:rsidRDefault="004F69ED" w:rsidP="004F69ED">
            <w:pPr>
              <w:autoSpaceDE w:val="0"/>
              <w:autoSpaceDN w:val="0"/>
              <w:adjustRightInd w:val="0"/>
            </w:pPr>
            <w:r>
              <w:lastRenderedPageBreak/>
              <w:t>- organisation des idées (enchainement des propos avec ce qui précède).</w:t>
            </w:r>
          </w:p>
        </w:tc>
        <w:tc>
          <w:tcPr>
            <w:tcW w:w="711" w:type="dxa"/>
          </w:tcPr>
          <w:p w14:paraId="57F7C0C5" w14:textId="77777777" w:rsidR="004F69ED" w:rsidRDefault="004F69ED" w:rsidP="004F69ED">
            <w:pPr>
              <w:jc w:val="center"/>
            </w:pPr>
            <w:r>
              <w:lastRenderedPageBreak/>
              <w:t>F</w:t>
            </w:r>
          </w:p>
          <w:p w14:paraId="56AB204E" w14:textId="77777777" w:rsidR="004F69ED" w:rsidRDefault="004F69ED" w:rsidP="004F69ED">
            <w:pPr>
              <w:jc w:val="center"/>
            </w:pPr>
            <w:r>
              <w:t>516</w:t>
            </w:r>
          </w:p>
        </w:tc>
      </w:tr>
      <w:tr w:rsidR="004F69ED" w14:paraId="7D7B94DB" w14:textId="77777777" w:rsidTr="006D206E">
        <w:trPr>
          <w:trHeight w:val="576"/>
          <w:jc w:val="center"/>
        </w:trPr>
        <w:tc>
          <w:tcPr>
            <w:tcW w:w="3699" w:type="dxa"/>
            <w:vMerge/>
          </w:tcPr>
          <w:p w14:paraId="5A44F437" w14:textId="77777777" w:rsidR="004F69ED" w:rsidRPr="003C0FB6" w:rsidRDefault="004F69ED" w:rsidP="004F69ED">
            <w:pPr>
              <w:autoSpaceDE w:val="0"/>
              <w:autoSpaceDN w:val="0"/>
              <w:adjustRightInd w:val="0"/>
              <w:rPr>
                <w:b/>
              </w:rPr>
            </w:pPr>
          </w:p>
        </w:tc>
        <w:tc>
          <w:tcPr>
            <w:tcW w:w="4664" w:type="dxa"/>
          </w:tcPr>
          <w:p w14:paraId="2259DB24" w14:textId="77777777" w:rsidR="004F69ED" w:rsidRPr="003C0FB6" w:rsidRDefault="004F69ED" w:rsidP="004F69ED">
            <w:pPr>
              <w:autoSpaceDE w:val="0"/>
              <w:autoSpaceDN w:val="0"/>
              <w:adjustRightInd w:val="0"/>
            </w:pPr>
            <w:r w:rsidRPr="003C0FB6">
              <w:t>Dégager les caractéristiques de la structure textuelle dominante afin d’en définir le genre (voir Tableau des genres proposés par structure textuelle).</w:t>
            </w:r>
          </w:p>
        </w:tc>
        <w:tc>
          <w:tcPr>
            <w:tcW w:w="711" w:type="dxa"/>
          </w:tcPr>
          <w:p w14:paraId="6C38C2E6" w14:textId="77777777" w:rsidR="004F69ED" w:rsidRDefault="004F69ED" w:rsidP="004F69ED">
            <w:pPr>
              <w:jc w:val="center"/>
            </w:pPr>
            <w:r>
              <w:t>F</w:t>
            </w:r>
          </w:p>
          <w:p w14:paraId="5899F50D" w14:textId="77777777" w:rsidR="004F69ED" w:rsidRDefault="004F69ED" w:rsidP="004F69ED">
            <w:pPr>
              <w:jc w:val="center"/>
            </w:pPr>
            <w:r>
              <w:t>711</w:t>
            </w:r>
          </w:p>
        </w:tc>
        <w:tc>
          <w:tcPr>
            <w:tcW w:w="995" w:type="dxa"/>
            <w:shd w:val="clear" w:color="auto" w:fill="FFFFFF" w:themeFill="background1"/>
          </w:tcPr>
          <w:p w14:paraId="255AEB89" w14:textId="77777777" w:rsidR="004F69ED" w:rsidRPr="0076619F" w:rsidRDefault="004F69ED" w:rsidP="004F69ED">
            <w:pPr>
              <w:jc w:val="center"/>
            </w:pPr>
            <w:r w:rsidRPr="0076619F">
              <w:t>Lire</w:t>
            </w:r>
          </w:p>
        </w:tc>
        <w:tc>
          <w:tcPr>
            <w:tcW w:w="4666" w:type="dxa"/>
          </w:tcPr>
          <w:p w14:paraId="2C0AAB41" w14:textId="77777777" w:rsidR="004F69ED" w:rsidRDefault="004F69ED" w:rsidP="004F69ED">
            <w:pPr>
              <w:autoSpaceDE w:val="0"/>
              <w:autoSpaceDN w:val="0"/>
              <w:adjustRightInd w:val="0"/>
            </w:pPr>
            <w:r>
              <w:t>Dégager les caractéristiques de la structure textuelle dominante afin d’en définir le genre (voir Tableau des genres proposés par structure textuelle).</w:t>
            </w:r>
          </w:p>
        </w:tc>
        <w:tc>
          <w:tcPr>
            <w:tcW w:w="711" w:type="dxa"/>
          </w:tcPr>
          <w:p w14:paraId="3058B734" w14:textId="77777777" w:rsidR="004F69ED" w:rsidRDefault="004F69ED" w:rsidP="004F69ED">
            <w:pPr>
              <w:jc w:val="center"/>
            </w:pPr>
            <w:r>
              <w:t>F</w:t>
            </w:r>
          </w:p>
          <w:p w14:paraId="56791085" w14:textId="77777777" w:rsidR="004F69ED" w:rsidRDefault="004F69ED" w:rsidP="004F69ED">
            <w:pPr>
              <w:jc w:val="center"/>
            </w:pPr>
            <w:r>
              <w:t>517</w:t>
            </w:r>
          </w:p>
        </w:tc>
      </w:tr>
      <w:tr w:rsidR="004F69ED" w14:paraId="3F531957" w14:textId="77777777" w:rsidTr="006D206E">
        <w:trPr>
          <w:trHeight w:val="747"/>
          <w:jc w:val="center"/>
        </w:trPr>
        <w:tc>
          <w:tcPr>
            <w:tcW w:w="3699" w:type="dxa"/>
            <w:vMerge/>
          </w:tcPr>
          <w:p w14:paraId="090A8DE6" w14:textId="77777777" w:rsidR="004F69ED" w:rsidRPr="003C0FB6" w:rsidRDefault="004F69ED" w:rsidP="004F69ED">
            <w:pPr>
              <w:autoSpaceDE w:val="0"/>
              <w:autoSpaceDN w:val="0"/>
              <w:adjustRightInd w:val="0"/>
              <w:rPr>
                <w:b/>
              </w:rPr>
            </w:pPr>
          </w:p>
        </w:tc>
        <w:tc>
          <w:tcPr>
            <w:tcW w:w="4664" w:type="dxa"/>
          </w:tcPr>
          <w:p w14:paraId="74F2593D" w14:textId="77777777" w:rsidR="004F69ED" w:rsidRPr="003C0FB6" w:rsidRDefault="004F69ED" w:rsidP="004F69ED">
            <w:pPr>
              <w:autoSpaceDE w:val="0"/>
              <w:autoSpaceDN w:val="0"/>
              <w:adjustRightInd w:val="0"/>
            </w:pPr>
            <w:r w:rsidRPr="003C0FB6">
              <w:t xml:space="preserve">Utiliser les termes du support de lecture (paratexte) : </w:t>
            </w:r>
          </w:p>
          <w:p w14:paraId="10566B34" w14:textId="77777777" w:rsidR="004F69ED" w:rsidRPr="003C0FB6" w:rsidRDefault="004F69ED" w:rsidP="004F69ED">
            <w:pPr>
              <w:autoSpaceDE w:val="0"/>
              <w:autoSpaceDN w:val="0"/>
              <w:adjustRightInd w:val="0"/>
            </w:pPr>
            <w:r w:rsidRPr="003C0FB6">
              <w:t>titres, sous-titres, paragraphes.</w:t>
            </w:r>
          </w:p>
        </w:tc>
        <w:tc>
          <w:tcPr>
            <w:tcW w:w="711" w:type="dxa"/>
          </w:tcPr>
          <w:p w14:paraId="5E5B6F0C" w14:textId="77777777" w:rsidR="004F69ED" w:rsidRDefault="004F69ED" w:rsidP="004F69ED">
            <w:pPr>
              <w:jc w:val="center"/>
            </w:pPr>
            <w:r>
              <w:t>F</w:t>
            </w:r>
          </w:p>
          <w:p w14:paraId="74C0124C" w14:textId="77777777" w:rsidR="004F69ED" w:rsidRDefault="004F69ED" w:rsidP="004F69ED">
            <w:pPr>
              <w:jc w:val="center"/>
            </w:pPr>
            <w:r>
              <w:t>712</w:t>
            </w:r>
          </w:p>
        </w:tc>
        <w:tc>
          <w:tcPr>
            <w:tcW w:w="995" w:type="dxa"/>
            <w:shd w:val="clear" w:color="auto" w:fill="FFFFFF" w:themeFill="background1"/>
          </w:tcPr>
          <w:p w14:paraId="078ADFE1" w14:textId="77777777" w:rsidR="004F69ED" w:rsidRPr="00C06CC9" w:rsidRDefault="004F69ED" w:rsidP="004F69ED">
            <w:pPr>
              <w:jc w:val="center"/>
            </w:pPr>
            <w:r>
              <w:t>Lire</w:t>
            </w:r>
          </w:p>
        </w:tc>
        <w:tc>
          <w:tcPr>
            <w:tcW w:w="4666" w:type="dxa"/>
          </w:tcPr>
          <w:p w14:paraId="75BB6E5C" w14:textId="77777777" w:rsidR="004F69ED" w:rsidRDefault="004F69ED" w:rsidP="004F69ED">
            <w:pPr>
              <w:autoSpaceDE w:val="0"/>
              <w:autoSpaceDN w:val="0"/>
              <w:adjustRightInd w:val="0"/>
            </w:pPr>
            <w:r>
              <w:t xml:space="preserve">Utiliser les termes du support de lecture (paratexte) : </w:t>
            </w:r>
          </w:p>
          <w:p w14:paraId="3285C565" w14:textId="77777777" w:rsidR="004F69ED" w:rsidRDefault="004F69ED" w:rsidP="004F69ED">
            <w:pPr>
              <w:autoSpaceDE w:val="0"/>
              <w:autoSpaceDN w:val="0"/>
              <w:adjustRightInd w:val="0"/>
            </w:pPr>
            <w:r>
              <w:t>titres, sous-titres, paragraphes.</w:t>
            </w:r>
          </w:p>
        </w:tc>
        <w:tc>
          <w:tcPr>
            <w:tcW w:w="711" w:type="dxa"/>
          </w:tcPr>
          <w:p w14:paraId="50F284D7" w14:textId="77777777" w:rsidR="004F69ED" w:rsidRDefault="004F69ED" w:rsidP="004F69ED">
            <w:pPr>
              <w:jc w:val="center"/>
            </w:pPr>
            <w:r>
              <w:t>F</w:t>
            </w:r>
          </w:p>
          <w:p w14:paraId="02DEFB15" w14:textId="77777777" w:rsidR="004F69ED" w:rsidRDefault="004F69ED" w:rsidP="004F69ED">
            <w:pPr>
              <w:jc w:val="center"/>
            </w:pPr>
            <w:r>
              <w:t>518</w:t>
            </w:r>
          </w:p>
        </w:tc>
      </w:tr>
      <w:tr w:rsidR="004F69ED" w14:paraId="7E729E5C" w14:textId="77777777" w:rsidTr="006D206E">
        <w:trPr>
          <w:trHeight w:val="454"/>
          <w:jc w:val="center"/>
        </w:trPr>
        <w:tc>
          <w:tcPr>
            <w:tcW w:w="3699" w:type="dxa"/>
            <w:vMerge/>
          </w:tcPr>
          <w:p w14:paraId="71FFE7BC" w14:textId="77777777" w:rsidR="004F69ED" w:rsidRPr="003C0FB6" w:rsidRDefault="004F69ED" w:rsidP="004F69ED">
            <w:pPr>
              <w:autoSpaceDE w:val="0"/>
              <w:autoSpaceDN w:val="0"/>
              <w:adjustRightInd w:val="0"/>
              <w:rPr>
                <w:b/>
              </w:rPr>
            </w:pPr>
          </w:p>
        </w:tc>
        <w:tc>
          <w:tcPr>
            <w:tcW w:w="4664" w:type="dxa"/>
          </w:tcPr>
          <w:p w14:paraId="016A12EF" w14:textId="77777777" w:rsidR="004F69ED" w:rsidRPr="003C0FB6" w:rsidRDefault="004F69ED" w:rsidP="004F69ED">
            <w:pPr>
              <w:autoSpaceDE w:val="0"/>
              <w:autoSpaceDN w:val="0"/>
              <w:adjustRightInd w:val="0"/>
            </w:pPr>
            <w:r w:rsidRPr="003C0FB6">
              <w:t>Utiliser les organisateurs textuels pour construire la cohérence.</w:t>
            </w:r>
          </w:p>
        </w:tc>
        <w:tc>
          <w:tcPr>
            <w:tcW w:w="711" w:type="dxa"/>
          </w:tcPr>
          <w:p w14:paraId="5D650336" w14:textId="77777777" w:rsidR="004F69ED" w:rsidRDefault="004F69ED" w:rsidP="004F69ED">
            <w:pPr>
              <w:jc w:val="center"/>
            </w:pPr>
            <w:r>
              <w:t>F</w:t>
            </w:r>
          </w:p>
          <w:p w14:paraId="073904CA" w14:textId="77777777" w:rsidR="004F69ED" w:rsidRDefault="004F69ED" w:rsidP="004F69ED">
            <w:pPr>
              <w:jc w:val="center"/>
            </w:pPr>
            <w:r>
              <w:t>713</w:t>
            </w:r>
          </w:p>
        </w:tc>
        <w:tc>
          <w:tcPr>
            <w:tcW w:w="995" w:type="dxa"/>
            <w:shd w:val="clear" w:color="auto" w:fill="FFFFFF" w:themeFill="background1"/>
          </w:tcPr>
          <w:p w14:paraId="317973FA" w14:textId="77777777" w:rsidR="004F69ED" w:rsidRDefault="004F69ED" w:rsidP="004F69ED">
            <w:pPr>
              <w:jc w:val="center"/>
            </w:pPr>
            <w:r>
              <w:t xml:space="preserve">Lire </w:t>
            </w:r>
          </w:p>
        </w:tc>
        <w:tc>
          <w:tcPr>
            <w:tcW w:w="4666" w:type="dxa"/>
          </w:tcPr>
          <w:p w14:paraId="1B63194F" w14:textId="77777777" w:rsidR="004F69ED" w:rsidRDefault="004F69ED" w:rsidP="004F69ED">
            <w:pPr>
              <w:autoSpaceDE w:val="0"/>
              <w:autoSpaceDN w:val="0"/>
              <w:adjustRightInd w:val="0"/>
            </w:pPr>
            <w:r>
              <w:t>Utiliser les organisateurs textuels pour construire la cohérence.</w:t>
            </w:r>
          </w:p>
        </w:tc>
        <w:tc>
          <w:tcPr>
            <w:tcW w:w="711" w:type="dxa"/>
          </w:tcPr>
          <w:p w14:paraId="43CEBD39" w14:textId="77777777" w:rsidR="004F69ED" w:rsidRDefault="004F69ED" w:rsidP="004F69ED">
            <w:pPr>
              <w:jc w:val="center"/>
            </w:pPr>
            <w:r>
              <w:t>F</w:t>
            </w:r>
          </w:p>
          <w:p w14:paraId="6D3DFF28" w14:textId="77777777" w:rsidR="004F69ED" w:rsidRDefault="004F69ED" w:rsidP="004F69ED">
            <w:pPr>
              <w:jc w:val="center"/>
            </w:pPr>
            <w:r>
              <w:t>519</w:t>
            </w:r>
          </w:p>
        </w:tc>
      </w:tr>
      <w:tr w:rsidR="004F69ED" w14:paraId="4D67C259" w14:textId="77777777" w:rsidTr="006D206E">
        <w:trPr>
          <w:trHeight w:val="747"/>
          <w:jc w:val="center"/>
        </w:trPr>
        <w:tc>
          <w:tcPr>
            <w:tcW w:w="3699" w:type="dxa"/>
            <w:vMerge w:val="restart"/>
          </w:tcPr>
          <w:p w14:paraId="0E3220F1" w14:textId="77777777" w:rsidR="004F69ED" w:rsidRPr="00E42165" w:rsidRDefault="004F69ED" w:rsidP="004F69ED">
            <w:pPr>
              <w:autoSpaceDE w:val="0"/>
              <w:autoSpaceDN w:val="0"/>
              <w:adjustRightInd w:val="0"/>
              <w:rPr>
                <w:b/>
              </w:rPr>
            </w:pPr>
            <w:r>
              <w:rPr>
                <w:b/>
              </w:rPr>
              <w:t xml:space="preserve">SF : </w:t>
            </w:r>
            <w:r w:rsidRPr="00E42165">
              <w:rPr>
                <w:b/>
              </w:rPr>
              <w:t>Organiser un message selon une structure textuelle dominant</w:t>
            </w:r>
            <w:r w:rsidR="00553109">
              <w:rPr>
                <w:b/>
              </w:rPr>
              <w:t>.</w:t>
            </w:r>
          </w:p>
        </w:tc>
        <w:tc>
          <w:tcPr>
            <w:tcW w:w="4664" w:type="dxa"/>
          </w:tcPr>
          <w:p w14:paraId="34267838" w14:textId="77777777" w:rsidR="004F69ED" w:rsidRPr="003C0FB6" w:rsidRDefault="004F69ED" w:rsidP="004F69ED">
            <w:pPr>
              <w:autoSpaceDE w:val="0"/>
              <w:autoSpaceDN w:val="0"/>
              <w:adjustRightInd w:val="0"/>
            </w:pPr>
            <w:r w:rsidRPr="003C0FB6">
              <w:t>Organiser (graphiquement) les éléments donnés d’un texte selon les caractéristiques de la structure dominante donnée.</w:t>
            </w:r>
          </w:p>
        </w:tc>
        <w:tc>
          <w:tcPr>
            <w:tcW w:w="711" w:type="dxa"/>
          </w:tcPr>
          <w:p w14:paraId="42DEDECD" w14:textId="77777777" w:rsidR="004F69ED" w:rsidRDefault="004F69ED" w:rsidP="004F69ED">
            <w:pPr>
              <w:jc w:val="center"/>
            </w:pPr>
            <w:r>
              <w:t>F</w:t>
            </w:r>
          </w:p>
          <w:p w14:paraId="7B162BDF" w14:textId="77777777" w:rsidR="004F69ED" w:rsidRDefault="004F69ED" w:rsidP="004F69ED">
            <w:pPr>
              <w:jc w:val="center"/>
            </w:pPr>
            <w:r>
              <w:t>714</w:t>
            </w:r>
          </w:p>
        </w:tc>
        <w:tc>
          <w:tcPr>
            <w:tcW w:w="995" w:type="dxa"/>
            <w:shd w:val="clear" w:color="auto" w:fill="FFFFFF" w:themeFill="background1"/>
          </w:tcPr>
          <w:p w14:paraId="1C9DFC34" w14:textId="77777777" w:rsidR="004F69ED" w:rsidRDefault="004F69ED" w:rsidP="004F69ED">
            <w:pPr>
              <w:jc w:val="center"/>
            </w:pPr>
            <w:r>
              <w:t>Parler</w:t>
            </w:r>
          </w:p>
          <w:p w14:paraId="73E129D5" w14:textId="77777777" w:rsidR="004F69ED" w:rsidRPr="00C06CC9" w:rsidRDefault="004F69ED" w:rsidP="004F69ED">
            <w:pPr>
              <w:jc w:val="center"/>
            </w:pPr>
            <w:r>
              <w:t>Écrire</w:t>
            </w:r>
          </w:p>
        </w:tc>
        <w:tc>
          <w:tcPr>
            <w:tcW w:w="4666" w:type="dxa"/>
          </w:tcPr>
          <w:p w14:paraId="200ED381" w14:textId="77777777" w:rsidR="004F69ED" w:rsidRPr="007934A2" w:rsidRDefault="004F69ED" w:rsidP="004F69ED">
            <w:pPr>
              <w:autoSpaceDE w:val="0"/>
              <w:autoSpaceDN w:val="0"/>
              <w:adjustRightInd w:val="0"/>
            </w:pPr>
            <w:r w:rsidRPr="007934A2">
              <w:t>Organiser (graphiquement) les éléments donnés d’un texte selon les caractéristiques de la structure dominante donnée.</w:t>
            </w:r>
          </w:p>
        </w:tc>
        <w:tc>
          <w:tcPr>
            <w:tcW w:w="711" w:type="dxa"/>
          </w:tcPr>
          <w:p w14:paraId="73D4D0E7" w14:textId="77777777" w:rsidR="004F69ED" w:rsidRDefault="004F69ED" w:rsidP="004F69ED">
            <w:pPr>
              <w:jc w:val="center"/>
            </w:pPr>
            <w:r>
              <w:t>F</w:t>
            </w:r>
          </w:p>
          <w:p w14:paraId="465F3457" w14:textId="77777777" w:rsidR="004F69ED" w:rsidRDefault="004F69ED" w:rsidP="004F69ED">
            <w:pPr>
              <w:jc w:val="center"/>
            </w:pPr>
            <w:r>
              <w:t>520</w:t>
            </w:r>
          </w:p>
        </w:tc>
      </w:tr>
      <w:tr w:rsidR="004F69ED" w14:paraId="5D02A69C" w14:textId="77777777" w:rsidTr="006D206E">
        <w:trPr>
          <w:trHeight w:val="516"/>
          <w:jc w:val="center"/>
        </w:trPr>
        <w:tc>
          <w:tcPr>
            <w:tcW w:w="3699" w:type="dxa"/>
            <w:vMerge/>
          </w:tcPr>
          <w:p w14:paraId="2097BAE2" w14:textId="77777777" w:rsidR="004F69ED" w:rsidRPr="003254E3" w:rsidRDefault="004F69ED" w:rsidP="004F69ED">
            <w:pPr>
              <w:autoSpaceDE w:val="0"/>
              <w:autoSpaceDN w:val="0"/>
              <w:adjustRightInd w:val="0"/>
              <w:jc w:val="both"/>
              <w:rPr>
                <w:b/>
              </w:rPr>
            </w:pPr>
          </w:p>
        </w:tc>
        <w:tc>
          <w:tcPr>
            <w:tcW w:w="4664" w:type="dxa"/>
          </w:tcPr>
          <w:p w14:paraId="77E92ED0" w14:textId="77777777" w:rsidR="004F69ED" w:rsidRDefault="004F69ED" w:rsidP="004F69ED">
            <w:pPr>
              <w:autoSpaceDE w:val="0"/>
              <w:autoSpaceDN w:val="0"/>
              <w:adjustRightInd w:val="0"/>
            </w:pPr>
            <w:r>
              <w:t>Utiliser les mots ou expressions qui assurent l’enchainement des phrases.</w:t>
            </w:r>
          </w:p>
        </w:tc>
        <w:tc>
          <w:tcPr>
            <w:tcW w:w="711" w:type="dxa"/>
          </w:tcPr>
          <w:p w14:paraId="47B5E30A" w14:textId="77777777" w:rsidR="004F69ED" w:rsidRDefault="004F69ED" w:rsidP="004F69ED">
            <w:pPr>
              <w:jc w:val="center"/>
            </w:pPr>
            <w:r>
              <w:t>F</w:t>
            </w:r>
          </w:p>
          <w:p w14:paraId="27D3CBAE" w14:textId="77777777" w:rsidR="004F69ED" w:rsidRDefault="004F69ED" w:rsidP="004F69ED">
            <w:pPr>
              <w:jc w:val="center"/>
            </w:pPr>
            <w:r>
              <w:t>715</w:t>
            </w:r>
          </w:p>
        </w:tc>
        <w:tc>
          <w:tcPr>
            <w:tcW w:w="995" w:type="dxa"/>
            <w:shd w:val="clear" w:color="auto" w:fill="FFFFFF" w:themeFill="background1"/>
          </w:tcPr>
          <w:p w14:paraId="03398BE9" w14:textId="77777777" w:rsidR="004F69ED" w:rsidRDefault="004F69ED" w:rsidP="004F69ED">
            <w:pPr>
              <w:jc w:val="center"/>
            </w:pPr>
            <w:r>
              <w:t>Parler</w:t>
            </w:r>
          </w:p>
          <w:p w14:paraId="51B917E0" w14:textId="77777777" w:rsidR="004F69ED" w:rsidRPr="00C06CC9" w:rsidRDefault="004F69ED" w:rsidP="004F69ED">
            <w:pPr>
              <w:jc w:val="center"/>
            </w:pPr>
            <w:r>
              <w:t>Écrire</w:t>
            </w:r>
          </w:p>
        </w:tc>
        <w:tc>
          <w:tcPr>
            <w:tcW w:w="4666" w:type="dxa"/>
          </w:tcPr>
          <w:p w14:paraId="44D5C8FD" w14:textId="77777777" w:rsidR="004F69ED" w:rsidRPr="007934A2" w:rsidRDefault="004F69ED" w:rsidP="004F69ED">
            <w:pPr>
              <w:autoSpaceDE w:val="0"/>
              <w:autoSpaceDN w:val="0"/>
              <w:adjustRightInd w:val="0"/>
            </w:pPr>
            <w:r w:rsidRPr="007934A2">
              <w:t>Utiliser les mots ou expressions qui assurent l’enchainement des phrases.</w:t>
            </w:r>
          </w:p>
        </w:tc>
        <w:tc>
          <w:tcPr>
            <w:tcW w:w="711" w:type="dxa"/>
          </w:tcPr>
          <w:p w14:paraId="588C6FDE" w14:textId="77777777" w:rsidR="004F69ED" w:rsidRDefault="004F69ED" w:rsidP="004F69ED">
            <w:pPr>
              <w:jc w:val="center"/>
            </w:pPr>
            <w:r>
              <w:t>F</w:t>
            </w:r>
          </w:p>
          <w:p w14:paraId="1EAC8F50" w14:textId="77777777" w:rsidR="004F69ED" w:rsidRDefault="004F69ED" w:rsidP="004F69ED">
            <w:pPr>
              <w:jc w:val="center"/>
            </w:pPr>
            <w:r>
              <w:t>521</w:t>
            </w:r>
          </w:p>
        </w:tc>
      </w:tr>
      <w:tr w:rsidR="004F69ED" w14:paraId="013E5527" w14:textId="77777777" w:rsidTr="006D206E">
        <w:trPr>
          <w:trHeight w:val="747"/>
          <w:jc w:val="center"/>
        </w:trPr>
        <w:tc>
          <w:tcPr>
            <w:tcW w:w="3699" w:type="dxa"/>
            <w:vMerge/>
          </w:tcPr>
          <w:p w14:paraId="49BE9181" w14:textId="77777777" w:rsidR="004F69ED" w:rsidRDefault="004F69ED" w:rsidP="004F69ED">
            <w:pPr>
              <w:autoSpaceDE w:val="0"/>
              <w:autoSpaceDN w:val="0"/>
              <w:adjustRightInd w:val="0"/>
              <w:jc w:val="both"/>
              <w:rPr>
                <w:b/>
              </w:rPr>
            </w:pPr>
          </w:p>
        </w:tc>
        <w:tc>
          <w:tcPr>
            <w:tcW w:w="4664" w:type="dxa"/>
          </w:tcPr>
          <w:p w14:paraId="2EE0CBBE" w14:textId="77777777" w:rsidR="004F69ED" w:rsidRDefault="009E60EE" w:rsidP="004F69ED">
            <w:pPr>
              <w:autoSpaceDE w:val="0"/>
              <w:autoSpaceDN w:val="0"/>
              <w:adjustRightInd w:val="0"/>
            </w:pPr>
            <w:r>
              <w:t xml:space="preserve">Utiliser des connecteurs </w:t>
            </w:r>
            <w:r w:rsidR="004F69ED" w:rsidRPr="00F0065F">
              <w:rPr>
                <w:color w:val="FF0000"/>
              </w:rPr>
              <w:t>d’opposition/concession/ restriction, de conséquence, de conclusion, de synthèse</w:t>
            </w:r>
            <w:r w:rsidR="004F69ED">
              <w:rPr>
                <w:color w:val="FF0000"/>
              </w:rPr>
              <w:t>.</w:t>
            </w:r>
          </w:p>
        </w:tc>
        <w:tc>
          <w:tcPr>
            <w:tcW w:w="711" w:type="dxa"/>
          </w:tcPr>
          <w:p w14:paraId="00F5159D" w14:textId="77777777" w:rsidR="004F69ED" w:rsidRDefault="004F69ED" w:rsidP="004F69ED">
            <w:pPr>
              <w:jc w:val="center"/>
            </w:pPr>
            <w:r>
              <w:t>F</w:t>
            </w:r>
          </w:p>
          <w:p w14:paraId="554AD67D" w14:textId="77777777" w:rsidR="004F69ED" w:rsidRDefault="004F69ED" w:rsidP="004F69ED">
            <w:pPr>
              <w:jc w:val="center"/>
            </w:pPr>
            <w:r>
              <w:t>716</w:t>
            </w:r>
          </w:p>
        </w:tc>
        <w:tc>
          <w:tcPr>
            <w:tcW w:w="995" w:type="dxa"/>
            <w:shd w:val="clear" w:color="auto" w:fill="FFFFFF" w:themeFill="background1"/>
          </w:tcPr>
          <w:p w14:paraId="33136AEE" w14:textId="77777777" w:rsidR="004F69ED" w:rsidRPr="0076619F" w:rsidRDefault="004F69ED" w:rsidP="004F69ED">
            <w:pPr>
              <w:jc w:val="center"/>
            </w:pPr>
            <w:r w:rsidRPr="0076619F">
              <w:t>Parler</w:t>
            </w:r>
          </w:p>
          <w:p w14:paraId="0AF9F286" w14:textId="77777777" w:rsidR="004F69ED" w:rsidRPr="0076619F" w:rsidRDefault="004F69ED" w:rsidP="004F69ED">
            <w:pPr>
              <w:jc w:val="center"/>
            </w:pPr>
            <w:r>
              <w:t>Écrire</w:t>
            </w:r>
          </w:p>
        </w:tc>
        <w:tc>
          <w:tcPr>
            <w:tcW w:w="4666" w:type="dxa"/>
          </w:tcPr>
          <w:p w14:paraId="31D9ABCA" w14:textId="77777777" w:rsidR="004F69ED" w:rsidRPr="007934A2" w:rsidRDefault="009E60EE" w:rsidP="004F69ED">
            <w:pPr>
              <w:autoSpaceDE w:val="0"/>
              <w:autoSpaceDN w:val="0"/>
              <w:adjustRightInd w:val="0"/>
            </w:pPr>
            <w:r>
              <w:t xml:space="preserve">Utiliser des connecteurs </w:t>
            </w:r>
            <w:r w:rsidR="004F69ED" w:rsidRPr="007934A2">
              <w:t>de temps, d’espace et de lieu, de cause/explication, d’addition.</w:t>
            </w:r>
          </w:p>
        </w:tc>
        <w:tc>
          <w:tcPr>
            <w:tcW w:w="711" w:type="dxa"/>
          </w:tcPr>
          <w:p w14:paraId="06A02533" w14:textId="77777777" w:rsidR="004F69ED" w:rsidRDefault="004F69ED" w:rsidP="004F69ED">
            <w:pPr>
              <w:jc w:val="center"/>
            </w:pPr>
            <w:r>
              <w:t>F</w:t>
            </w:r>
          </w:p>
          <w:p w14:paraId="48BFCD93" w14:textId="77777777" w:rsidR="004F69ED" w:rsidRDefault="004F69ED" w:rsidP="004F69ED">
            <w:pPr>
              <w:jc w:val="center"/>
            </w:pPr>
            <w:r>
              <w:t>522</w:t>
            </w:r>
          </w:p>
        </w:tc>
      </w:tr>
      <w:tr w:rsidR="004F69ED" w14:paraId="6869DD15" w14:textId="77777777" w:rsidTr="006D206E">
        <w:trPr>
          <w:trHeight w:val="564"/>
          <w:jc w:val="center"/>
        </w:trPr>
        <w:tc>
          <w:tcPr>
            <w:tcW w:w="3699" w:type="dxa"/>
            <w:vMerge/>
          </w:tcPr>
          <w:p w14:paraId="4F5556FD" w14:textId="77777777" w:rsidR="004F69ED" w:rsidRDefault="004F69ED" w:rsidP="004F69ED">
            <w:pPr>
              <w:autoSpaceDE w:val="0"/>
              <w:autoSpaceDN w:val="0"/>
              <w:adjustRightInd w:val="0"/>
              <w:jc w:val="both"/>
              <w:rPr>
                <w:b/>
              </w:rPr>
            </w:pPr>
          </w:p>
        </w:tc>
        <w:tc>
          <w:tcPr>
            <w:tcW w:w="4664" w:type="dxa"/>
          </w:tcPr>
          <w:p w14:paraId="17F70CFE" w14:textId="77777777" w:rsidR="004F69ED" w:rsidRDefault="004F69ED" w:rsidP="004F69ED">
            <w:pPr>
              <w:autoSpaceDE w:val="0"/>
              <w:autoSpaceDN w:val="0"/>
              <w:adjustRightInd w:val="0"/>
            </w:pPr>
            <w:r>
              <w:t xml:space="preserve">Utiliser les modes et les temps appropriés pour </w:t>
            </w:r>
            <w:r w:rsidR="00553109">
              <w:t>assurer la cohérence temporelle.</w:t>
            </w:r>
          </w:p>
        </w:tc>
        <w:tc>
          <w:tcPr>
            <w:tcW w:w="711" w:type="dxa"/>
          </w:tcPr>
          <w:p w14:paraId="7BBA2C7C" w14:textId="77777777" w:rsidR="004F69ED" w:rsidRDefault="004F69ED" w:rsidP="004F69ED">
            <w:pPr>
              <w:jc w:val="center"/>
            </w:pPr>
            <w:r>
              <w:t>F</w:t>
            </w:r>
          </w:p>
          <w:p w14:paraId="30498470" w14:textId="77777777" w:rsidR="004F69ED" w:rsidRDefault="004F69ED" w:rsidP="004F69ED">
            <w:pPr>
              <w:jc w:val="center"/>
            </w:pPr>
            <w:r>
              <w:t>717</w:t>
            </w:r>
          </w:p>
        </w:tc>
        <w:tc>
          <w:tcPr>
            <w:tcW w:w="995" w:type="dxa"/>
            <w:shd w:val="clear" w:color="auto" w:fill="FFFFFF" w:themeFill="background1"/>
          </w:tcPr>
          <w:p w14:paraId="0F6A8C0A" w14:textId="77777777" w:rsidR="004F69ED" w:rsidRPr="0076619F" w:rsidRDefault="004F69ED" w:rsidP="004F69ED">
            <w:pPr>
              <w:jc w:val="center"/>
            </w:pPr>
            <w:r w:rsidRPr="0076619F">
              <w:t>Parler</w:t>
            </w:r>
          </w:p>
          <w:p w14:paraId="058B1CD3" w14:textId="77777777" w:rsidR="004F69ED" w:rsidRPr="0076619F" w:rsidRDefault="004F69ED" w:rsidP="004F69ED">
            <w:pPr>
              <w:jc w:val="center"/>
            </w:pPr>
            <w:r>
              <w:t>Écrire</w:t>
            </w:r>
          </w:p>
        </w:tc>
        <w:tc>
          <w:tcPr>
            <w:tcW w:w="4666" w:type="dxa"/>
          </w:tcPr>
          <w:p w14:paraId="44DD7F2D" w14:textId="77777777" w:rsidR="004F69ED" w:rsidRPr="007934A2" w:rsidRDefault="004F69ED" w:rsidP="004F69ED">
            <w:pPr>
              <w:autoSpaceDE w:val="0"/>
              <w:autoSpaceDN w:val="0"/>
              <w:adjustRightInd w:val="0"/>
            </w:pPr>
            <w:r w:rsidRPr="007934A2">
              <w:t xml:space="preserve">Utiliser les modes et les temps appropriés pour </w:t>
            </w:r>
            <w:r w:rsidR="00553109">
              <w:t>assurer la cohérence temporelle</w:t>
            </w:r>
            <w:r w:rsidRPr="007934A2">
              <w:t>.</w:t>
            </w:r>
          </w:p>
        </w:tc>
        <w:tc>
          <w:tcPr>
            <w:tcW w:w="711" w:type="dxa"/>
          </w:tcPr>
          <w:p w14:paraId="0064C7DB" w14:textId="77777777" w:rsidR="004F69ED" w:rsidRDefault="004F69ED" w:rsidP="004F69ED">
            <w:pPr>
              <w:jc w:val="center"/>
            </w:pPr>
            <w:r>
              <w:t>F</w:t>
            </w:r>
          </w:p>
          <w:p w14:paraId="3553BC41" w14:textId="77777777" w:rsidR="004F69ED" w:rsidRDefault="004F69ED" w:rsidP="004F69ED">
            <w:pPr>
              <w:jc w:val="center"/>
            </w:pPr>
            <w:r>
              <w:t>523</w:t>
            </w:r>
          </w:p>
        </w:tc>
      </w:tr>
      <w:tr w:rsidR="004F69ED" w14:paraId="4758E088" w14:textId="77777777" w:rsidTr="006D206E">
        <w:trPr>
          <w:trHeight w:val="747"/>
          <w:jc w:val="center"/>
        </w:trPr>
        <w:tc>
          <w:tcPr>
            <w:tcW w:w="3699" w:type="dxa"/>
            <w:vMerge w:val="restart"/>
          </w:tcPr>
          <w:p w14:paraId="40536431" w14:textId="77777777" w:rsidR="004F69ED" w:rsidRPr="00634D8F" w:rsidRDefault="004F69ED" w:rsidP="004F69ED">
            <w:pPr>
              <w:autoSpaceDE w:val="0"/>
              <w:autoSpaceDN w:val="0"/>
              <w:adjustRightInd w:val="0"/>
              <w:rPr>
                <w:b/>
              </w:rPr>
            </w:pPr>
            <w:r w:rsidRPr="00634D8F">
              <w:rPr>
                <w:b/>
              </w:rPr>
              <w:t>SF : Utiliser des reprises d’informations d’une phrase à l’autre pour construire du sens</w:t>
            </w:r>
            <w:r w:rsidR="00553109">
              <w:rPr>
                <w:b/>
              </w:rPr>
              <w:t>.</w:t>
            </w:r>
          </w:p>
        </w:tc>
        <w:tc>
          <w:tcPr>
            <w:tcW w:w="4664" w:type="dxa"/>
          </w:tcPr>
          <w:p w14:paraId="5A37856A" w14:textId="77777777" w:rsidR="004F69ED" w:rsidRDefault="004F69ED" w:rsidP="004F69ED">
            <w:pPr>
              <w:autoSpaceDE w:val="0"/>
              <w:autoSpaceDN w:val="0"/>
              <w:adjustRightInd w:val="0"/>
            </w:pPr>
          </w:p>
        </w:tc>
        <w:tc>
          <w:tcPr>
            <w:tcW w:w="711" w:type="dxa"/>
          </w:tcPr>
          <w:p w14:paraId="1F0616A4" w14:textId="77777777" w:rsidR="004F69ED" w:rsidRDefault="004F69ED" w:rsidP="004F69ED">
            <w:pPr>
              <w:jc w:val="center"/>
            </w:pPr>
          </w:p>
        </w:tc>
        <w:tc>
          <w:tcPr>
            <w:tcW w:w="995" w:type="dxa"/>
            <w:shd w:val="clear" w:color="auto" w:fill="FFFFFF" w:themeFill="background1"/>
          </w:tcPr>
          <w:p w14:paraId="479F50F8" w14:textId="77777777" w:rsidR="004F69ED" w:rsidRPr="0076619F" w:rsidRDefault="004F69ED" w:rsidP="004F69ED">
            <w:pPr>
              <w:jc w:val="center"/>
            </w:pPr>
            <w:r w:rsidRPr="0076619F">
              <w:t>Écouter</w:t>
            </w:r>
          </w:p>
          <w:p w14:paraId="45F20732" w14:textId="77777777" w:rsidR="004F69ED" w:rsidRPr="0076619F" w:rsidRDefault="004F69ED" w:rsidP="004F69ED">
            <w:pPr>
              <w:jc w:val="center"/>
            </w:pPr>
            <w:r>
              <w:t>Lire</w:t>
            </w:r>
          </w:p>
        </w:tc>
        <w:tc>
          <w:tcPr>
            <w:tcW w:w="4666" w:type="dxa"/>
          </w:tcPr>
          <w:p w14:paraId="710ADF7B" w14:textId="77777777" w:rsidR="004F69ED" w:rsidRPr="007934A2" w:rsidRDefault="004F69ED" w:rsidP="004F69ED">
            <w:pPr>
              <w:autoSpaceDE w:val="0"/>
              <w:autoSpaceDN w:val="0"/>
              <w:adjustRightInd w:val="0"/>
            </w:pPr>
            <w:r>
              <w:t xml:space="preserve">Identifier </w:t>
            </w:r>
            <w:r w:rsidRPr="007934A2">
              <w:t>un réf</w:t>
            </w:r>
            <w:r w:rsidR="00553109">
              <w:t>érent et sa reprise anaphorique</w:t>
            </w:r>
            <w:r w:rsidRPr="007934A2">
              <w:t xml:space="preserve"> : </w:t>
            </w:r>
          </w:p>
          <w:p w14:paraId="492C551D" w14:textId="77777777" w:rsidR="004F69ED" w:rsidRPr="007934A2" w:rsidRDefault="004F69ED" w:rsidP="004F69ED">
            <w:pPr>
              <w:autoSpaceDE w:val="0"/>
              <w:autoSpaceDN w:val="0"/>
              <w:adjustRightInd w:val="0"/>
            </w:pPr>
            <w:r w:rsidRPr="007934A2">
              <w:t>- substitut lexical (synonyme, terme générique…) ;</w:t>
            </w:r>
          </w:p>
          <w:p w14:paraId="44CA14DF" w14:textId="77777777" w:rsidR="004F69ED" w:rsidRDefault="004F69ED" w:rsidP="004F69ED">
            <w:pPr>
              <w:autoSpaceDE w:val="0"/>
              <w:autoSpaceDN w:val="0"/>
              <w:adjustRightInd w:val="0"/>
            </w:pPr>
            <w:r w:rsidRPr="007934A2">
              <w:t xml:space="preserve"> - substitut grammatical (pronoms).</w:t>
            </w:r>
          </w:p>
        </w:tc>
        <w:tc>
          <w:tcPr>
            <w:tcW w:w="711" w:type="dxa"/>
          </w:tcPr>
          <w:p w14:paraId="178F98F7" w14:textId="77777777" w:rsidR="004F69ED" w:rsidRDefault="004F69ED" w:rsidP="004F69ED">
            <w:pPr>
              <w:jc w:val="center"/>
            </w:pPr>
            <w:r>
              <w:t>F</w:t>
            </w:r>
          </w:p>
          <w:p w14:paraId="7AEBE90F" w14:textId="77777777" w:rsidR="004F69ED" w:rsidRDefault="004F69ED" w:rsidP="004F69ED">
            <w:pPr>
              <w:jc w:val="center"/>
            </w:pPr>
            <w:r>
              <w:t>524</w:t>
            </w:r>
          </w:p>
        </w:tc>
      </w:tr>
      <w:tr w:rsidR="004F69ED" w14:paraId="3FDC1967" w14:textId="77777777" w:rsidTr="006D206E">
        <w:trPr>
          <w:trHeight w:val="605"/>
          <w:jc w:val="center"/>
        </w:trPr>
        <w:tc>
          <w:tcPr>
            <w:tcW w:w="3699" w:type="dxa"/>
            <w:vMerge/>
          </w:tcPr>
          <w:p w14:paraId="37AA9374" w14:textId="77777777" w:rsidR="004F69ED" w:rsidRPr="00334477" w:rsidRDefault="004F69ED" w:rsidP="004F69ED">
            <w:pPr>
              <w:autoSpaceDE w:val="0"/>
              <w:autoSpaceDN w:val="0"/>
              <w:adjustRightInd w:val="0"/>
              <w:rPr>
                <w:b/>
                <w:sz w:val="24"/>
                <w:szCs w:val="24"/>
              </w:rPr>
            </w:pPr>
          </w:p>
        </w:tc>
        <w:tc>
          <w:tcPr>
            <w:tcW w:w="4664" w:type="dxa"/>
          </w:tcPr>
          <w:p w14:paraId="25E79F03" w14:textId="77777777" w:rsidR="004F69ED" w:rsidRDefault="004F69ED" w:rsidP="004F69ED">
            <w:pPr>
              <w:autoSpaceDE w:val="0"/>
              <w:autoSpaceDN w:val="0"/>
              <w:adjustRightInd w:val="0"/>
            </w:pPr>
            <w:r>
              <w:t>Repérer la (les) voix du (des) locuteur(s)</w:t>
            </w:r>
            <w:r w:rsidR="0016688C">
              <w:t>.</w:t>
            </w:r>
          </w:p>
        </w:tc>
        <w:tc>
          <w:tcPr>
            <w:tcW w:w="711" w:type="dxa"/>
          </w:tcPr>
          <w:p w14:paraId="41CBEFB6" w14:textId="77777777" w:rsidR="004F69ED" w:rsidRDefault="004F69ED" w:rsidP="004F69ED">
            <w:pPr>
              <w:jc w:val="center"/>
            </w:pPr>
            <w:r>
              <w:t>F</w:t>
            </w:r>
          </w:p>
          <w:p w14:paraId="47B7E6BE" w14:textId="77777777" w:rsidR="004F69ED" w:rsidRDefault="004F69ED" w:rsidP="004F69ED">
            <w:pPr>
              <w:jc w:val="center"/>
            </w:pPr>
            <w:r>
              <w:t>718</w:t>
            </w:r>
          </w:p>
        </w:tc>
        <w:tc>
          <w:tcPr>
            <w:tcW w:w="995" w:type="dxa"/>
            <w:shd w:val="clear" w:color="auto" w:fill="FFFFFF" w:themeFill="background1"/>
          </w:tcPr>
          <w:p w14:paraId="751BE7C1" w14:textId="77777777" w:rsidR="004F69ED" w:rsidRPr="0076619F" w:rsidRDefault="004F69ED" w:rsidP="004F69ED">
            <w:pPr>
              <w:jc w:val="center"/>
            </w:pPr>
            <w:r w:rsidRPr="0076619F">
              <w:t>Écouter</w:t>
            </w:r>
          </w:p>
          <w:p w14:paraId="4A96C40F" w14:textId="77777777" w:rsidR="004F69ED" w:rsidRPr="0076619F" w:rsidRDefault="004F69ED" w:rsidP="004F69ED">
            <w:pPr>
              <w:jc w:val="center"/>
            </w:pPr>
            <w:r>
              <w:t>Lire</w:t>
            </w:r>
          </w:p>
        </w:tc>
        <w:tc>
          <w:tcPr>
            <w:tcW w:w="4666" w:type="dxa"/>
          </w:tcPr>
          <w:p w14:paraId="14EC517D" w14:textId="77777777" w:rsidR="004F69ED" w:rsidRDefault="004F69ED" w:rsidP="004F69ED">
            <w:pPr>
              <w:autoSpaceDE w:val="0"/>
              <w:autoSpaceDN w:val="0"/>
              <w:adjustRightInd w:val="0"/>
            </w:pPr>
            <w:r>
              <w:t>Repérer la (les) voix du (des) locuteur(s).</w:t>
            </w:r>
          </w:p>
        </w:tc>
        <w:tc>
          <w:tcPr>
            <w:tcW w:w="711" w:type="dxa"/>
          </w:tcPr>
          <w:p w14:paraId="48FEDA50" w14:textId="77777777" w:rsidR="004F69ED" w:rsidRDefault="004F69ED" w:rsidP="004F69ED">
            <w:pPr>
              <w:jc w:val="center"/>
            </w:pPr>
            <w:r>
              <w:t>F</w:t>
            </w:r>
          </w:p>
          <w:p w14:paraId="740A07DA" w14:textId="77777777" w:rsidR="004F69ED" w:rsidRDefault="004F69ED" w:rsidP="004F69ED">
            <w:pPr>
              <w:jc w:val="center"/>
            </w:pPr>
            <w:r>
              <w:t>525</w:t>
            </w:r>
          </w:p>
        </w:tc>
      </w:tr>
      <w:tr w:rsidR="004F69ED" w14:paraId="65586424" w14:textId="77777777" w:rsidTr="006D206E">
        <w:trPr>
          <w:trHeight w:val="747"/>
          <w:jc w:val="center"/>
        </w:trPr>
        <w:tc>
          <w:tcPr>
            <w:tcW w:w="3699" w:type="dxa"/>
            <w:vMerge/>
          </w:tcPr>
          <w:p w14:paraId="79C74AC6" w14:textId="77777777" w:rsidR="004F69ED" w:rsidRPr="00227F21" w:rsidRDefault="004F69ED" w:rsidP="004F69ED">
            <w:pPr>
              <w:autoSpaceDE w:val="0"/>
              <w:autoSpaceDN w:val="0"/>
              <w:adjustRightInd w:val="0"/>
              <w:rPr>
                <w:b/>
              </w:rPr>
            </w:pPr>
          </w:p>
        </w:tc>
        <w:tc>
          <w:tcPr>
            <w:tcW w:w="4664" w:type="dxa"/>
          </w:tcPr>
          <w:p w14:paraId="6D8C7D45" w14:textId="77777777" w:rsidR="004F69ED" w:rsidRPr="00183952" w:rsidRDefault="004F69ED" w:rsidP="004F69ED">
            <w:pPr>
              <w:autoSpaceDE w:val="0"/>
              <w:autoSpaceDN w:val="0"/>
              <w:adjustRightInd w:val="0"/>
              <w:rPr>
                <w:color w:val="FF0000"/>
              </w:rPr>
            </w:pPr>
            <w:r w:rsidRPr="00183952">
              <w:rPr>
                <w:color w:val="FF0000"/>
              </w:rPr>
              <w:t>Relier des informations (référents)</w:t>
            </w:r>
            <w:r w:rsidR="00307AF3">
              <w:rPr>
                <w:color w:val="FF0000"/>
              </w:rPr>
              <w:t xml:space="preserve"> et leurs reprises anaphoriques</w:t>
            </w:r>
            <w:r w:rsidRPr="00183952">
              <w:rPr>
                <w:color w:val="FF0000"/>
              </w:rPr>
              <w:t xml:space="preserve"> : </w:t>
            </w:r>
          </w:p>
          <w:p w14:paraId="41AEBD46" w14:textId="77777777" w:rsidR="004F69ED" w:rsidRPr="00183952" w:rsidRDefault="004F69ED" w:rsidP="004F69ED">
            <w:pPr>
              <w:autoSpaceDE w:val="0"/>
              <w:autoSpaceDN w:val="0"/>
              <w:adjustRightInd w:val="0"/>
              <w:rPr>
                <w:color w:val="FF0000"/>
              </w:rPr>
            </w:pPr>
            <w:r w:rsidRPr="00183952">
              <w:rPr>
                <w:color w:val="FF0000"/>
              </w:rPr>
              <w:t xml:space="preserve">- des substituts lexicaux (synonymes, termes génériques…) ; </w:t>
            </w:r>
          </w:p>
          <w:p w14:paraId="679FEDFC" w14:textId="77777777" w:rsidR="004F69ED" w:rsidRDefault="004F69ED" w:rsidP="004F69ED">
            <w:pPr>
              <w:autoSpaceDE w:val="0"/>
              <w:autoSpaceDN w:val="0"/>
              <w:adjustRightInd w:val="0"/>
            </w:pPr>
            <w:r w:rsidRPr="00183952">
              <w:rPr>
                <w:color w:val="FF0000"/>
              </w:rPr>
              <w:lastRenderedPageBreak/>
              <w:t>- des substituts grammaticaux (pronoms).</w:t>
            </w:r>
          </w:p>
        </w:tc>
        <w:tc>
          <w:tcPr>
            <w:tcW w:w="711" w:type="dxa"/>
          </w:tcPr>
          <w:p w14:paraId="7D79C84A" w14:textId="77777777" w:rsidR="004F69ED" w:rsidRDefault="004F69ED" w:rsidP="004F69ED">
            <w:pPr>
              <w:jc w:val="center"/>
            </w:pPr>
            <w:r>
              <w:lastRenderedPageBreak/>
              <w:t>F</w:t>
            </w:r>
          </w:p>
          <w:p w14:paraId="4405C6BA" w14:textId="77777777" w:rsidR="004F69ED" w:rsidRDefault="004F69ED" w:rsidP="004F69ED">
            <w:pPr>
              <w:jc w:val="center"/>
            </w:pPr>
            <w:r>
              <w:t>719</w:t>
            </w:r>
          </w:p>
        </w:tc>
        <w:tc>
          <w:tcPr>
            <w:tcW w:w="995" w:type="dxa"/>
            <w:shd w:val="clear" w:color="auto" w:fill="FFFFFF" w:themeFill="background1"/>
          </w:tcPr>
          <w:p w14:paraId="2CA5B38D" w14:textId="77777777" w:rsidR="004F69ED" w:rsidRPr="0076619F" w:rsidRDefault="004F69ED" w:rsidP="004F69ED">
            <w:pPr>
              <w:jc w:val="center"/>
            </w:pPr>
            <w:r w:rsidRPr="0076619F">
              <w:t>Écouter</w:t>
            </w:r>
          </w:p>
          <w:p w14:paraId="6BE5E3DD" w14:textId="77777777" w:rsidR="004F69ED" w:rsidRPr="0076619F" w:rsidRDefault="004F69ED" w:rsidP="004F69ED">
            <w:pPr>
              <w:jc w:val="center"/>
            </w:pPr>
            <w:r>
              <w:t>Lire</w:t>
            </w:r>
          </w:p>
        </w:tc>
        <w:tc>
          <w:tcPr>
            <w:tcW w:w="4666" w:type="dxa"/>
            <w:shd w:val="clear" w:color="auto" w:fill="E7E6E6" w:themeFill="background2"/>
          </w:tcPr>
          <w:p w14:paraId="6D63859A" w14:textId="77777777" w:rsidR="004F69ED" w:rsidRDefault="004F69ED" w:rsidP="004F69ED">
            <w:pPr>
              <w:autoSpaceDE w:val="0"/>
              <w:autoSpaceDN w:val="0"/>
              <w:adjustRightInd w:val="0"/>
            </w:pPr>
          </w:p>
        </w:tc>
        <w:tc>
          <w:tcPr>
            <w:tcW w:w="711" w:type="dxa"/>
            <w:shd w:val="clear" w:color="auto" w:fill="E7E6E6" w:themeFill="background2"/>
          </w:tcPr>
          <w:p w14:paraId="1E094994" w14:textId="77777777" w:rsidR="004F69ED" w:rsidRDefault="004F69ED" w:rsidP="004F69ED">
            <w:pPr>
              <w:jc w:val="center"/>
            </w:pPr>
          </w:p>
        </w:tc>
      </w:tr>
      <w:tr w:rsidR="004F69ED" w14:paraId="6F750540" w14:textId="77777777" w:rsidTr="006D206E">
        <w:trPr>
          <w:trHeight w:val="292"/>
          <w:jc w:val="center"/>
        </w:trPr>
        <w:tc>
          <w:tcPr>
            <w:tcW w:w="3699" w:type="dxa"/>
            <w:vMerge/>
          </w:tcPr>
          <w:p w14:paraId="0B06ADD2" w14:textId="77777777" w:rsidR="004F69ED" w:rsidRPr="00227F21" w:rsidRDefault="004F69ED" w:rsidP="004F69ED">
            <w:pPr>
              <w:autoSpaceDE w:val="0"/>
              <w:autoSpaceDN w:val="0"/>
              <w:adjustRightInd w:val="0"/>
              <w:rPr>
                <w:b/>
              </w:rPr>
            </w:pPr>
          </w:p>
        </w:tc>
        <w:tc>
          <w:tcPr>
            <w:tcW w:w="4664" w:type="dxa"/>
          </w:tcPr>
          <w:p w14:paraId="1A47049E" w14:textId="77777777" w:rsidR="004F69ED" w:rsidRDefault="004F69ED" w:rsidP="004F69ED">
            <w:pPr>
              <w:autoSpaceDE w:val="0"/>
              <w:autoSpaceDN w:val="0"/>
              <w:adjustRightInd w:val="0"/>
            </w:pPr>
            <w:r>
              <w:t xml:space="preserve">Assurer la reprise d’une information d’une phrase à l’autre en utilisant : </w:t>
            </w:r>
          </w:p>
          <w:p w14:paraId="3188E523" w14:textId="77777777" w:rsidR="004F69ED" w:rsidRDefault="004F69ED" w:rsidP="004F69ED">
            <w:pPr>
              <w:autoSpaceDE w:val="0"/>
              <w:autoSpaceDN w:val="0"/>
              <w:adjustRightInd w:val="0"/>
            </w:pPr>
            <w:r>
              <w:t xml:space="preserve">- des substituts lexicaux ; </w:t>
            </w:r>
          </w:p>
          <w:p w14:paraId="6BCB2AFB" w14:textId="77777777" w:rsidR="004F69ED" w:rsidRDefault="004F69ED" w:rsidP="004F69ED">
            <w:pPr>
              <w:autoSpaceDE w:val="0"/>
              <w:autoSpaceDN w:val="0"/>
              <w:adjustRightInd w:val="0"/>
            </w:pPr>
            <w:r w:rsidRPr="00172955">
              <w:rPr>
                <w:color w:val="FF0000"/>
              </w:rPr>
              <w:t>- des substituts grammaticaux</w:t>
            </w:r>
            <w:r w:rsidR="002D7DA5">
              <w:rPr>
                <w:color w:val="FF0000"/>
              </w:rPr>
              <w:t>.</w:t>
            </w:r>
          </w:p>
        </w:tc>
        <w:tc>
          <w:tcPr>
            <w:tcW w:w="711" w:type="dxa"/>
          </w:tcPr>
          <w:p w14:paraId="6C3CD305" w14:textId="77777777" w:rsidR="004F69ED" w:rsidRDefault="004F69ED" w:rsidP="004F69ED">
            <w:pPr>
              <w:jc w:val="center"/>
            </w:pPr>
            <w:r>
              <w:t>F</w:t>
            </w:r>
          </w:p>
          <w:p w14:paraId="7478601F" w14:textId="77777777" w:rsidR="004F69ED" w:rsidRDefault="004F69ED" w:rsidP="004F69ED">
            <w:pPr>
              <w:jc w:val="center"/>
            </w:pPr>
            <w:r>
              <w:t>720</w:t>
            </w:r>
          </w:p>
        </w:tc>
        <w:tc>
          <w:tcPr>
            <w:tcW w:w="995" w:type="dxa"/>
            <w:shd w:val="clear" w:color="auto" w:fill="FFFFFF" w:themeFill="background1"/>
          </w:tcPr>
          <w:p w14:paraId="490C8876" w14:textId="77777777" w:rsidR="004F69ED" w:rsidRPr="0076619F" w:rsidRDefault="004F69ED" w:rsidP="004F69ED">
            <w:pPr>
              <w:jc w:val="center"/>
            </w:pPr>
            <w:r w:rsidRPr="0076619F">
              <w:t>Parler</w:t>
            </w:r>
          </w:p>
          <w:p w14:paraId="00DBF2CF" w14:textId="77777777" w:rsidR="004F69ED" w:rsidRPr="0076619F" w:rsidRDefault="004F69ED" w:rsidP="004F69ED">
            <w:pPr>
              <w:jc w:val="center"/>
            </w:pPr>
            <w:r w:rsidRPr="0076619F">
              <w:t>Écrire</w:t>
            </w:r>
          </w:p>
        </w:tc>
        <w:tc>
          <w:tcPr>
            <w:tcW w:w="4666" w:type="dxa"/>
          </w:tcPr>
          <w:p w14:paraId="10FE9DCF" w14:textId="77777777" w:rsidR="004F69ED" w:rsidRDefault="004F69ED" w:rsidP="004F69ED">
            <w:pPr>
              <w:autoSpaceDE w:val="0"/>
              <w:autoSpaceDN w:val="0"/>
              <w:adjustRightInd w:val="0"/>
            </w:pPr>
            <w:r>
              <w:t xml:space="preserve">Assurer la reprise d’une information d’une phrase à l’autre en utilisant : </w:t>
            </w:r>
          </w:p>
          <w:p w14:paraId="12F8C0EE" w14:textId="77777777" w:rsidR="004F69ED" w:rsidRDefault="004F69ED" w:rsidP="004F69ED">
            <w:pPr>
              <w:autoSpaceDE w:val="0"/>
              <w:autoSpaceDN w:val="0"/>
              <w:adjustRightInd w:val="0"/>
            </w:pPr>
            <w:r>
              <w:t xml:space="preserve">- des substituts lexicaux ; </w:t>
            </w:r>
          </w:p>
          <w:p w14:paraId="6C0E2850" w14:textId="77777777" w:rsidR="004F69ED" w:rsidRDefault="004F69ED" w:rsidP="004F69ED">
            <w:pPr>
              <w:autoSpaceDE w:val="0"/>
              <w:autoSpaceDN w:val="0"/>
              <w:adjustRightInd w:val="0"/>
            </w:pPr>
            <w:r>
              <w:t>- des pronoms personnels.</w:t>
            </w:r>
          </w:p>
        </w:tc>
        <w:tc>
          <w:tcPr>
            <w:tcW w:w="711" w:type="dxa"/>
          </w:tcPr>
          <w:p w14:paraId="762D6FF2" w14:textId="77777777" w:rsidR="004F69ED" w:rsidRDefault="004F69ED" w:rsidP="004F69ED">
            <w:pPr>
              <w:jc w:val="center"/>
            </w:pPr>
            <w:r>
              <w:t>F</w:t>
            </w:r>
          </w:p>
          <w:p w14:paraId="482C8848" w14:textId="77777777" w:rsidR="004F69ED" w:rsidRDefault="004F69ED" w:rsidP="004F69ED">
            <w:pPr>
              <w:jc w:val="center"/>
            </w:pPr>
            <w:r>
              <w:t>526</w:t>
            </w:r>
          </w:p>
        </w:tc>
      </w:tr>
      <w:tr w:rsidR="004F69ED" w14:paraId="6C1600ED" w14:textId="77777777" w:rsidTr="0016688C">
        <w:trPr>
          <w:trHeight w:val="284"/>
          <w:jc w:val="center"/>
        </w:trPr>
        <w:tc>
          <w:tcPr>
            <w:tcW w:w="15446" w:type="dxa"/>
            <w:gridSpan w:val="6"/>
            <w:shd w:val="clear" w:color="auto" w:fill="E7E6E6" w:themeFill="background2"/>
          </w:tcPr>
          <w:p w14:paraId="775752F2" w14:textId="77777777" w:rsidR="004F69ED" w:rsidRPr="006D206E" w:rsidRDefault="004F69ED" w:rsidP="004F69ED">
            <w:pPr>
              <w:jc w:val="center"/>
              <w:rPr>
                <w:b/>
                <w:i/>
              </w:rPr>
            </w:pPr>
            <w:r w:rsidRPr="006D206E">
              <w:rPr>
                <w:b/>
                <w:i/>
              </w:rPr>
              <w:t>Traiter/utiliser les unités lexicales</w:t>
            </w:r>
          </w:p>
        </w:tc>
      </w:tr>
      <w:tr w:rsidR="004F69ED" w14:paraId="3DD11056" w14:textId="77777777" w:rsidTr="006D206E">
        <w:trPr>
          <w:trHeight w:val="371"/>
          <w:jc w:val="center"/>
        </w:trPr>
        <w:tc>
          <w:tcPr>
            <w:tcW w:w="3699" w:type="dxa"/>
            <w:vMerge w:val="restart"/>
          </w:tcPr>
          <w:p w14:paraId="232E7D69" w14:textId="77777777" w:rsidR="004F69ED" w:rsidRPr="00636E84" w:rsidRDefault="004F69ED" w:rsidP="004F69ED">
            <w:pPr>
              <w:autoSpaceDE w:val="0"/>
              <w:autoSpaceDN w:val="0"/>
              <w:adjustRightInd w:val="0"/>
              <w:rPr>
                <w:b/>
              </w:rPr>
            </w:pPr>
            <w:r w:rsidRPr="00636E84">
              <w:rPr>
                <w:b/>
              </w:rPr>
              <w:t>SF : Observer le fonctionnement de la langue pour dégager des régularités.</w:t>
            </w:r>
          </w:p>
        </w:tc>
        <w:tc>
          <w:tcPr>
            <w:tcW w:w="4664" w:type="dxa"/>
            <w:shd w:val="clear" w:color="auto" w:fill="auto"/>
          </w:tcPr>
          <w:p w14:paraId="498DDB9E" w14:textId="77777777" w:rsidR="004F69ED" w:rsidRPr="00636E84" w:rsidRDefault="004F69ED" w:rsidP="004F69ED">
            <w:pPr>
              <w:autoSpaceDE w:val="0"/>
              <w:autoSpaceDN w:val="0"/>
              <w:adjustRightInd w:val="0"/>
            </w:pPr>
            <w:r w:rsidRPr="00636E84">
              <w:t xml:space="preserve">Repérer des différences et des similitudes morphologiques et de relations sémantiques (synonymes, antonymes, parties d’un tout, ordre d’intensité, </w:t>
            </w:r>
            <w:r w:rsidRPr="00636E84">
              <w:rPr>
                <w:color w:val="FF0000"/>
              </w:rPr>
              <w:t>mots génériques et spécifiques</w:t>
            </w:r>
            <w:r w:rsidRPr="00636E84">
              <w:t>) entre des mots écrits.</w:t>
            </w:r>
          </w:p>
        </w:tc>
        <w:tc>
          <w:tcPr>
            <w:tcW w:w="711" w:type="dxa"/>
            <w:shd w:val="clear" w:color="auto" w:fill="auto"/>
          </w:tcPr>
          <w:p w14:paraId="622F1842" w14:textId="77777777" w:rsidR="004F69ED" w:rsidRDefault="004F69ED" w:rsidP="004F69ED">
            <w:pPr>
              <w:jc w:val="center"/>
            </w:pPr>
            <w:r>
              <w:t>F</w:t>
            </w:r>
          </w:p>
          <w:p w14:paraId="43C29057" w14:textId="77777777" w:rsidR="004F69ED" w:rsidRDefault="004F69ED" w:rsidP="004F69ED">
            <w:pPr>
              <w:jc w:val="center"/>
            </w:pPr>
            <w:r>
              <w:t>721</w:t>
            </w:r>
          </w:p>
        </w:tc>
        <w:tc>
          <w:tcPr>
            <w:tcW w:w="995" w:type="dxa"/>
            <w:shd w:val="clear" w:color="auto" w:fill="FFFFFF" w:themeFill="background1"/>
          </w:tcPr>
          <w:p w14:paraId="1A2836D2" w14:textId="77777777" w:rsidR="004F69ED" w:rsidRDefault="004F69ED" w:rsidP="004F69ED">
            <w:pPr>
              <w:jc w:val="center"/>
            </w:pPr>
            <w:r>
              <w:t>Lire</w:t>
            </w:r>
          </w:p>
          <w:p w14:paraId="13CBC845" w14:textId="77777777" w:rsidR="004F69ED" w:rsidRPr="00C06CC9" w:rsidRDefault="004F69ED" w:rsidP="004F69ED">
            <w:pPr>
              <w:jc w:val="center"/>
            </w:pPr>
            <w:r>
              <w:t>Écrire</w:t>
            </w:r>
          </w:p>
        </w:tc>
        <w:tc>
          <w:tcPr>
            <w:tcW w:w="4666" w:type="dxa"/>
            <w:shd w:val="clear" w:color="auto" w:fill="FFFFFF" w:themeFill="background1"/>
          </w:tcPr>
          <w:p w14:paraId="0BCEB877" w14:textId="77777777" w:rsidR="004F69ED" w:rsidRPr="007934A2" w:rsidRDefault="004F69ED" w:rsidP="004F69ED">
            <w:pPr>
              <w:autoSpaceDE w:val="0"/>
              <w:autoSpaceDN w:val="0"/>
              <w:adjustRightInd w:val="0"/>
            </w:pPr>
            <w:r w:rsidRPr="007934A2">
              <w:t>Repérer des différences et des similitudes morphologiques et de relations sémantiques (synonymes, parties d’un tout, ordre d’intensité) entre des mots écrits.</w:t>
            </w:r>
          </w:p>
        </w:tc>
        <w:tc>
          <w:tcPr>
            <w:tcW w:w="711" w:type="dxa"/>
            <w:shd w:val="clear" w:color="auto" w:fill="FFFFFF" w:themeFill="background1"/>
          </w:tcPr>
          <w:p w14:paraId="148765F4" w14:textId="77777777" w:rsidR="004F69ED" w:rsidRDefault="004F69ED" w:rsidP="004F69ED">
            <w:pPr>
              <w:jc w:val="center"/>
            </w:pPr>
            <w:r>
              <w:t>F</w:t>
            </w:r>
          </w:p>
          <w:p w14:paraId="295F0860" w14:textId="77777777" w:rsidR="004F69ED" w:rsidRDefault="004F69ED" w:rsidP="004F69ED">
            <w:pPr>
              <w:jc w:val="center"/>
            </w:pPr>
            <w:r>
              <w:t>527</w:t>
            </w:r>
          </w:p>
        </w:tc>
      </w:tr>
      <w:tr w:rsidR="004F69ED" w14:paraId="345E7D3A" w14:textId="77777777" w:rsidTr="006D206E">
        <w:trPr>
          <w:trHeight w:val="371"/>
          <w:jc w:val="center"/>
        </w:trPr>
        <w:tc>
          <w:tcPr>
            <w:tcW w:w="3699" w:type="dxa"/>
            <w:vMerge/>
            <w:vAlign w:val="center"/>
          </w:tcPr>
          <w:p w14:paraId="186C7555" w14:textId="77777777" w:rsidR="004F69ED" w:rsidRPr="00636E84" w:rsidRDefault="004F69ED" w:rsidP="004F69ED">
            <w:pPr>
              <w:autoSpaceDE w:val="0"/>
              <w:autoSpaceDN w:val="0"/>
              <w:adjustRightInd w:val="0"/>
              <w:rPr>
                <w:b/>
              </w:rPr>
            </w:pPr>
          </w:p>
        </w:tc>
        <w:tc>
          <w:tcPr>
            <w:tcW w:w="4664" w:type="dxa"/>
            <w:shd w:val="clear" w:color="auto" w:fill="auto"/>
          </w:tcPr>
          <w:p w14:paraId="13DDF94D" w14:textId="77777777" w:rsidR="004F69ED" w:rsidRPr="00636E84" w:rsidRDefault="004F69ED" w:rsidP="004F69ED">
            <w:pPr>
              <w:autoSpaceDE w:val="0"/>
              <w:autoSpaceDN w:val="0"/>
              <w:adjustRightInd w:val="0"/>
            </w:pPr>
            <w:r w:rsidRPr="00636E84">
              <w:t>Observer la construction des mots formés par composition et par dérivation.</w:t>
            </w:r>
          </w:p>
        </w:tc>
        <w:tc>
          <w:tcPr>
            <w:tcW w:w="711" w:type="dxa"/>
            <w:shd w:val="clear" w:color="auto" w:fill="auto"/>
          </w:tcPr>
          <w:p w14:paraId="45B1B406" w14:textId="77777777" w:rsidR="004F69ED" w:rsidRDefault="004F69ED" w:rsidP="004F69ED">
            <w:pPr>
              <w:jc w:val="center"/>
            </w:pPr>
            <w:r>
              <w:t>F</w:t>
            </w:r>
          </w:p>
          <w:p w14:paraId="4D5414BC" w14:textId="77777777" w:rsidR="004F69ED" w:rsidRDefault="004F69ED" w:rsidP="004F69ED">
            <w:pPr>
              <w:jc w:val="center"/>
            </w:pPr>
            <w:r>
              <w:t>722</w:t>
            </w:r>
          </w:p>
        </w:tc>
        <w:tc>
          <w:tcPr>
            <w:tcW w:w="995" w:type="dxa"/>
            <w:shd w:val="clear" w:color="auto" w:fill="FFFFFF" w:themeFill="background1"/>
          </w:tcPr>
          <w:p w14:paraId="2DAC3FDF" w14:textId="77777777" w:rsidR="004F69ED" w:rsidRDefault="004F69ED" w:rsidP="004F69ED">
            <w:pPr>
              <w:jc w:val="center"/>
            </w:pPr>
            <w:r>
              <w:t>Lire</w:t>
            </w:r>
          </w:p>
          <w:p w14:paraId="441B241B" w14:textId="77777777" w:rsidR="004F69ED" w:rsidRPr="00C06CC9" w:rsidRDefault="004F69ED" w:rsidP="004F69ED">
            <w:pPr>
              <w:jc w:val="center"/>
            </w:pPr>
            <w:r>
              <w:t>Écrire</w:t>
            </w:r>
          </w:p>
        </w:tc>
        <w:tc>
          <w:tcPr>
            <w:tcW w:w="4666" w:type="dxa"/>
            <w:shd w:val="clear" w:color="auto" w:fill="FFFFFF" w:themeFill="background1"/>
          </w:tcPr>
          <w:p w14:paraId="6044EE55" w14:textId="77777777" w:rsidR="004F69ED" w:rsidRPr="007934A2" w:rsidRDefault="004F69ED" w:rsidP="004F69ED">
            <w:pPr>
              <w:autoSpaceDE w:val="0"/>
              <w:autoSpaceDN w:val="0"/>
              <w:adjustRightInd w:val="0"/>
            </w:pPr>
            <w:r w:rsidRPr="007934A2">
              <w:t>Observer la construction des mots formés par composition et par dérivation.</w:t>
            </w:r>
          </w:p>
        </w:tc>
        <w:tc>
          <w:tcPr>
            <w:tcW w:w="711" w:type="dxa"/>
            <w:shd w:val="clear" w:color="auto" w:fill="FFFFFF" w:themeFill="background1"/>
          </w:tcPr>
          <w:p w14:paraId="4F781A81" w14:textId="77777777" w:rsidR="004F69ED" w:rsidRDefault="004F69ED" w:rsidP="004F69ED">
            <w:pPr>
              <w:jc w:val="center"/>
            </w:pPr>
            <w:r>
              <w:t>F</w:t>
            </w:r>
          </w:p>
          <w:p w14:paraId="4D9DA8B8" w14:textId="77777777" w:rsidR="004F69ED" w:rsidRDefault="004F69ED" w:rsidP="004F69ED">
            <w:pPr>
              <w:jc w:val="center"/>
            </w:pPr>
            <w:r>
              <w:t>528</w:t>
            </w:r>
          </w:p>
        </w:tc>
      </w:tr>
      <w:tr w:rsidR="004F69ED" w14:paraId="1E4F2939" w14:textId="77777777" w:rsidTr="006D206E">
        <w:trPr>
          <w:trHeight w:val="371"/>
          <w:jc w:val="center"/>
        </w:trPr>
        <w:tc>
          <w:tcPr>
            <w:tcW w:w="3699" w:type="dxa"/>
            <w:vMerge/>
            <w:vAlign w:val="center"/>
          </w:tcPr>
          <w:p w14:paraId="27F6E081" w14:textId="77777777" w:rsidR="004F69ED" w:rsidRPr="00971B9E" w:rsidRDefault="004F69ED" w:rsidP="004F69ED">
            <w:pPr>
              <w:autoSpaceDE w:val="0"/>
              <w:autoSpaceDN w:val="0"/>
              <w:adjustRightInd w:val="0"/>
              <w:jc w:val="both"/>
              <w:rPr>
                <w:b/>
              </w:rPr>
            </w:pPr>
          </w:p>
        </w:tc>
        <w:tc>
          <w:tcPr>
            <w:tcW w:w="4664" w:type="dxa"/>
            <w:shd w:val="clear" w:color="auto" w:fill="auto"/>
          </w:tcPr>
          <w:p w14:paraId="450F84D0" w14:textId="77777777" w:rsidR="004F69ED" w:rsidRDefault="004F69ED" w:rsidP="004F69ED">
            <w:pPr>
              <w:autoSpaceDE w:val="0"/>
              <w:autoSpaceDN w:val="0"/>
              <w:adjustRightInd w:val="0"/>
            </w:pPr>
            <w:r>
              <w:t>Justifier une particularité orthographique en s’appuyant sur le préfixe.</w:t>
            </w:r>
          </w:p>
        </w:tc>
        <w:tc>
          <w:tcPr>
            <w:tcW w:w="711" w:type="dxa"/>
            <w:shd w:val="clear" w:color="auto" w:fill="auto"/>
          </w:tcPr>
          <w:p w14:paraId="7F66F221" w14:textId="77777777" w:rsidR="004F69ED" w:rsidRDefault="004F69ED" w:rsidP="004F69ED">
            <w:pPr>
              <w:jc w:val="center"/>
            </w:pPr>
            <w:r>
              <w:t>F</w:t>
            </w:r>
          </w:p>
          <w:p w14:paraId="2B63E2A3" w14:textId="77777777" w:rsidR="004F69ED" w:rsidRDefault="004F69ED" w:rsidP="004F69ED">
            <w:pPr>
              <w:jc w:val="center"/>
            </w:pPr>
            <w:r>
              <w:t>723</w:t>
            </w:r>
          </w:p>
        </w:tc>
        <w:tc>
          <w:tcPr>
            <w:tcW w:w="995" w:type="dxa"/>
            <w:shd w:val="clear" w:color="auto" w:fill="FFFFFF" w:themeFill="background1"/>
          </w:tcPr>
          <w:p w14:paraId="31FA4A6D" w14:textId="77777777" w:rsidR="004F69ED" w:rsidRDefault="004F69ED" w:rsidP="004F69ED">
            <w:pPr>
              <w:jc w:val="center"/>
            </w:pPr>
            <w:r>
              <w:t>Lire</w:t>
            </w:r>
          </w:p>
          <w:p w14:paraId="6A060ED0" w14:textId="77777777" w:rsidR="004F69ED" w:rsidRPr="00C06CC9" w:rsidRDefault="004F69ED" w:rsidP="004F69ED">
            <w:pPr>
              <w:jc w:val="center"/>
            </w:pPr>
            <w:r>
              <w:t>Écrire</w:t>
            </w:r>
          </w:p>
        </w:tc>
        <w:tc>
          <w:tcPr>
            <w:tcW w:w="4666" w:type="dxa"/>
            <w:shd w:val="clear" w:color="auto" w:fill="FFFFFF" w:themeFill="background1"/>
          </w:tcPr>
          <w:p w14:paraId="05732BE4" w14:textId="77777777" w:rsidR="004F69ED" w:rsidRDefault="004F69ED" w:rsidP="004F69ED">
            <w:pPr>
              <w:autoSpaceDE w:val="0"/>
              <w:autoSpaceDN w:val="0"/>
              <w:adjustRightInd w:val="0"/>
            </w:pPr>
            <w:r>
              <w:t xml:space="preserve">Justifier une particularité orthographique en s’appuyant sur le préfixe </w:t>
            </w:r>
            <w:r w:rsidRPr="00941E21">
              <w:rPr>
                <w:u w:val="single"/>
              </w:rPr>
              <w:t>ou le suffixe</w:t>
            </w:r>
            <w:r>
              <w:t>.</w:t>
            </w:r>
          </w:p>
        </w:tc>
        <w:tc>
          <w:tcPr>
            <w:tcW w:w="711" w:type="dxa"/>
            <w:shd w:val="clear" w:color="auto" w:fill="FFFFFF" w:themeFill="background1"/>
          </w:tcPr>
          <w:p w14:paraId="2E6773A4" w14:textId="77777777" w:rsidR="004F69ED" w:rsidRDefault="004F69ED" w:rsidP="004F69ED">
            <w:pPr>
              <w:jc w:val="center"/>
            </w:pPr>
            <w:r>
              <w:t>F</w:t>
            </w:r>
          </w:p>
          <w:p w14:paraId="51CC1BB1" w14:textId="77777777" w:rsidR="004F69ED" w:rsidRDefault="004F69ED" w:rsidP="004F69ED">
            <w:pPr>
              <w:jc w:val="center"/>
            </w:pPr>
            <w:r>
              <w:t>529</w:t>
            </w:r>
          </w:p>
        </w:tc>
      </w:tr>
      <w:tr w:rsidR="004F69ED" w14:paraId="1BE3E2AE" w14:textId="77777777" w:rsidTr="006D206E">
        <w:trPr>
          <w:trHeight w:val="371"/>
          <w:jc w:val="center"/>
        </w:trPr>
        <w:tc>
          <w:tcPr>
            <w:tcW w:w="3699" w:type="dxa"/>
            <w:vMerge/>
            <w:vAlign w:val="center"/>
          </w:tcPr>
          <w:p w14:paraId="5DED33F7" w14:textId="77777777" w:rsidR="004F69ED" w:rsidRPr="00971B9E" w:rsidRDefault="004F69ED" w:rsidP="004F69ED">
            <w:pPr>
              <w:autoSpaceDE w:val="0"/>
              <w:autoSpaceDN w:val="0"/>
              <w:adjustRightInd w:val="0"/>
              <w:jc w:val="both"/>
              <w:rPr>
                <w:b/>
              </w:rPr>
            </w:pPr>
          </w:p>
        </w:tc>
        <w:tc>
          <w:tcPr>
            <w:tcW w:w="4664" w:type="dxa"/>
            <w:shd w:val="clear" w:color="auto" w:fill="auto"/>
          </w:tcPr>
          <w:p w14:paraId="6FEF76C6" w14:textId="77777777" w:rsidR="004F69ED" w:rsidRDefault="004F69ED" w:rsidP="004F69ED">
            <w:pPr>
              <w:autoSpaceDE w:val="0"/>
              <w:autoSpaceDN w:val="0"/>
              <w:adjustRightInd w:val="0"/>
            </w:pPr>
          </w:p>
        </w:tc>
        <w:tc>
          <w:tcPr>
            <w:tcW w:w="711" w:type="dxa"/>
            <w:shd w:val="clear" w:color="auto" w:fill="auto"/>
          </w:tcPr>
          <w:p w14:paraId="50AC8749" w14:textId="77777777" w:rsidR="004F69ED" w:rsidRDefault="004F69ED" w:rsidP="004F69ED">
            <w:pPr>
              <w:jc w:val="center"/>
            </w:pPr>
          </w:p>
        </w:tc>
        <w:tc>
          <w:tcPr>
            <w:tcW w:w="995" w:type="dxa"/>
            <w:shd w:val="clear" w:color="auto" w:fill="FFFFFF" w:themeFill="background1"/>
          </w:tcPr>
          <w:p w14:paraId="05CED104" w14:textId="77777777" w:rsidR="004F69ED" w:rsidRDefault="004F69ED" w:rsidP="004F69ED">
            <w:pPr>
              <w:jc w:val="center"/>
            </w:pPr>
            <w:r>
              <w:t>Lire</w:t>
            </w:r>
          </w:p>
          <w:p w14:paraId="6A354398" w14:textId="77777777" w:rsidR="004F69ED" w:rsidRPr="00C06CC9" w:rsidRDefault="004F69ED" w:rsidP="004F69ED">
            <w:pPr>
              <w:jc w:val="center"/>
            </w:pPr>
            <w:r>
              <w:t>Écrire</w:t>
            </w:r>
          </w:p>
        </w:tc>
        <w:tc>
          <w:tcPr>
            <w:tcW w:w="4666" w:type="dxa"/>
            <w:shd w:val="clear" w:color="auto" w:fill="FFFFFF" w:themeFill="background1"/>
          </w:tcPr>
          <w:p w14:paraId="186F0074" w14:textId="77777777" w:rsidR="004F69ED" w:rsidRPr="007934A2" w:rsidRDefault="004F69ED" w:rsidP="004F69ED">
            <w:pPr>
              <w:autoSpaceDE w:val="0"/>
              <w:autoSpaceDN w:val="0"/>
              <w:adjustRightInd w:val="0"/>
            </w:pPr>
            <w:r w:rsidRPr="007934A2">
              <w:t>Classer les mots selon leur intensité.</w:t>
            </w:r>
          </w:p>
        </w:tc>
        <w:tc>
          <w:tcPr>
            <w:tcW w:w="711" w:type="dxa"/>
            <w:shd w:val="clear" w:color="auto" w:fill="FFFFFF" w:themeFill="background1"/>
          </w:tcPr>
          <w:p w14:paraId="75711AA2" w14:textId="77777777" w:rsidR="004F69ED" w:rsidRDefault="004F69ED" w:rsidP="004F69ED">
            <w:pPr>
              <w:jc w:val="center"/>
            </w:pPr>
            <w:r>
              <w:t>F</w:t>
            </w:r>
          </w:p>
          <w:p w14:paraId="0F17B769" w14:textId="77777777" w:rsidR="004F69ED" w:rsidRDefault="004F69ED" w:rsidP="004F69ED">
            <w:pPr>
              <w:jc w:val="center"/>
            </w:pPr>
            <w:r>
              <w:t>530</w:t>
            </w:r>
          </w:p>
        </w:tc>
      </w:tr>
      <w:tr w:rsidR="004F69ED" w14:paraId="38DB91A0" w14:textId="77777777" w:rsidTr="006D206E">
        <w:trPr>
          <w:trHeight w:val="371"/>
          <w:jc w:val="center"/>
        </w:trPr>
        <w:tc>
          <w:tcPr>
            <w:tcW w:w="3699" w:type="dxa"/>
            <w:vMerge w:val="restart"/>
          </w:tcPr>
          <w:p w14:paraId="107BF525" w14:textId="77777777" w:rsidR="004F69ED" w:rsidRPr="00636E84" w:rsidRDefault="004F69ED" w:rsidP="004F69ED">
            <w:pPr>
              <w:autoSpaceDE w:val="0"/>
              <w:autoSpaceDN w:val="0"/>
              <w:adjustRightInd w:val="0"/>
              <w:rPr>
                <w:b/>
              </w:rPr>
            </w:pPr>
            <w:r w:rsidRPr="00636E84">
              <w:rPr>
                <w:b/>
              </w:rPr>
              <w:t>SF : Utiliser les règles d’orthographe lexicale pour produire du sens.</w:t>
            </w:r>
          </w:p>
        </w:tc>
        <w:tc>
          <w:tcPr>
            <w:tcW w:w="4664" w:type="dxa"/>
            <w:shd w:val="clear" w:color="auto" w:fill="auto"/>
          </w:tcPr>
          <w:p w14:paraId="7E784E4D" w14:textId="77777777" w:rsidR="004F69ED" w:rsidRPr="00636E84" w:rsidRDefault="004F69ED" w:rsidP="004F69ED">
            <w:pPr>
              <w:autoSpaceDE w:val="0"/>
              <w:autoSpaceDN w:val="0"/>
              <w:adjustRightInd w:val="0"/>
            </w:pPr>
            <w:r w:rsidRPr="00636E84">
              <w:t>Émettre des hypothèses sur le sens d’un mot inconnu à partir de sa forme et le vérifier.</w:t>
            </w:r>
          </w:p>
        </w:tc>
        <w:tc>
          <w:tcPr>
            <w:tcW w:w="711" w:type="dxa"/>
            <w:shd w:val="clear" w:color="auto" w:fill="auto"/>
          </w:tcPr>
          <w:p w14:paraId="6860D336" w14:textId="77777777" w:rsidR="004F69ED" w:rsidRDefault="004F69ED" w:rsidP="004F69ED">
            <w:pPr>
              <w:jc w:val="center"/>
            </w:pPr>
            <w:r>
              <w:t>F</w:t>
            </w:r>
          </w:p>
          <w:p w14:paraId="6593A68A" w14:textId="77777777" w:rsidR="004F69ED" w:rsidRDefault="004F69ED" w:rsidP="004F69ED">
            <w:pPr>
              <w:jc w:val="center"/>
            </w:pPr>
            <w:r>
              <w:t>724</w:t>
            </w:r>
          </w:p>
        </w:tc>
        <w:tc>
          <w:tcPr>
            <w:tcW w:w="995" w:type="dxa"/>
            <w:shd w:val="clear" w:color="auto" w:fill="FFFFFF" w:themeFill="background1"/>
          </w:tcPr>
          <w:p w14:paraId="6C68F9DC" w14:textId="77777777" w:rsidR="004F69ED" w:rsidRPr="00C06CC9" w:rsidRDefault="004F69ED" w:rsidP="004F69ED">
            <w:pPr>
              <w:jc w:val="center"/>
            </w:pPr>
            <w:r>
              <w:t>Lire</w:t>
            </w:r>
          </w:p>
        </w:tc>
        <w:tc>
          <w:tcPr>
            <w:tcW w:w="4666" w:type="dxa"/>
            <w:shd w:val="clear" w:color="auto" w:fill="FFFFFF" w:themeFill="background1"/>
          </w:tcPr>
          <w:p w14:paraId="1246652F" w14:textId="77777777" w:rsidR="004F69ED" w:rsidRPr="007934A2" w:rsidRDefault="004F69ED" w:rsidP="004F69ED">
            <w:pPr>
              <w:autoSpaceDE w:val="0"/>
              <w:autoSpaceDN w:val="0"/>
              <w:adjustRightInd w:val="0"/>
            </w:pPr>
            <w:r w:rsidRPr="007934A2">
              <w:t>Émettre des hypothèses sur le sens d’un mot inconnu à partir de sa forme et le vérifier.</w:t>
            </w:r>
          </w:p>
        </w:tc>
        <w:tc>
          <w:tcPr>
            <w:tcW w:w="711" w:type="dxa"/>
            <w:shd w:val="clear" w:color="auto" w:fill="FFFFFF" w:themeFill="background1"/>
          </w:tcPr>
          <w:p w14:paraId="31A48415" w14:textId="77777777" w:rsidR="004F69ED" w:rsidRDefault="004F69ED" w:rsidP="004F69ED">
            <w:pPr>
              <w:jc w:val="center"/>
            </w:pPr>
            <w:r>
              <w:t>F</w:t>
            </w:r>
          </w:p>
          <w:p w14:paraId="0F6BE276" w14:textId="77777777" w:rsidR="004F69ED" w:rsidRDefault="004F69ED" w:rsidP="004F69ED">
            <w:pPr>
              <w:jc w:val="center"/>
            </w:pPr>
            <w:r>
              <w:t>531</w:t>
            </w:r>
          </w:p>
        </w:tc>
      </w:tr>
      <w:tr w:rsidR="004F69ED" w14:paraId="3CBD22A9" w14:textId="77777777" w:rsidTr="006D206E">
        <w:trPr>
          <w:trHeight w:val="371"/>
          <w:jc w:val="center"/>
        </w:trPr>
        <w:tc>
          <w:tcPr>
            <w:tcW w:w="3699" w:type="dxa"/>
            <w:vMerge/>
          </w:tcPr>
          <w:p w14:paraId="5A6E68E9" w14:textId="77777777" w:rsidR="004F69ED" w:rsidRPr="00636E84" w:rsidRDefault="004F69ED" w:rsidP="004F69ED">
            <w:pPr>
              <w:autoSpaceDE w:val="0"/>
              <w:autoSpaceDN w:val="0"/>
              <w:adjustRightInd w:val="0"/>
              <w:rPr>
                <w:b/>
              </w:rPr>
            </w:pPr>
          </w:p>
        </w:tc>
        <w:tc>
          <w:tcPr>
            <w:tcW w:w="4664" w:type="dxa"/>
            <w:shd w:val="clear" w:color="auto" w:fill="auto"/>
          </w:tcPr>
          <w:p w14:paraId="58BB9EEA" w14:textId="77777777" w:rsidR="004F69ED" w:rsidRPr="00636E84" w:rsidRDefault="004F69ED" w:rsidP="004F69ED">
            <w:pPr>
              <w:autoSpaceDE w:val="0"/>
              <w:autoSpaceDN w:val="0"/>
              <w:adjustRightInd w:val="0"/>
            </w:pPr>
            <w:r w:rsidRPr="00636E84">
              <w:t>Émettre des hypothèses sur l’orthographe d’un mot inconnu et laisser une trace du doute pour la vérifier</w:t>
            </w:r>
            <w:r w:rsidR="0016688C">
              <w:t>.</w:t>
            </w:r>
          </w:p>
        </w:tc>
        <w:tc>
          <w:tcPr>
            <w:tcW w:w="711" w:type="dxa"/>
            <w:shd w:val="clear" w:color="auto" w:fill="auto"/>
          </w:tcPr>
          <w:p w14:paraId="30CC62E8" w14:textId="77777777" w:rsidR="004F69ED" w:rsidRDefault="004F69ED" w:rsidP="004F69ED">
            <w:pPr>
              <w:jc w:val="center"/>
            </w:pPr>
            <w:r>
              <w:t>F</w:t>
            </w:r>
          </w:p>
          <w:p w14:paraId="2BFB2756" w14:textId="77777777" w:rsidR="004F69ED" w:rsidRDefault="004F69ED" w:rsidP="004F69ED">
            <w:pPr>
              <w:jc w:val="center"/>
            </w:pPr>
            <w:r>
              <w:t>725</w:t>
            </w:r>
          </w:p>
        </w:tc>
        <w:tc>
          <w:tcPr>
            <w:tcW w:w="995" w:type="dxa"/>
            <w:shd w:val="clear" w:color="auto" w:fill="FFFFFF" w:themeFill="background1"/>
          </w:tcPr>
          <w:p w14:paraId="5D20EBE7" w14:textId="77777777" w:rsidR="004F69ED" w:rsidRPr="00C06CC9" w:rsidRDefault="004F69ED" w:rsidP="004F69ED">
            <w:pPr>
              <w:jc w:val="center"/>
            </w:pPr>
            <w:r>
              <w:t>Écrire</w:t>
            </w:r>
          </w:p>
        </w:tc>
        <w:tc>
          <w:tcPr>
            <w:tcW w:w="4666" w:type="dxa"/>
            <w:shd w:val="clear" w:color="auto" w:fill="FFFFFF" w:themeFill="background1"/>
          </w:tcPr>
          <w:p w14:paraId="5306D8B4" w14:textId="77777777" w:rsidR="004F69ED" w:rsidRPr="007934A2" w:rsidRDefault="004F69ED" w:rsidP="004F69ED">
            <w:pPr>
              <w:autoSpaceDE w:val="0"/>
              <w:autoSpaceDN w:val="0"/>
              <w:adjustRightInd w:val="0"/>
            </w:pPr>
            <w:r w:rsidRPr="007934A2">
              <w:t>Émettre des hypothèses sur l’orthographe d’un mot inconnu et laisser une trace du doute pour la vérifier.</w:t>
            </w:r>
          </w:p>
        </w:tc>
        <w:tc>
          <w:tcPr>
            <w:tcW w:w="711" w:type="dxa"/>
            <w:shd w:val="clear" w:color="auto" w:fill="FFFFFF" w:themeFill="background1"/>
          </w:tcPr>
          <w:p w14:paraId="48B45EC9" w14:textId="77777777" w:rsidR="004F69ED" w:rsidRDefault="004F69ED" w:rsidP="004F69ED">
            <w:pPr>
              <w:jc w:val="center"/>
            </w:pPr>
            <w:r>
              <w:t>F</w:t>
            </w:r>
          </w:p>
          <w:p w14:paraId="4AA5265A" w14:textId="77777777" w:rsidR="004F69ED" w:rsidRDefault="004F69ED" w:rsidP="004F69ED">
            <w:pPr>
              <w:jc w:val="center"/>
            </w:pPr>
            <w:r>
              <w:t>532</w:t>
            </w:r>
          </w:p>
        </w:tc>
      </w:tr>
      <w:tr w:rsidR="004F69ED" w14:paraId="15F27AB6" w14:textId="77777777" w:rsidTr="006D206E">
        <w:trPr>
          <w:trHeight w:val="371"/>
          <w:jc w:val="center"/>
        </w:trPr>
        <w:tc>
          <w:tcPr>
            <w:tcW w:w="3699" w:type="dxa"/>
            <w:vMerge/>
          </w:tcPr>
          <w:p w14:paraId="3EE790AD" w14:textId="77777777" w:rsidR="004F69ED" w:rsidRPr="00636E84" w:rsidRDefault="004F69ED" w:rsidP="004F69ED">
            <w:pPr>
              <w:autoSpaceDE w:val="0"/>
              <w:autoSpaceDN w:val="0"/>
              <w:adjustRightInd w:val="0"/>
              <w:rPr>
                <w:b/>
              </w:rPr>
            </w:pPr>
          </w:p>
        </w:tc>
        <w:tc>
          <w:tcPr>
            <w:tcW w:w="4664" w:type="dxa"/>
            <w:shd w:val="clear" w:color="auto" w:fill="auto"/>
          </w:tcPr>
          <w:p w14:paraId="54A60A2C" w14:textId="77777777" w:rsidR="004F69ED" w:rsidRPr="00636E84" w:rsidRDefault="004F69ED" w:rsidP="004F69ED">
            <w:pPr>
              <w:autoSpaceDE w:val="0"/>
              <w:autoSpaceDN w:val="0"/>
              <w:adjustRightInd w:val="0"/>
            </w:pPr>
            <w:r w:rsidRPr="00636E84">
              <w:t>Utiliser les éléments qui composent le mot (</w:t>
            </w:r>
            <w:r w:rsidRPr="00636E84">
              <w:rPr>
                <w:color w:val="FF0000"/>
              </w:rPr>
              <w:t>préfixe</w:t>
            </w:r>
            <w:r w:rsidRPr="00636E84">
              <w:t>, racine) pour identifier les différents sens d’un mot.</w:t>
            </w:r>
          </w:p>
        </w:tc>
        <w:tc>
          <w:tcPr>
            <w:tcW w:w="711" w:type="dxa"/>
            <w:shd w:val="clear" w:color="auto" w:fill="auto"/>
          </w:tcPr>
          <w:p w14:paraId="00E12536" w14:textId="77777777" w:rsidR="004F69ED" w:rsidRDefault="004F69ED" w:rsidP="004F69ED">
            <w:pPr>
              <w:jc w:val="center"/>
            </w:pPr>
            <w:r>
              <w:t>F</w:t>
            </w:r>
          </w:p>
          <w:p w14:paraId="585D3952" w14:textId="77777777" w:rsidR="004F69ED" w:rsidRDefault="004F69ED" w:rsidP="004F69ED">
            <w:pPr>
              <w:jc w:val="center"/>
            </w:pPr>
            <w:r>
              <w:t>726</w:t>
            </w:r>
          </w:p>
        </w:tc>
        <w:tc>
          <w:tcPr>
            <w:tcW w:w="995" w:type="dxa"/>
            <w:shd w:val="clear" w:color="auto" w:fill="FFFFFF" w:themeFill="background1"/>
          </w:tcPr>
          <w:p w14:paraId="0B6CDB2E" w14:textId="77777777" w:rsidR="004F69ED" w:rsidRPr="00C06CC9" w:rsidRDefault="004F69ED" w:rsidP="004F69ED">
            <w:pPr>
              <w:jc w:val="center"/>
            </w:pPr>
            <w:r>
              <w:t>Écrire</w:t>
            </w:r>
          </w:p>
        </w:tc>
        <w:tc>
          <w:tcPr>
            <w:tcW w:w="4666" w:type="dxa"/>
            <w:shd w:val="clear" w:color="auto" w:fill="FFFFFF" w:themeFill="background1"/>
          </w:tcPr>
          <w:p w14:paraId="6A21313A" w14:textId="77777777" w:rsidR="004F69ED" w:rsidRPr="007934A2" w:rsidRDefault="004F69ED" w:rsidP="004F69ED">
            <w:pPr>
              <w:autoSpaceDE w:val="0"/>
              <w:autoSpaceDN w:val="0"/>
              <w:adjustRightInd w:val="0"/>
            </w:pPr>
            <w:r w:rsidRPr="007934A2">
              <w:t>Utiliser les éléments qui composent le mot (racine) pour identifier les différents sens d’un mot.</w:t>
            </w:r>
          </w:p>
        </w:tc>
        <w:tc>
          <w:tcPr>
            <w:tcW w:w="711" w:type="dxa"/>
            <w:shd w:val="clear" w:color="auto" w:fill="FFFFFF" w:themeFill="background1"/>
          </w:tcPr>
          <w:p w14:paraId="166A5CC8" w14:textId="77777777" w:rsidR="004F69ED" w:rsidRDefault="004F69ED" w:rsidP="004F69ED">
            <w:pPr>
              <w:jc w:val="center"/>
            </w:pPr>
            <w:r>
              <w:t>F</w:t>
            </w:r>
          </w:p>
          <w:p w14:paraId="09762EEA" w14:textId="77777777" w:rsidR="004F69ED" w:rsidRDefault="004F69ED" w:rsidP="004F69ED">
            <w:pPr>
              <w:jc w:val="center"/>
            </w:pPr>
            <w:r>
              <w:t>53</w:t>
            </w:r>
            <w:r w:rsidRPr="00B26C50">
              <w:rPr>
                <w:shd w:val="clear" w:color="auto" w:fill="FFFFFF" w:themeFill="background1"/>
              </w:rPr>
              <w:t>3</w:t>
            </w:r>
          </w:p>
        </w:tc>
      </w:tr>
      <w:tr w:rsidR="004F69ED" w14:paraId="4D7A6CF1" w14:textId="77777777" w:rsidTr="006D206E">
        <w:trPr>
          <w:trHeight w:val="371"/>
          <w:jc w:val="center"/>
        </w:trPr>
        <w:tc>
          <w:tcPr>
            <w:tcW w:w="3699" w:type="dxa"/>
            <w:vMerge w:val="restart"/>
          </w:tcPr>
          <w:p w14:paraId="125A5855" w14:textId="77777777" w:rsidR="004F69ED" w:rsidRPr="00636E84" w:rsidRDefault="004F69ED" w:rsidP="004F69ED">
            <w:pPr>
              <w:autoSpaceDE w:val="0"/>
              <w:autoSpaceDN w:val="0"/>
              <w:adjustRightInd w:val="0"/>
              <w:rPr>
                <w:b/>
              </w:rPr>
            </w:pPr>
            <w:r w:rsidRPr="00636E84">
              <w:rPr>
                <w:b/>
              </w:rPr>
              <w:t>SF : Repérer les homonymes*.</w:t>
            </w:r>
          </w:p>
        </w:tc>
        <w:tc>
          <w:tcPr>
            <w:tcW w:w="4664" w:type="dxa"/>
            <w:shd w:val="clear" w:color="auto" w:fill="auto"/>
          </w:tcPr>
          <w:p w14:paraId="2EFB81E8" w14:textId="77777777" w:rsidR="004F69ED" w:rsidRPr="00636E84" w:rsidRDefault="004F69ED" w:rsidP="004F69ED">
            <w:pPr>
              <w:autoSpaceDE w:val="0"/>
              <w:autoSpaceDN w:val="0"/>
              <w:adjustRightInd w:val="0"/>
            </w:pPr>
            <w:r w:rsidRPr="00636E84">
              <w:t>Prendre appui sur le contexte</w:t>
            </w:r>
            <w:r w:rsidR="002D7DA5">
              <w:t xml:space="preserve"> pour distinguer des homophones.</w:t>
            </w:r>
          </w:p>
        </w:tc>
        <w:tc>
          <w:tcPr>
            <w:tcW w:w="711" w:type="dxa"/>
            <w:shd w:val="clear" w:color="auto" w:fill="auto"/>
          </w:tcPr>
          <w:p w14:paraId="01B370A2" w14:textId="77777777" w:rsidR="004F69ED" w:rsidRDefault="004F69ED" w:rsidP="004F69ED">
            <w:pPr>
              <w:jc w:val="center"/>
            </w:pPr>
            <w:r>
              <w:t>F</w:t>
            </w:r>
          </w:p>
          <w:p w14:paraId="5BF4B80A" w14:textId="77777777" w:rsidR="004F69ED" w:rsidRDefault="004F69ED" w:rsidP="004F69ED">
            <w:pPr>
              <w:jc w:val="center"/>
            </w:pPr>
            <w:r>
              <w:t>727</w:t>
            </w:r>
          </w:p>
        </w:tc>
        <w:tc>
          <w:tcPr>
            <w:tcW w:w="995" w:type="dxa"/>
            <w:shd w:val="clear" w:color="auto" w:fill="FFFFFF" w:themeFill="background1"/>
          </w:tcPr>
          <w:p w14:paraId="56453286" w14:textId="77777777" w:rsidR="004F69ED" w:rsidRDefault="004F69ED" w:rsidP="004F69ED">
            <w:pPr>
              <w:jc w:val="center"/>
            </w:pPr>
            <w:r>
              <w:t>Lire</w:t>
            </w:r>
          </w:p>
          <w:p w14:paraId="37B015D2" w14:textId="77777777" w:rsidR="004F69ED" w:rsidRPr="00C06CC9" w:rsidRDefault="004F69ED" w:rsidP="004F69ED">
            <w:pPr>
              <w:jc w:val="center"/>
            </w:pPr>
            <w:r>
              <w:t>Écrire</w:t>
            </w:r>
          </w:p>
        </w:tc>
        <w:tc>
          <w:tcPr>
            <w:tcW w:w="4666" w:type="dxa"/>
            <w:shd w:val="clear" w:color="auto" w:fill="FFFFFF" w:themeFill="background1"/>
          </w:tcPr>
          <w:p w14:paraId="7941FCA4" w14:textId="77777777" w:rsidR="004F69ED" w:rsidRPr="007934A2" w:rsidRDefault="004F69ED" w:rsidP="004F69ED">
            <w:pPr>
              <w:autoSpaceDE w:val="0"/>
              <w:autoSpaceDN w:val="0"/>
              <w:adjustRightInd w:val="0"/>
            </w:pPr>
            <w:r w:rsidRPr="007934A2">
              <w:t>Prendre appui sur le contexte</w:t>
            </w:r>
            <w:r w:rsidR="002D7DA5">
              <w:t xml:space="preserve"> pour distinguer des homophones.</w:t>
            </w:r>
          </w:p>
        </w:tc>
        <w:tc>
          <w:tcPr>
            <w:tcW w:w="711" w:type="dxa"/>
            <w:shd w:val="clear" w:color="auto" w:fill="FFFFFF" w:themeFill="background1"/>
          </w:tcPr>
          <w:p w14:paraId="73861A3C" w14:textId="77777777" w:rsidR="004F69ED" w:rsidRDefault="004F69ED" w:rsidP="004F69ED">
            <w:pPr>
              <w:jc w:val="center"/>
            </w:pPr>
            <w:r>
              <w:t>F</w:t>
            </w:r>
          </w:p>
          <w:p w14:paraId="7AA956F8" w14:textId="77777777" w:rsidR="004F69ED" w:rsidRDefault="004F69ED" w:rsidP="004F69ED">
            <w:pPr>
              <w:jc w:val="center"/>
            </w:pPr>
            <w:r>
              <w:t>534</w:t>
            </w:r>
          </w:p>
        </w:tc>
      </w:tr>
      <w:tr w:rsidR="004F69ED" w14:paraId="18ACCD36" w14:textId="77777777" w:rsidTr="006D206E">
        <w:trPr>
          <w:trHeight w:val="371"/>
          <w:jc w:val="center"/>
        </w:trPr>
        <w:tc>
          <w:tcPr>
            <w:tcW w:w="3699" w:type="dxa"/>
            <w:vMerge/>
          </w:tcPr>
          <w:p w14:paraId="6CB23556" w14:textId="77777777" w:rsidR="004F69ED" w:rsidRPr="00636E84" w:rsidRDefault="004F69ED" w:rsidP="004F69ED">
            <w:pPr>
              <w:autoSpaceDE w:val="0"/>
              <w:autoSpaceDN w:val="0"/>
              <w:adjustRightInd w:val="0"/>
              <w:rPr>
                <w:b/>
              </w:rPr>
            </w:pPr>
          </w:p>
        </w:tc>
        <w:tc>
          <w:tcPr>
            <w:tcW w:w="4664" w:type="dxa"/>
            <w:shd w:val="clear" w:color="auto" w:fill="auto"/>
          </w:tcPr>
          <w:p w14:paraId="0BB511A4" w14:textId="77777777" w:rsidR="004F69ED" w:rsidRPr="00636E84" w:rsidRDefault="004F69ED" w:rsidP="004F69ED">
            <w:pPr>
              <w:autoSpaceDE w:val="0"/>
              <w:autoSpaceDN w:val="0"/>
              <w:adjustRightInd w:val="0"/>
            </w:pPr>
            <w:r w:rsidRPr="00636E84">
              <w:rPr>
                <w:color w:val="FF0000"/>
              </w:rPr>
              <w:t xml:space="preserve">Prendre appui sur le contexte </w:t>
            </w:r>
            <w:r>
              <w:rPr>
                <w:color w:val="FF0000"/>
              </w:rPr>
              <w:t xml:space="preserve">pour distinguer des </w:t>
            </w:r>
            <w:proofErr w:type="spellStart"/>
            <w:r>
              <w:rPr>
                <w:color w:val="FF0000"/>
              </w:rPr>
              <w:t>homogrammes</w:t>
            </w:r>
            <w:proofErr w:type="spellEnd"/>
            <w:r w:rsidRPr="00636E84">
              <w:rPr>
                <w:color w:val="FF0000"/>
              </w:rPr>
              <w:t>.</w:t>
            </w:r>
          </w:p>
        </w:tc>
        <w:tc>
          <w:tcPr>
            <w:tcW w:w="711" w:type="dxa"/>
            <w:shd w:val="clear" w:color="auto" w:fill="auto"/>
          </w:tcPr>
          <w:p w14:paraId="3C727B8C" w14:textId="77777777" w:rsidR="004F69ED" w:rsidRDefault="004F69ED" w:rsidP="004F69ED">
            <w:pPr>
              <w:jc w:val="center"/>
            </w:pPr>
            <w:r>
              <w:t>F</w:t>
            </w:r>
          </w:p>
          <w:p w14:paraId="0EFA81D4" w14:textId="77777777" w:rsidR="004F69ED" w:rsidRDefault="004F69ED" w:rsidP="004F69ED">
            <w:pPr>
              <w:jc w:val="center"/>
            </w:pPr>
            <w:r>
              <w:t>728</w:t>
            </w:r>
          </w:p>
        </w:tc>
        <w:tc>
          <w:tcPr>
            <w:tcW w:w="995" w:type="dxa"/>
            <w:shd w:val="clear" w:color="auto" w:fill="FFFFFF" w:themeFill="background1"/>
          </w:tcPr>
          <w:p w14:paraId="3B535EEF" w14:textId="77777777" w:rsidR="004B33DB" w:rsidRDefault="004B33DB" w:rsidP="004B33DB">
            <w:pPr>
              <w:jc w:val="center"/>
            </w:pPr>
            <w:r>
              <w:t>Lire</w:t>
            </w:r>
          </w:p>
          <w:p w14:paraId="086DC427" w14:textId="77777777" w:rsidR="004F69ED" w:rsidRDefault="004B33DB" w:rsidP="004B33DB">
            <w:pPr>
              <w:jc w:val="center"/>
            </w:pPr>
            <w:r>
              <w:t>Écrire</w:t>
            </w:r>
          </w:p>
        </w:tc>
        <w:tc>
          <w:tcPr>
            <w:tcW w:w="4666" w:type="dxa"/>
            <w:shd w:val="clear" w:color="auto" w:fill="E7E6E6" w:themeFill="background2"/>
          </w:tcPr>
          <w:p w14:paraId="760AD106" w14:textId="77777777" w:rsidR="004F69ED" w:rsidRPr="007934A2" w:rsidRDefault="004F69ED" w:rsidP="004F69ED">
            <w:pPr>
              <w:autoSpaceDE w:val="0"/>
              <w:autoSpaceDN w:val="0"/>
              <w:adjustRightInd w:val="0"/>
            </w:pPr>
          </w:p>
        </w:tc>
        <w:tc>
          <w:tcPr>
            <w:tcW w:w="711" w:type="dxa"/>
            <w:shd w:val="clear" w:color="auto" w:fill="E7E6E6" w:themeFill="background2"/>
          </w:tcPr>
          <w:p w14:paraId="1801D09D" w14:textId="77777777" w:rsidR="004F69ED" w:rsidRDefault="004F69ED" w:rsidP="004F69ED">
            <w:pPr>
              <w:jc w:val="center"/>
            </w:pPr>
          </w:p>
        </w:tc>
      </w:tr>
      <w:tr w:rsidR="004F69ED" w14:paraId="1E84BFD5" w14:textId="77777777" w:rsidTr="006D206E">
        <w:trPr>
          <w:trHeight w:val="371"/>
          <w:jc w:val="center"/>
        </w:trPr>
        <w:tc>
          <w:tcPr>
            <w:tcW w:w="3699" w:type="dxa"/>
            <w:vMerge/>
          </w:tcPr>
          <w:p w14:paraId="3849509B" w14:textId="77777777" w:rsidR="004F69ED" w:rsidRPr="00636E84" w:rsidRDefault="004F69ED" w:rsidP="004F69ED">
            <w:pPr>
              <w:autoSpaceDE w:val="0"/>
              <w:autoSpaceDN w:val="0"/>
              <w:adjustRightInd w:val="0"/>
              <w:rPr>
                <w:b/>
              </w:rPr>
            </w:pPr>
          </w:p>
        </w:tc>
        <w:tc>
          <w:tcPr>
            <w:tcW w:w="4664" w:type="dxa"/>
            <w:shd w:val="clear" w:color="auto" w:fill="auto"/>
          </w:tcPr>
          <w:p w14:paraId="6FA628CA" w14:textId="77777777" w:rsidR="004F69ED" w:rsidRPr="00636E84" w:rsidRDefault="004F69ED" w:rsidP="004F69ED">
            <w:pPr>
              <w:autoSpaceDE w:val="0"/>
              <w:autoSpaceDN w:val="0"/>
              <w:adjustRightInd w:val="0"/>
            </w:pPr>
          </w:p>
        </w:tc>
        <w:tc>
          <w:tcPr>
            <w:tcW w:w="711" w:type="dxa"/>
            <w:shd w:val="clear" w:color="auto" w:fill="auto"/>
          </w:tcPr>
          <w:p w14:paraId="5477CF75" w14:textId="77777777" w:rsidR="004F69ED" w:rsidRDefault="004F69ED" w:rsidP="004F69ED">
            <w:pPr>
              <w:jc w:val="center"/>
            </w:pPr>
          </w:p>
        </w:tc>
        <w:tc>
          <w:tcPr>
            <w:tcW w:w="995" w:type="dxa"/>
            <w:shd w:val="clear" w:color="auto" w:fill="FFFFFF" w:themeFill="background1"/>
          </w:tcPr>
          <w:p w14:paraId="135EA1EF" w14:textId="77777777" w:rsidR="004F69ED" w:rsidRDefault="004F69ED" w:rsidP="004F69ED">
            <w:pPr>
              <w:jc w:val="center"/>
            </w:pPr>
            <w:r>
              <w:t>Lire</w:t>
            </w:r>
          </w:p>
          <w:p w14:paraId="30770CEA" w14:textId="77777777" w:rsidR="004F69ED" w:rsidRPr="00C06CC9" w:rsidRDefault="004F69ED" w:rsidP="004F69ED">
            <w:pPr>
              <w:jc w:val="center"/>
            </w:pPr>
            <w:r>
              <w:t>Écrire</w:t>
            </w:r>
          </w:p>
        </w:tc>
        <w:tc>
          <w:tcPr>
            <w:tcW w:w="4666" w:type="dxa"/>
            <w:shd w:val="clear" w:color="auto" w:fill="FFFFFF" w:themeFill="background1"/>
          </w:tcPr>
          <w:p w14:paraId="62374499" w14:textId="77777777" w:rsidR="004F69ED" w:rsidRDefault="004F69ED" w:rsidP="004F69ED">
            <w:pPr>
              <w:autoSpaceDE w:val="0"/>
              <w:autoSpaceDN w:val="0"/>
              <w:adjustRightInd w:val="0"/>
            </w:pPr>
            <w:r>
              <w:t>Choisir la graphie correcte d'un homophone* en s'appuyant sur le contexte.</w:t>
            </w:r>
          </w:p>
        </w:tc>
        <w:tc>
          <w:tcPr>
            <w:tcW w:w="711" w:type="dxa"/>
            <w:shd w:val="clear" w:color="auto" w:fill="FFFFFF" w:themeFill="background1"/>
          </w:tcPr>
          <w:p w14:paraId="7D4F8861" w14:textId="77777777" w:rsidR="004F69ED" w:rsidRDefault="004F69ED" w:rsidP="004F69ED">
            <w:pPr>
              <w:jc w:val="center"/>
            </w:pPr>
            <w:r>
              <w:t>F</w:t>
            </w:r>
          </w:p>
          <w:p w14:paraId="6F2FF988" w14:textId="77777777" w:rsidR="004F69ED" w:rsidRDefault="004F69ED" w:rsidP="004F69ED">
            <w:pPr>
              <w:jc w:val="center"/>
            </w:pPr>
            <w:r>
              <w:t>535</w:t>
            </w:r>
          </w:p>
        </w:tc>
      </w:tr>
      <w:tr w:rsidR="004F69ED" w14:paraId="00577F6F" w14:textId="77777777" w:rsidTr="006D206E">
        <w:trPr>
          <w:trHeight w:val="61"/>
          <w:jc w:val="center"/>
        </w:trPr>
        <w:tc>
          <w:tcPr>
            <w:tcW w:w="3699" w:type="dxa"/>
            <w:vMerge w:val="restart"/>
          </w:tcPr>
          <w:p w14:paraId="65C017BB" w14:textId="77777777" w:rsidR="004F69ED" w:rsidRPr="00636E84" w:rsidRDefault="004F69ED" w:rsidP="004F69ED">
            <w:pPr>
              <w:autoSpaceDE w:val="0"/>
              <w:autoSpaceDN w:val="0"/>
              <w:adjustRightInd w:val="0"/>
              <w:rPr>
                <w:b/>
              </w:rPr>
            </w:pPr>
            <w:r w:rsidRPr="00636E84">
              <w:rPr>
                <w:b/>
              </w:rPr>
              <w:lastRenderedPageBreak/>
              <w:t>SF : Utiliser le lexique</w:t>
            </w:r>
          </w:p>
        </w:tc>
        <w:tc>
          <w:tcPr>
            <w:tcW w:w="4664" w:type="dxa"/>
            <w:shd w:val="clear" w:color="auto" w:fill="auto"/>
          </w:tcPr>
          <w:p w14:paraId="155B5A78" w14:textId="77777777" w:rsidR="004F69ED" w:rsidRPr="00636E84" w:rsidRDefault="004F69ED" w:rsidP="004F69ED">
            <w:pPr>
              <w:autoSpaceDE w:val="0"/>
              <w:autoSpaceDN w:val="0"/>
              <w:adjustRightInd w:val="0"/>
            </w:pPr>
            <w:r w:rsidRPr="00636E84">
              <w:t>Utiliser, en tenant compte de la situation de communication, les mots du lexique spécifique à une thématique ou un champ disciplinaire.</w:t>
            </w:r>
          </w:p>
        </w:tc>
        <w:tc>
          <w:tcPr>
            <w:tcW w:w="711" w:type="dxa"/>
            <w:shd w:val="clear" w:color="auto" w:fill="auto"/>
          </w:tcPr>
          <w:p w14:paraId="6CAA78E5" w14:textId="77777777" w:rsidR="004F69ED" w:rsidRDefault="004F69ED" w:rsidP="004F69ED">
            <w:pPr>
              <w:jc w:val="center"/>
            </w:pPr>
            <w:r>
              <w:t>F</w:t>
            </w:r>
          </w:p>
          <w:p w14:paraId="62ECD815" w14:textId="77777777" w:rsidR="004F69ED" w:rsidRDefault="004F69ED" w:rsidP="004F69ED">
            <w:pPr>
              <w:jc w:val="center"/>
            </w:pPr>
            <w:r>
              <w:t>729</w:t>
            </w:r>
          </w:p>
        </w:tc>
        <w:tc>
          <w:tcPr>
            <w:tcW w:w="995" w:type="dxa"/>
            <w:shd w:val="clear" w:color="auto" w:fill="FFFFFF" w:themeFill="background1"/>
          </w:tcPr>
          <w:p w14:paraId="332A973D" w14:textId="77777777" w:rsidR="004F69ED" w:rsidRDefault="004F69ED" w:rsidP="004F69ED">
            <w:pPr>
              <w:jc w:val="center"/>
            </w:pPr>
            <w:r>
              <w:t>Parler</w:t>
            </w:r>
          </w:p>
          <w:p w14:paraId="03F8D16F" w14:textId="77777777" w:rsidR="004F69ED" w:rsidRPr="00C06CC9" w:rsidRDefault="004F69ED" w:rsidP="004F69ED">
            <w:pPr>
              <w:jc w:val="center"/>
            </w:pPr>
            <w:r>
              <w:t>Écrire</w:t>
            </w:r>
          </w:p>
        </w:tc>
        <w:tc>
          <w:tcPr>
            <w:tcW w:w="4666" w:type="dxa"/>
            <w:shd w:val="clear" w:color="auto" w:fill="FFFFFF" w:themeFill="background1"/>
          </w:tcPr>
          <w:p w14:paraId="7B8753BB" w14:textId="77777777" w:rsidR="004F69ED" w:rsidRDefault="004F69ED" w:rsidP="004F69ED">
            <w:pPr>
              <w:autoSpaceDE w:val="0"/>
              <w:autoSpaceDN w:val="0"/>
              <w:adjustRightInd w:val="0"/>
            </w:pPr>
            <w:r>
              <w:t xml:space="preserve">Utiliser, en tenant compte de la situation de communication, </w:t>
            </w:r>
            <w:r w:rsidRPr="002D7DA5">
              <w:rPr>
                <w:u w:val="single"/>
              </w:rPr>
              <w:t>les mots du lexique courant et du lexique spécifique</w:t>
            </w:r>
            <w:r>
              <w:t xml:space="preserve"> à une thématique ou un champ disciplinaire.</w:t>
            </w:r>
          </w:p>
        </w:tc>
        <w:tc>
          <w:tcPr>
            <w:tcW w:w="711" w:type="dxa"/>
            <w:shd w:val="clear" w:color="auto" w:fill="FFFFFF" w:themeFill="background1"/>
          </w:tcPr>
          <w:p w14:paraId="11A426EC" w14:textId="77777777" w:rsidR="004F69ED" w:rsidRDefault="004F69ED" w:rsidP="004F69ED">
            <w:pPr>
              <w:jc w:val="center"/>
            </w:pPr>
            <w:r>
              <w:t>F</w:t>
            </w:r>
          </w:p>
          <w:p w14:paraId="6175D41E" w14:textId="77777777" w:rsidR="004F69ED" w:rsidRDefault="004F69ED" w:rsidP="004F69ED">
            <w:pPr>
              <w:jc w:val="center"/>
            </w:pPr>
            <w:r>
              <w:t>536</w:t>
            </w:r>
          </w:p>
        </w:tc>
      </w:tr>
      <w:tr w:rsidR="004F69ED" w14:paraId="1BC7D9C1" w14:textId="77777777" w:rsidTr="006D206E">
        <w:trPr>
          <w:trHeight w:val="371"/>
          <w:jc w:val="center"/>
        </w:trPr>
        <w:tc>
          <w:tcPr>
            <w:tcW w:w="3699" w:type="dxa"/>
            <w:vMerge/>
            <w:vAlign w:val="center"/>
          </w:tcPr>
          <w:p w14:paraId="37C07474" w14:textId="77777777" w:rsidR="004F69ED" w:rsidRPr="00636E84" w:rsidRDefault="004F69ED" w:rsidP="004F69ED">
            <w:pPr>
              <w:autoSpaceDE w:val="0"/>
              <w:autoSpaceDN w:val="0"/>
              <w:adjustRightInd w:val="0"/>
              <w:rPr>
                <w:b/>
              </w:rPr>
            </w:pPr>
          </w:p>
        </w:tc>
        <w:tc>
          <w:tcPr>
            <w:tcW w:w="4664" w:type="dxa"/>
            <w:shd w:val="clear" w:color="auto" w:fill="auto"/>
          </w:tcPr>
          <w:p w14:paraId="6D4069A5" w14:textId="77777777" w:rsidR="004F69ED" w:rsidRPr="00636E84" w:rsidRDefault="004F69ED" w:rsidP="004F69ED">
            <w:pPr>
              <w:autoSpaceDE w:val="0"/>
              <w:autoSpaceDN w:val="0"/>
              <w:adjustRightInd w:val="0"/>
            </w:pPr>
            <w:r w:rsidRPr="00636E84">
              <w:t xml:space="preserve">Réinvestir de nouveaux mots et de nouvelles expressions ayant émergé en classe, issus d’œuvres de littérature de jeunesse </w:t>
            </w:r>
            <w:r w:rsidRPr="00636E84">
              <w:rPr>
                <w:color w:val="FF0000"/>
              </w:rPr>
              <w:t>et provenant d’autres disciplines scolaires.</w:t>
            </w:r>
          </w:p>
        </w:tc>
        <w:tc>
          <w:tcPr>
            <w:tcW w:w="711" w:type="dxa"/>
            <w:shd w:val="clear" w:color="auto" w:fill="auto"/>
          </w:tcPr>
          <w:p w14:paraId="5B21CF8F" w14:textId="77777777" w:rsidR="004F69ED" w:rsidRDefault="004F69ED" w:rsidP="004F69ED">
            <w:pPr>
              <w:jc w:val="center"/>
            </w:pPr>
            <w:r>
              <w:t>F</w:t>
            </w:r>
          </w:p>
          <w:p w14:paraId="3B247B17" w14:textId="77777777" w:rsidR="004F69ED" w:rsidRDefault="004F69ED" w:rsidP="004F69ED">
            <w:pPr>
              <w:jc w:val="center"/>
            </w:pPr>
            <w:r>
              <w:t>730</w:t>
            </w:r>
          </w:p>
        </w:tc>
        <w:tc>
          <w:tcPr>
            <w:tcW w:w="995" w:type="dxa"/>
            <w:shd w:val="clear" w:color="auto" w:fill="FFFFFF" w:themeFill="background1"/>
          </w:tcPr>
          <w:p w14:paraId="0192E88B" w14:textId="77777777" w:rsidR="004F69ED" w:rsidRDefault="004F69ED" w:rsidP="004F69ED">
            <w:pPr>
              <w:jc w:val="center"/>
            </w:pPr>
            <w:r>
              <w:t>Parler</w:t>
            </w:r>
          </w:p>
          <w:p w14:paraId="7BEFBF09" w14:textId="77777777" w:rsidR="004F69ED" w:rsidRPr="00C06CC9" w:rsidRDefault="004F69ED" w:rsidP="004F69ED">
            <w:pPr>
              <w:jc w:val="center"/>
            </w:pPr>
            <w:r>
              <w:t>Écrire</w:t>
            </w:r>
          </w:p>
        </w:tc>
        <w:tc>
          <w:tcPr>
            <w:tcW w:w="4666" w:type="dxa"/>
            <w:shd w:val="clear" w:color="auto" w:fill="FFFFFF" w:themeFill="background1"/>
          </w:tcPr>
          <w:p w14:paraId="3780B25C" w14:textId="77777777" w:rsidR="004F69ED" w:rsidRPr="007934A2" w:rsidRDefault="004F69ED" w:rsidP="004F69ED">
            <w:pPr>
              <w:autoSpaceDE w:val="0"/>
              <w:autoSpaceDN w:val="0"/>
              <w:adjustRightInd w:val="0"/>
            </w:pPr>
            <w:r w:rsidRPr="007934A2">
              <w:t>Réinvestir de nouveaux mots et de nouvelles expressions ayant émergé en classe, issus d’œuvres de littérature de jeunesse.</w:t>
            </w:r>
          </w:p>
        </w:tc>
        <w:tc>
          <w:tcPr>
            <w:tcW w:w="711" w:type="dxa"/>
            <w:shd w:val="clear" w:color="auto" w:fill="FFFFFF" w:themeFill="background1"/>
          </w:tcPr>
          <w:p w14:paraId="5F473CA0" w14:textId="77777777" w:rsidR="004F69ED" w:rsidRDefault="004F69ED" w:rsidP="004F69ED">
            <w:pPr>
              <w:jc w:val="center"/>
            </w:pPr>
            <w:r>
              <w:t>F</w:t>
            </w:r>
          </w:p>
          <w:p w14:paraId="4AEDB1B9" w14:textId="77777777" w:rsidR="004F69ED" w:rsidRDefault="004F69ED" w:rsidP="004F69ED">
            <w:pPr>
              <w:jc w:val="center"/>
            </w:pPr>
            <w:r>
              <w:t>537</w:t>
            </w:r>
          </w:p>
        </w:tc>
      </w:tr>
      <w:tr w:rsidR="004F69ED" w14:paraId="3CDCAF72" w14:textId="77777777" w:rsidTr="006D206E">
        <w:trPr>
          <w:trHeight w:val="602"/>
          <w:jc w:val="center"/>
        </w:trPr>
        <w:tc>
          <w:tcPr>
            <w:tcW w:w="3699" w:type="dxa"/>
            <w:vMerge/>
            <w:vAlign w:val="center"/>
          </w:tcPr>
          <w:p w14:paraId="5CF988E5" w14:textId="77777777" w:rsidR="004F69ED" w:rsidRPr="00636E84" w:rsidRDefault="004F69ED" w:rsidP="004F69ED">
            <w:pPr>
              <w:autoSpaceDE w:val="0"/>
              <w:autoSpaceDN w:val="0"/>
              <w:adjustRightInd w:val="0"/>
              <w:rPr>
                <w:b/>
              </w:rPr>
            </w:pPr>
          </w:p>
        </w:tc>
        <w:tc>
          <w:tcPr>
            <w:tcW w:w="4664" w:type="dxa"/>
            <w:shd w:val="clear" w:color="auto" w:fill="auto"/>
          </w:tcPr>
          <w:p w14:paraId="6C05937A" w14:textId="77777777" w:rsidR="004F69ED" w:rsidRPr="00636E84" w:rsidRDefault="004F69ED" w:rsidP="004F69ED">
            <w:pPr>
              <w:autoSpaceDE w:val="0"/>
              <w:autoSpaceDN w:val="0"/>
              <w:adjustRightInd w:val="0"/>
            </w:pPr>
            <w:r w:rsidRPr="00636E84">
              <w:t>Utiliser des mots ou expressions qui modulent l’intensité des noms et verbes</w:t>
            </w:r>
            <w:r w:rsidR="00CB1107">
              <w:t>.</w:t>
            </w:r>
          </w:p>
        </w:tc>
        <w:tc>
          <w:tcPr>
            <w:tcW w:w="711" w:type="dxa"/>
            <w:shd w:val="clear" w:color="auto" w:fill="auto"/>
          </w:tcPr>
          <w:p w14:paraId="2CF7AACE" w14:textId="77777777" w:rsidR="004F69ED" w:rsidRDefault="004F69ED" w:rsidP="004F69ED">
            <w:pPr>
              <w:jc w:val="center"/>
            </w:pPr>
            <w:r>
              <w:t>F</w:t>
            </w:r>
          </w:p>
          <w:p w14:paraId="34606180" w14:textId="77777777" w:rsidR="004F69ED" w:rsidRDefault="004F69ED" w:rsidP="004F69ED">
            <w:pPr>
              <w:jc w:val="center"/>
            </w:pPr>
            <w:r>
              <w:t>731</w:t>
            </w:r>
          </w:p>
        </w:tc>
        <w:tc>
          <w:tcPr>
            <w:tcW w:w="995" w:type="dxa"/>
            <w:shd w:val="clear" w:color="auto" w:fill="FFFFFF" w:themeFill="background1"/>
          </w:tcPr>
          <w:p w14:paraId="70893BF8" w14:textId="77777777" w:rsidR="004F69ED" w:rsidRDefault="004F69ED" w:rsidP="004F69ED">
            <w:pPr>
              <w:jc w:val="center"/>
            </w:pPr>
            <w:r>
              <w:t>Parler</w:t>
            </w:r>
          </w:p>
          <w:p w14:paraId="5BCE9C71" w14:textId="77777777" w:rsidR="004F69ED" w:rsidRPr="00C06CC9" w:rsidRDefault="004F69ED" w:rsidP="004F69ED">
            <w:pPr>
              <w:jc w:val="center"/>
            </w:pPr>
            <w:r>
              <w:t>Écrire</w:t>
            </w:r>
          </w:p>
        </w:tc>
        <w:tc>
          <w:tcPr>
            <w:tcW w:w="4666" w:type="dxa"/>
            <w:shd w:val="clear" w:color="auto" w:fill="FFFFFF" w:themeFill="background1"/>
          </w:tcPr>
          <w:p w14:paraId="205484ED" w14:textId="77777777" w:rsidR="004F69ED" w:rsidRPr="007934A2" w:rsidRDefault="004F69ED" w:rsidP="004F69ED">
            <w:pPr>
              <w:autoSpaceDE w:val="0"/>
              <w:autoSpaceDN w:val="0"/>
              <w:adjustRightInd w:val="0"/>
            </w:pPr>
            <w:r w:rsidRPr="007934A2">
              <w:t>Utiliser des mots ou expressions qui modulent l’intensité des noms et verbes.</w:t>
            </w:r>
          </w:p>
        </w:tc>
        <w:tc>
          <w:tcPr>
            <w:tcW w:w="711" w:type="dxa"/>
            <w:shd w:val="clear" w:color="auto" w:fill="FFFFFF" w:themeFill="background1"/>
          </w:tcPr>
          <w:p w14:paraId="657C44D3" w14:textId="77777777" w:rsidR="004F69ED" w:rsidRDefault="004F69ED" w:rsidP="004F69ED">
            <w:pPr>
              <w:jc w:val="center"/>
            </w:pPr>
            <w:r>
              <w:t>F</w:t>
            </w:r>
          </w:p>
          <w:p w14:paraId="6B692C7D" w14:textId="77777777" w:rsidR="004F69ED" w:rsidRDefault="004F69ED" w:rsidP="004F69ED">
            <w:pPr>
              <w:jc w:val="center"/>
            </w:pPr>
            <w:r>
              <w:t>538</w:t>
            </w:r>
          </w:p>
        </w:tc>
      </w:tr>
      <w:tr w:rsidR="004F69ED" w14:paraId="63B57092" w14:textId="77777777" w:rsidTr="006D206E">
        <w:trPr>
          <w:trHeight w:val="371"/>
          <w:jc w:val="center"/>
        </w:trPr>
        <w:tc>
          <w:tcPr>
            <w:tcW w:w="3699" w:type="dxa"/>
            <w:vMerge/>
            <w:vAlign w:val="center"/>
          </w:tcPr>
          <w:p w14:paraId="794381F3" w14:textId="77777777" w:rsidR="004F69ED" w:rsidRPr="00C425B7" w:rsidRDefault="004F69ED" w:rsidP="004F69ED">
            <w:pPr>
              <w:autoSpaceDE w:val="0"/>
              <w:autoSpaceDN w:val="0"/>
              <w:adjustRightInd w:val="0"/>
              <w:jc w:val="both"/>
              <w:rPr>
                <w:b/>
              </w:rPr>
            </w:pPr>
          </w:p>
        </w:tc>
        <w:tc>
          <w:tcPr>
            <w:tcW w:w="4664" w:type="dxa"/>
            <w:shd w:val="clear" w:color="auto" w:fill="auto"/>
          </w:tcPr>
          <w:p w14:paraId="2DDD49CE" w14:textId="77777777" w:rsidR="004F69ED" w:rsidRDefault="004F69ED" w:rsidP="004F69ED">
            <w:pPr>
              <w:autoSpaceDE w:val="0"/>
              <w:autoSpaceDN w:val="0"/>
              <w:adjustRightInd w:val="0"/>
            </w:pPr>
            <w:r w:rsidRPr="00310D35">
              <w:rPr>
                <w:color w:val="FF0000"/>
              </w:rPr>
              <w:t>Utiliser des mots et expressions qui marquent la négation, la certitude, la probabilité des informations envisagées</w:t>
            </w:r>
            <w:r>
              <w:t>.</w:t>
            </w:r>
          </w:p>
        </w:tc>
        <w:tc>
          <w:tcPr>
            <w:tcW w:w="711" w:type="dxa"/>
            <w:shd w:val="clear" w:color="auto" w:fill="auto"/>
          </w:tcPr>
          <w:p w14:paraId="1D652780" w14:textId="77777777" w:rsidR="004F69ED" w:rsidRDefault="004F69ED" w:rsidP="004F69ED">
            <w:pPr>
              <w:jc w:val="center"/>
            </w:pPr>
            <w:r>
              <w:t>F</w:t>
            </w:r>
          </w:p>
          <w:p w14:paraId="4CA90DCD" w14:textId="77777777" w:rsidR="004F69ED" w:rsidRDefault="004F69ED" w:rsidP="004F69ED">
            <w:pPr>
              <w:jc w:val="center"/>
            </w:pPr>
            <w:r>
              <w:t>732</w:t>
            </w:r>
          </w:p>
        </w:tc>
        <w:tc>
          <w:tcPr>
            <w:tcW w:w="995" w:type="dxa"/>
            <w:shd w:val="clear" w:color="auto" w:fill="FFFFFF" w:themeFill="background1"/>
          </w:tcPr>
          <w:p w14:paraId="0C834313" w14:textId="77777777" w:rsidR="004F69ED" w:rsidRDefault="004F69ED" w:rsidP="004F69ED">
            <w:pPr>
              <w:jc w:val="center"/>
            </w:pPr>
            <w:r>
              <w:t>Parler</w:t>
            </w:r>
          </w:p>
          <w:p w14:paraId="22B0DBF6" w14:textId="77777777" w:rsidR="004F69ED" w:rsidRPr="00C06CC9" w:rsidRDefault="004F69ED" w:rsidP="004F69ED">
            <w:pPr>
              <w:jc w:val="center"/>
            </w:pPr>
            <w:r>
              <w:t>Écrire</w:t>
            </w:r>
          </w:p>
        </w:tc>
        <w:tc>
          <w:tcPr>
            <w:tcW w:w="4666" w:type="dxa"/>
            <w:shd w:val="clear" w:color="auto" w:fill="E7E6E6" w:themeFill="background2"/>
          </w:tcPr>
          <w:p w14:paraId="75F33EB6" w14:textId="77777777" w:rsidR="004F69ED" w:rsidRDefault="004F69ED" w:rsidP="004F69ED">
            <w:pPr>
              <w:autoSpaceDE w:val="0"/>
              <w:autoSpaceDN w:val="0"/>
              <w:adjustRightInd w:val="0"/>
              <w:jc w:val="both"/>
            </w:pPr>
          </w:p>
        </w:tc>
        <w:tc>
          <w:tcPr>
            <w:tcW w:w="711" w:type="dxa"/>
            <w:shd w:val="clear" w:color="auto" w:fill="E7E6E6" w:themeFill="background2"/>
          </w:tcPr>
          <w:p w14:paraId="0FB9BDDD" w14:textId="77777777" w:rsidR="004F69ED" w:rsidRDefault="004F69ED" w:rsidP="004F69ED">
            <w:pPr>
              <w:jc w:val="center"/>
            </w:pPr>
          </w:p>
        </w:tc>
      </w:tr>
      <w:tr w:rsidR="004F69ED" w14:paraId="7E66C52E" w14:textId="77777777" w:rsidTr="006D206E">
        <w:trPr>
          <w:trHeight w:val="371"/>
          <w:jc w:val="center"/>
        </w:trPr>
        <w:tc>
          <w:tcPr>
            <w:tcW w:w="3699" w:type="dxa"/>
            <w:vMerge/>
            <w:vAlign w:val="center"/>
          </w:tcPr>
          <w:p w14:paraId="42AC6E1A" w14:textId="77777777" w:rsidR="004F69ED" w:rsidRPr="00C425B7" w:rsidRDefault="004F69ED" w:rsidP="004F69ED">
            <w:pPr>
              <w:autoSpaceDE w:val="0"/>
              <w:autoSpaceDN w:val="0"/>
              <w:adjustRightInd w:val="0"/>
              <w:jc w:val="both"/>
              <w:rPr>
                <w:b/>
              </w:rPr>
            </w:pPr>
          </w:p>
        </w:tc>
        <w:tc>
          <w:tcPr>
            <w:tcW w:w="4664" w:type="dxa"/>
            <w:shd w:val="clear" w:color="auto" w:fill="auto"/>
          </w:tcPr>
          <w:p w14:paraId="6C08A5D9" w14:textId="77777777" w:rsidR="004F69ED" w:rsidRDefault="004F69ED" w:rsidP="004F69ED">
            <w:pPr>
              <w:autoSpaceDE w:val="0"/>
              <w:autoSpaceDN w:val="0"/>
              <w:adjustRightInd w:val="0"/>
            </w:pPr>
            <w:r>
              <w:t>Remplacer un mot par un mot du même champ lexical.</w:t>
            </w:r>
          </w:p>
        </w:tc>
        <w:tc>
          <w:tcPr>
            <w:tcW w:w="711" w:type="dxa"/>
            <w:shd w:val="clear" w:color="auto" w:fill="auto"/>
          </w:tcPr>
          <w:p w14:paraId="22CF5DD6" w14:textId="77777777" w:rsidR="004F69ED" w:rsidRDefault="004F69ED" w:rsidP="004F69ED">
            <w:pPr>
              <w:jc w:val="center"/>
            </w:pPr>
            <w:r>
              <w:t>F</w:t>
            </w:r>
          </w:p>
          <w:p w14:paraId="084F92B8" w14:textId="77777777" w:rsidR="004F69ED" w:rsidRDefault="004F69ED" w:rsidP="004F69ED">
            <w:pPr>
              <w:jc w:val="center"/>
            </w:pPr>
            <w:r>
              <w:t>733</w:t>
            </w:r>
          </w:p>
        </w:tc>
        <w:tc>
          <w:tcPr>
            <w:tcW w:w="995" w:type="dxa"/>
            <w:shd w:val="clear" w:color="auto" w:fill="FFFFFF" w:themeFill="background1"/>
          </w:tcPr>
          <w:p w14:paraId="6FBC4441" w14:textId="77777777" w:rsidR="004F69ED" w:rsidRDefault="004F69ED" w:rsidP="004F69ED">
            <w:pPr>
              <w:jc w:val="center"/>
            </w:pPr>
            <w:r>
              <w:t>Parler</w:t>
            </w:r>
          </w:p>
          <w:p w14:paraId="24936049" w14:textId="77777777" w:rsidR="004F69ED" w:rsidRPr="00C06CC9" w:rsidRDefault="004F69ED" w:rsidP="004F69ED">
            <w:pPr>
              <w:jc w:val="center"/>
            </w:pPr>
            <w:r>
              <w:t>Écrire</w:t>
            </w:r>
          </w:p>
        </w:tc>
        <w:tc>
          <w:tcPr>
            <w:tcW w:w="4666" w:type="dxa"/>
            <w:shd w:val="clear" w:color="auto" w:fill="FFFFFF" w:themeFill="background1"/>
          </w:tcPr>
          <w:p w14:paraId="44E18EEF" w14:textId="77777777" w:rsidR="004F69ED" w:rsidRDefault="004F69ED" w:rsidP="004F69ED">
            <w:pPr>
              <w:autoSpaceDE w:val="0"/>
              <w:autoSpaceDN w:val="0"/>
              <w:adjustRightInd w:val="0"/>
            </w:pPr>
            <w:r>
              <w:t>Remplacer un mot par un mot du même champ lexical.</w:t>
            </w:r>
          </w:p>
        </w:tc>
        <w:tc>
          <w:tcPr>
            <w:tcW w:w="711" w:type="dxa"/>
            <w:shd w:val="clear" w:color="auto" w:fill="FFFFFF" w:themeFill="background1"/>
          </w:tcPr>
          <w:p w14:paraId="1C354C6E" w14:textId="77777777" w:rsidR="004F69ED" w:rsidRDefault="004F69ED" w:rsidP="004F69ED">
            <w:pPr>
              <w:jc w:val="center"/>
            </w:pPr>
            <w:r>
              <w:t>F</w:t>
            </w:r>
          </w:p>
          <w:p w14:paraId="43C1D720" w14:textId="77777777" w:rsidR="004F69ED" w:rsidRDefault="004F69ED" w:rsidP="004F69ED">
            <w:pPr>
              <w:jc w:val="center"/>
            </w:pPr>
            <w:r>
              <w:t>539</w:t>
            </w:r>
          </w:p>
        </w:tc>
      </w:tr>
      <w:tr w:rsidR="004F69ED" w14:paraId="5323DDC6" w14:textId="77777777" w:rsidTr="006D206E">
        <w:trPr>
          <w:trHeight w:val="371"/>
          <w:jc w:val="center"/>
        </w:trPr>
        <w:tc>
          <w:tcPr>
            <w:tcW w:w="3699" w:type="dxa"/>
            <w:vMerge/>
            <w:vAlign w:val="center"/>
          </w:tcPr>
          <w:p w14:paraId="47A77EC1" w14:textId="77777777" w:rsidR="004F69ED" w:rsidRPr="00C425B7" w:rsidRDefault="004F69ED" w:rsidP="004F69ED">
            <w:pPr>
              <w:autoSpaceDE w:val="0"/>
              <w:autoSpaceDN w:val="0"/>
              <w:adjustRightInd w:val="0"/>
              <w:jc w:val="both"/>
              <w:rPr>
                <w:b/>
              </w:rPr>
            </w:pPr>
          </w:p>
        </w:tc>
        <w:tc>
          <w:tcPr>
            <w:tcW w:w="4664" w:type="dxa"/>
            <w:shd w:val="clear" w:color="auto" w:fill="auto"/>
          </w:tcPr>
          <w:p w14:paraId="7FB6947E" w14:textId="77777777" w:rsidR="004F69ED" w:rsidRDefault="004F69ED" w:rsidP="004F69ED">
            <w:pPr>
              <w:autoSpaceDE w:val="0"/>
              <w:autoSpaceDN w:val="0"/>
              <w:adjustRightInd w:val="0"/>
            </w:pPr>
            <w:r>
              <w:t xml:space="preserve">Remplacer un mot par un autre de même sens </w:t>
            </w:r>
            <w:r w:rsidRPr="00310D35">
              <w:rPr>
                <w:color w:val="FF0000"/>
              </w:rPr>
              <w:t>ou de sens contraire.</w:t>
            </w:r>
          </w:p>
        </w:tc>
        <w:tc>
          <w:tcPr>
            <w:tcW w:w="711" w:type="dxa"/>
            <w:shd w:val="clear" w:color="auto" w:fill="auto"/>
          </w:tcPr>
          <w:p w14:paraId="1A6B9292" w14:textId="77777777" w:rsidR="004F69ED" w:rsidRDefault="004F69ED" w:rsidP="004F69ED">
            <w:pPr>
              <w:jc w:val="center"/>
            </w:pPr>
            <w:r>
              <w:t>F</w:t>
            </w:r>
          </w:p>
          <w:p w14:paraId="2BE2BAFD" w14:textId="77777777" w:rsidR="004F69ED" w:rsidRDefault="004F69ED" w:rsidP="004F69ED">
            <w:pPr>
              <w:jc w:val="center"/>
            </w:pPr>
            <w:r>
              <w:t>734</w:t>
            </w:r>
          </w:p>
        </w:tc>
        <w:tc>
          <w:tcPr>
            <w:tcW w:w="995" w:type="dxa"/>
            <w:shd w:val="clear" w:color="auto" w:fill="FFFFFF" w:themeFill="background1"/>
          </w:tcPr>
          <w:p w14:paraId="342C4E7B" w14:textId="77777777" w:rsidR="004F69ED" w:rsidRDefault="004F69ED" w:rsidP="004F69ED">
            <w:pPr>
              <w:jc w:val="center"/>
            </w:pPr>
            <w:r>
              <w:t>Parler</w:t>
            </w:r>
          </w:p>
          <w:p w14:paraId="22CBA4F8" w14:textId="77777777" w:rsidR="004F69ED" w:rsidRDefault="004F69ED" w:rsidP="004F69ED">
            <w:pPr>
              <w:jc w:val="center"/>
            </w:pPr>
            <w:r>
              <w:t>Écrire</w:t>
            </w:r>
          </w:p>
        </w:tc>
        <w:tc>
          <w:tcPr>
            <w:tcW w:w="4666" w:type="dxa"/>
            <w:shd w:val="clear" w:color="auto" w:fill="FFFFFF" w:themeFill="background1"/>
          </w:tcPr>
          <w:p w14:paraId="7984813A" w14:textId="77777777" w:rsidR="004F69ED" w:rsidRDefault="004F69ED" w:rsidP="004F69ED">
            <w:pPr>
              <w:autoSpaceDE w:val="0"/>
              <w:autoSpaceDN w:val="0"/>
              <w:adjustRightInd w:val="0"/>
            </w:pPr>
            <w:r>
              <w:t>Remplacer un mot par un autre de même sens.</w:t>
            </w:r>
          </w:p>
        </w:tc>
        <w:tc>
          <w:tcPr>
            <w:tcW w:w="711" w:type="dxa"/>
            <w:shd w:val="clear" w:color="auto" w:fill="FFFFFF" w:themeFill="background1"/>
          </w:tcPr>
          <w:p w14:paraId="6B5E84AE" w14:textId="77777777" w:rsidR="004F69ED" w:rsidRDefault="004F69ED" w:rsidP="004F69ED">
            <w:pPr>
              <w:jc w:val="center"/>
            </w:pPr>
            <w:r>
              <w:t>F</w:t>
            </w:r>
          </w:p>
          <w:p w14:paraId="2414F5BB" w14:textId="77777777" w:rsidR="004F69ED" w:rsidRDefault="004F69ED" w:rsidP="004F69ED">
            <w:pPr>
              <w:jc w:val="center"/>
            </w:pPr>
            <w:r>
              <w:t>540</w:t>
            </w:r>
          </w:p>
        </w:tc>
      </w:tr>
      <w:tr w:rsidR="004F69ED" w14:paraId="41A1BCA3" w14:textId="77777777" w:rsidTr="006D206E">
        <w:trPr>
          <w:trHeight w:val="371"/>
          <w:jc w:val="center"/>
        </w:trPr>
        <w:tc>
          <w:tcPr>
            <w:tcW w:w="3699" w:type="dxa"/>
            <w:vMerge/>
            <w:vAlign w:val="center"/>
          </w:tcPr>
          <w:p w14:paraId="21FFE2C7" w14:textId="77777777" w:rsidR="004F69ED" w:rsidRPr="00C425B7" w:rsidRDefault="004F69ED" w:rsidP="004F69ED">
            <w:pPr>
              <w:autoSpaceDE w:val="0"/>
              <w:autoSpaceDN w:val="0"/>
              <w:adjustRightInd w:val="0"/>
              <w:jc w:val="both"/>
              <w:rPr>
                <w:b/>
              </w:rPr>
            </w:pPr>
          </w:p>
        </w:tc>
        <w:tc>
          <w:tcPr>
            <w:tcW w:w="4664" w:type="dxa"/>
            <w:shd w:val="clear" w:color="auto" w:fill="auto"/>
          </w:tcPr>
          <w:p w14:paraId="70ABAAB5" w14:textId="77777777" w:rsidR="004F69ED" w:rsidRDefault="004F69ED" w:rsidP="004F69ED">
            <w:pPr>
              <w:autoSpaceDE w:val="0"/>
              <w:autoSpaceDN w:val="0"/>
              <w:adjustRightInd w:val="0"/>
            </w:pPr>
            <w:r>
              <w:t>Remplacer un mot générique par un spécifique ou l’inverse.</w:t>
            </w:r>
          </w:p>
        </w:tc>
        <w:tc>
          <w:tcPr>
            <w:tcW w:w="711" w:type="dxa"/>
            <w:shd w:val="clear" w:color="auto" w:fill="auto"/>
          </w:tcPr>
          <w:p w14:paraId="04C0C75C" w14:textId="77777777" w:rsidR="004F69ED" w:rsidRDefault="004F69ED" w:rsidP="004F69ED">
            <w:pPr>
              <w:jc w:val="center"/>
            </w:pPr>
            <w:r>
              <w:t>F</w:t>
            </w:r>
          </w:p>
          <w:p w14:paraId="72ACD395" w14:textId="77777777" w:rsidR="004F69ED" w:rsidRDefault="004F69ED" w:rsidP="004F69ED">
            <w:pPr>
              <w:jc w:val="center"/>
            </w:pPr>
            <w:r>
              <w:t>735</w:t>
            </w:r>
          </w:p>
        </w:tc>
        <w:tc>
          <w:tcPr>
            <w:tcW w:w="995" w:type="dxa"/>
            <w:shd w:val="clear" w:color="auto" w:fill="FFFFFF" w:themeFill="background1"/>
          </w:tcPr>
          <w:p w14:paraId="6B3E000D" w14:textId="77777777" w:rsidR="004F69ED" w:rsidRDefault="004F69ED" w:rsidP="004F69ED">
            <w:pPr>
              <w:jc w:val="center"/>
            </w:pPr>
            <w:r>
              <w:t>Parler</w:t>
            </w:r>
          </w:p>
          <w:p w14:paraId="4494D58E" w14:textId="77777777" w:rsidR="004F69ED" w:rsidRDefault="004F69ED" w:rsidP="004F69ED">
            <w:pPr>
              <w:jc w:val="center"/>
            </w:pPr>
            <w:r>
              <w:t>Écrire</w:t>
            </w:r>
          </w:p>
        </w:tc>
        <w:tc>
          <w:tcPr>
            <w:tcW w:w="4666" w:type="dxa"/>
            <w:shd w:val="clear" w:color="auto" w:fill="E7E6E6" w:themeFill="background2"/>
          </w:tcPr>
          <w:p w14:paraId="1CD1728B" w14:textId="77777777" w:rsidR="004F69ED" w:rsidRDefault="004F69ED" w:rsidP="004F69ED">
            <w:pPr>
              <w:autoSpaceDE w:val="0"/>
              <w:autoSpaceDN w:val="0"/>
              <w:adjustRightInd w:val="0"/>
              <w:jc w:val="both"/>
            </w:pPr>
          </w:p>
        </w:tc>
        <w:tc>
          <w:tcPr>
            <w:tcW w:w="711" w:type="dxa"/>
            <w:shd w:val="clear" w:color="auto" w:fill="E7E6E6" w:themeFill="background2"/>
          </w:tcPr>
          <w:p w14:paraId="2A23FCB0" w14:textId="77777777" w:rsidR="004F69ED" w:rsidRDefault="004F69ED" w:rsidP="004F69ED">
            <w:pPr>
              <w:jc w:val="center"/>
            </w:pPr>
          </w:p>
        </w:tc>
      </w:tr>
      <w:tr w:rsidR="004F69ED" w14:paraId="31C74A76" w14:textId="77777777" w:rsidTr="00ED1421">
        <w:trPr>
          <w:trHeight w:val="284"/>
          <w:jc w:val="center"/>
        </w:trPr>
        <w:tc>
          <w:tcPr>
            <w:tcW w:w="15446" w:type="dxa"/>
            <w:gridSpan w:val="6"/>
            <w:shd w:val="clear" w:color="auto" w:fill="E7E6E6" w:themeFill="background2"/>
            <w:vAlign w:val="center"/>
          </w:tcPr>
          <w:p w14:paraId="74CE84BD" w14:textId="77777777" w:rsidR="004F69ED" w:rsidRPr="006D206E" w:rsidRDefault="004F69ED" w:rsidP="004F69ED">
            <w:pPr>
              <w:jc w:val="center"/>
              <w:rPr>
                <w:b/>
                <w:i/>
              </w:rPr>
            </w:pPr>
            <w:r w:rsidRPr="006D206E">
              <w:rPr>
                <w:b/>
                <w:i/>
              </w:rPr>
              <w:t>Traiter/utiliser les unités grammaticales</w:t>
            </w:r>
          </w:p>
        </w:tc>
      </w:tr>
      <w:tr w:rsidR="004F69ED" w14:paraId="06516335" w14:textId="77777777" w:rsidTr="006D206E">
        <w:trPr>
          <w:trHeight w:val="747"/>
          <w:jc w:val="center"/>
        </w:trPr>
        <w:tc>
          <w:tcPr>
            <w:tcW w:w="3699" w:type="dxa"/>
            <w:vMerge w:val="restart"/>
          </w:tcPr>
          <w:p w14:paraId="458057D3" w14:textId="77777777" w:rsidR="004F69ED" w:rsidRPr="00636E84" w:rsidRDefault="004F69ED" w:rsidP="004F69ED">
            <w:pPr>
              <w:autoSpaceDE w:val="0"/>
              <w:autoSpaceDN w:val="0"/>
              <w:adjustRightInd w:val="0"/>
              <w:rPr>
                <w:b/>
              </w:rPr>
            </w:pPr>
            <w:r w:rsidRPr="00636E84">
              <w:rPr>
                <w:b/>
              </w:rPr>
              <w:t>SF : Utiliser l’unité phrase.</w:t>
            </w:r>
          </w:p>
        </w:tc>
        <w:tc>
          <w:tcPr>
            <w:tcW w:w="4664" w:type="dxa"/>
          </w:tcPr>
          <w:p w14:paraId="67B61404" w14:textId="77777777" w:rsidR="004F69ED" w:rsidRPr="00636E84" w:rsidRDefault="004F69ED" w:rsidP="00A9560F">
            <w:pPr>
              <w:autoSpaceDE w:val="0"/>
              <w:autoSpaceDN w:val="0"/>
              <w:adjustRightInd w:val="0"/>
            </w:pPr>
            <w:r w:rsidRPr="00636E84">
              <w:t>Reconnaitre les trois const</w:t>
            </w:r>
            <w:r w:rsidR="00CB1107">
              <w:t>ituants principaux d’une phrase</w:t>
            </w:r>
            <w:r w:rsidRPr="00636E84">
              <w:t xml:space="preserve"> simple : groupe sujet, groupe </w:t>
            </w:r>
            <w:r w:rsidR="00A9560F">
              <w:t>prédicat</w:t>
            </w:r>
            <w:r w:rsidRPr="00636E84">
              <w:t xml:space="preserve"> et g</w:t>
            </w:r>
            <w:r w:rsidR="00CB1107">
              <w:t>roupe complément circonstanciel</w:t>
            </w:r>
            <w:r w:rsidRPr="00636E84">
              <w:t xml:space="preserve"> de phrase.</w:t>
            </w:r>
          </w:p>
        </w:tc>
        <w:tc>
          <w:tcPr>
            <w:tcW w:w="711" w:type="dxa"/>
          </w:tcPr>
          <w:p w14:paraId="4F2AB98A" w14:textId="77777777" w:rsidR="004F69ED" w:rsidRDefault="004F69ED" w:rsidP="004F69ED">
            <w:pPr>
              <w:jc w:val="center"/>
            </w:pPr>
            <w:r>
              <w:t>F</w:t>
            </w:r>
          </w:p>
          <w:p w14:paraId="351CC60A" w14:textId="77777777" w:rsidR="004F69ED" w:rsidRDefault="004F69ED" w:rsidP="004F69ED">
            <w:pPr>
              <w:jc w:val="center"/>
            </w:pPr>
            <w:r>
              <w:t>736</w:t>
            </w:r>
          </w:p>
        </w:tc>
        <w:tc>
          <w:tcPr>
            <w:tcW w:w="995" w:type="dxa"/>
            <w:shd w:val="clear" w:color="auto" w:fill="FFFFFF" w:themeFill="background1"/>
          </w:tcPr>
          <w:p w14:paraId="2BE63E7B" w14:textId="77777777" w:rsidR="004F69ED" w:rsidRPr="00C06CC9" w:rsidRDefault="004F69ED" w:rsidP="004F69ED">
            <w:pPr>
              <w:jc w:val="center"/>
            </w:pPr>
            <w:r>
              <w:t>Lire</w:t>
            </w:r>
          </w:p>
        </w:tc>
        <w:tc>
          <w:tcPr>
            <w:tcW w:w="4666" w:type="dxa"/>
            <w:shd w:val="clear" w:color="auto" w:fill="FFFFFF" w:themeFill="background1"/>
          </w:tcPr>
          <w:p w14:paraId="3AF7CE26" w14:textId="77777777" w:rsidR="004F69ED" w:rsidRPr="007934A2" w:rsidRDefault="004F69ED" w:rsidP="004F69ED">
            <w:pPr>
              <w:autoSpaceDE w:val="0"/>
              <w:autoSpaceDN w:val="0"/>
              <w:adjustRightInd w:val="0"/>
            </w:pPr>
            <w:r w:rsidRPr="007934A2">
              <w:t>Rec</w:t>
            </w:r>
            <w:r w:rsidR="00CB1107">
              <w:t>onnaitre les trois constituants</w:t>
            </w:r>
            <w:r w:rsidRPr="007934A2">
              <w:t xml:space="preserve"> principaux d’une phrase simple : groupe sujet, groupe prédicat et g</w:t>
            </w:r>
            <w:r w:rsidR="00CB1107">
              <w:t>roupe complément circonstanciel</w:t>
            </w:r>
            <w:r w:rsidRPr="007934A2">
              <w:t xml:space="preserve"> de la phrase.</w:t>
            </w:r>
          </w:p>
        </w:tc>
        <w:tc>
          <w:tcPr>
            <w:tcW w:w="711" w:type="dxa"/>
            <w:shd w:val="clear" w:color="auto" w:fill="FFFFFF" w:themeFill="background1"/>
          </w:tcPr>
          <w:p w14:paraId="4FAC5CFF" w14:textId="77777777" w:rsidR="004F69ED" w:rsidRDefault="004F69ED" w:rsidP="004F69ED">
            <w:pPr>
              <w:jc w:val="center"/>
            </w:pPr>
            <w:r>
              <w:t>F</w:t>
            </w:r>
          </w:p>
          <w:p w14:paraId="227890A2" w14:textId="77777777" w:rsidR="004F69ED" w:rsidRDefault="004F69ED" w:rsidP="004F69ED">
            <w:pPr>
              <w:jc w:val="center"/>
            </w:pPr>
            <w:r>
              <w:t>541</w:t>
            </w:r>
          </w:p>
        </w:tc>
      </w:tr>
      <w:tr w:rsidR="004F69ED" w14:paraId="77B967D3" w14:textId="77777777" w:rsidTr="006D206E">
        <w:trPr>
          <w:trHeight w:val="747"/>
          <w:jc w:val="center"/>
        </w:trPr>
        <w:tc>
          <w:tcPr>
            <w:tcW w:w="3699" w:type="dxa"/>
            <w:vMerge/>
          </w:tcPr>
          <w:p w14:paraId="7B579F3F" w14:textId="77777777" w:rsidR="004F69ED" w:rsidRPr="00636E84" w:rsidRDefault="004F69ED" w:rsidP="004F69ED">
            <w:pPr>
              <w:autoSpaceDE w:val="0"/>
              <w:autoSpaceDN w:val="0"/>
              <w:adjustRightInd w:val="0"/>
              <w:rPr>
                <w:b/>
              </w:rPr>
            </w:pPr>
          </w:p>
        </w:tc>
        <w:tc>
          <w:tcPr>
            <w:tcW w:w="4664" w:type="dxa"/>
          </w:tcPr>
          <w:p w14:paraId="6B854086" w14:textId="77777777" w:rsidR="004F69ED" w:rsidRPr="00636E84" w:rsidRDefault="004F69ED" w:rsidP="004F69ED">
            <w:pPr>
              <w:autoSpaceDE w:val="0"/>
              <w:autoSpaceDN w:val="0"/>
              <w:adjustRightInd w:val="0"/>
            </w:pPr>
            <w:r w:rsidRPr="00636E84">
              <w:t>Respecter la structure des phrases simples dans une production écrite en utilisant la ponctuation adaptée.</w:t>
            </w:r>
          </w:p>
        </w:tc>
        <w:tc>
          <w:tcPr>
            <w:tcW w:w="711" w:type="dxa"/>
          </w:tcPr>
          <w:p w14:paraId="720952A2" w14:textId="77777777" w:rsidR="004F69ED" w:rsidRDefault="004F69ED" w:rsidP="004F69ED">
            <w:pPr>
              <w:jc w:val="center"/>
            </w:pPr>
            <w:r>
              <w:t>F</w:t>
            </w:r>
          </w:p>
          <w:p w14:paraId="6AB3F7BA" w14:textId="77777777" w:rsidR="004F69ED" w:rsidRDefault="004F69ED" w:rsidP="004F69ED">
            <w:pPr>
              <w:jc w:val="center"/>
            </w:pPr>
            <w:r>
              <w:t>737</w:t>
            </w:r>
          </w:p>
        </w:tc>
        <w:tc>
          <w:tcPr>
            <w:tcW w:w="995" w:type="dxa"/>
            <w:shd w:val="clear" w:color="auto" w:fill="FFFFFF" w:themeFill="background1"/>
          </w:tcPr>
          <w:p w14:paraId="1533838C" w14:textId="77777777" w:rsidR="004F69ED" w:rsidRPr="00C06CC9" w:rsidRDefault="004F69ED" w:rsidP="004F69ED">
            <w:pPr>
              <w:jc w:val="center"/>
            </w:pPr>
            <w:r>
              <w:t>Écrire</w:t>
            </w:r>
          </w:p>
        </w:tc>
        <w:tc>
          <w:tcPr>
            <w:tcW w:w="4666" w:type="dxa"/>
          </w:tcPr>
          <w:p w14:paraId="744A57B1" w14:textId="77777777" w:rsidR="004F69ED" w:rsidRPr="007934A2" w:rsidRDefault="004F69ED" w:rsidP="004F69ED">
            <w:pPr>
              <w:autoSpaceDE w:val="0"/>
              <w:autoSpaceDN w:val="0"/>
              <w:adjustRightInd w:val="0"/>
            </w:pPr>
            <w:r w:rsidRPr="007934A2">
              <w:t>Respecter la structure des phrases simples dans une production écrite en utilisant la ponctuation de manière adéquate</w:t>
            </w:r>
            <w:r>
              <w:t>.</w:t>
            </w:r>
          </w:p>
        </w:tc>
        <w:tc>
          <w:tcPr>
            <w:tcW w:w="711" w:type="dxa"/>
          </w:tcPr>
          <w:p w14:paraId="6313063A" w14:textId="77777777" w:rsidR="004F69ED" w:rsidRDefault="004F69ED" w:rsidP="004F69ED">
            <w:pPr>
              <w:jc w:val="center"/>
            </w:pPr>
            <w:r>
              <w:t>F</w:t>
            </w:r>
          </w:p>
          <w:p w14:paraId="6BE2D2AF" w14:textId="77777777" w:rsidR="004F69ED" w:rsidRDefault="004F69ED" w:rsidP="004F69ED">
            <w:pPr>
              <w:jc w:val="center"/>
            </w:pPr>
            <w:r>
              <w:t>542</w:t>
            </w:r>
          </w:p>
        </w:tc>
      </w:tr>
      <w:tr w:rsidR="004F69ED" w14:paraId="4DAAA79F" w14:textId="77777777" w:rsidTr="006D206E">
        <w:trPr>
          <w:trHeight w:val="747"/>
          <w:jc w:val="center"/>
        </w:trPr>
        <w:tc>
          <w:tcPr>
            <w:tcW w:w="3699" w:type="dxa"/>
          </w:tcPr>
          <w:p w14:paraId="1ED10B5B" w14:textId="77777777" w:rsidR="004F69ED" w:rsidRPr="00636E84" w:rsidRDefault="004F69ED" w:rsidP="004F69ED">
            <w:pPr>
              <w:autoSpaceDE w:val="0"/>
              <w:autoSpaceDN w:val="0"/>
              <w:adjustRightInd w:val="0"/>
              <w:rPr>
                <w:b/>
              </w:rPr>
            </w:pPr>
            <w:r w:rsidRPr="00636E84">
              <w:rPr>
                <w:b/>
              </w:rPr>
              <w:t>SF : Utiliser la notion de classe des mots.</w:t>
            </w:r>
          </w:p>
        </w:tc>
        <w:tc>
          <w:tcPr>
            <w:tcW w:w="4664" w:type="dxa"/>
          </w:tcPr>
          <w:p w14:paraId="54AD65B8" w14:textId="77777777" w:rsidR="004F69ED" w:rsidRPr="00636E84" w:rsidRDefault="004F69ED" w:rsidP="004F69ED">
            <w:pPr>
              <w:autoSpaceDE w:val="0"/>
              <w:autoSpaceDN w:val="0"/>
              <w:adjustRightInd w:val="0"/>
            </w:pPr>
            <w:r w:rsidRPr="00636E84">
              <w:t xml:space="preserve">Identifier la classe des mots dans une phrase : </w:t>
            </w:r>
          </w:p>
          <w:p w14:paraId="1B241E82" w14:textId="77777777" w:rsidR="004F69ED" w:rsidRPr="00636E84" w:rsidRDefault="004F69ED" w:rsidP="004F69ED">
            <w:pPr>
              <w:autoSpaceDE w:val="0"/>
              <w:autoSpaceDN w:val="0"/>
              <w:adjustRightInd w:val="0"/>
            </w:pPr>
            <w:r w:rsidRPr="00636E84">
              <w:t xml:space="preserve">- noms ; </w:t>
            </w:r>
          </w:p>
          <w:p w14:paraId="53B332D3" w14:textId="77777777" w:rsidR="004F69ED" w:rsidRPr="00636E84" w:rsidRDefault="004F69ED" w:rsidP="004F69ED">
            <w:pPr>
              <w:autoSpaceDE w:val="0"/>
              <w:autoSpaceDN w:val="0"/>
              <w:adjustRightInd w:val="0"/>
            </w:pPr>
            <w:r w:rsidRPr="00636E84">
              <w:t xml:space="preserve">- verbes ; </w:t>
            </w:r>
          </w:p>
          <w:p w14:paraId="1CB19B13" w14:textId="77777777" w:rsidR="004F69ED" w:rsidRPr="00636E84" w:rsidRDefault="004F69ED" w:rsidP="004F69ED">
            <w:pPr>
              <w:autoSpaceDE w:val="0"/>
              <w:autoSpaceDN w:val="0"/>
              <w:adjustRightInd w:val="0"/>
            </w:pPr>
            <w:r w:rsidRPr="00636E84">
              <w:t xml:space="preserve">- déterminants (possessifs, démonstratifs, interrogatifs, exclamatifs, </w:t>
            </w:r>
            <w:r w:rsidRPr="00636E84">
              <w:rPr>
                <w:color w:val="FF0000"/>
              </w:rPr>
              <w:t>cardinaux, indéfinis</w:t>
            </w:r>
            <w:r w:rsidRPr="00636E84">
              <w:t xml:space="preserve">) ; </w:t>
            </w:r>
          </w:p>
          <w:p w14:paraId="6496FA3F" w14:textId="77777777" w:rsidR="004F69ED" w:rsidRPr="00636E84" w:rsidRDefault="004F69ED" w:rsidP="004F69ED">
            <w:pPr>
              <w:autoSpaceDE w:val="0"/>
              <w:autoSpaceDN w:val="0"/>
              <w:adjustRightInd w:val="0"/>
            </w:pPr>
            <w:r w:rsidRPr="00636E84">
              <w:t xml:space="preserve">- adjectifs ; </w:t>
            </w:r>
          </w:p>
          <w:p w14:paraId="0F0B34A2" w14:textId="77777777" w:rsidR="004F69ED" w:rsidRPr="00636E84" w:rsidRDefault="004F69ED" w:rsidP="004F69ED">
            <w:pPr>
              <w:autoSpaceDE w:val="0"/>
              <w:autoSpaceDN w:val="0"/>
              <w:adjustRightInd w:val="0"/>
              <w:rPr>
                <w:color w:val="FF0000"/>
              </w:rPr>
            </w:pPr>
            <w:r w:rsidRPr="00636E84">
              <w:lastRenderedPageBreak/>
              <w:t xml:space="preserve">- pronoms personnels, </w:t>
            </w:r>
            <w:r w:rsidRPr="00636E84">
              <w:rPr>
                <w:color w:val="FF0000"/>
              </w:rPr>
              <w:t xml:space="preserve">démonstratifs, possessifs, numéraux, indéfinis ; </w:t>
            </w:r>
          </w:p>
          <w:p w14:paraId="3BEED3FD" w14:textId="77777777" w:rsidR="004F69ED" w:rsidRPr="00636E84" w:rsidRDefault="002D7BFA" w:rsidP="004F69ED">
            <w:pPr>
              <w:autoSpaceDE w:val="0"/>
              <w:autoSpaceDN w:val="0"/>
              <w:adjustRightInd w:val="0"/>
            </w:pPr>
            <w:r>
              <w:t>- connecteurs</w:t>
            </w:r>
            <w:r w:rsidR="004F69ED" w:rsidRPr="00636E84">
              <w:t xml:space="preserve"> ; </w:t>
            </w:r>
          </w:p>
          <w:p w14:paraId="54476009" w14:textId="77777777" w:rsidR="004F69ED" w:rsidRPr="00636E84" w:rsidRDefault="004F69ED" w:rsidP="004F69ED">
            <w:pPr>
              <w:autoSpaceDE w:val="0"/>
              <w:autoSpaceDN w:val="0"/>
              <w:adjustRightInd w:val="0"/>
            </w:pPr>
            <w:r w:rsidRPr="00636E84">
              <w:t xml:space="preserve">- </w:t>
            </w:r>
            <w:r w:rsidRPr="00636E84">
              <w:rPr>
                <w:color w:val="FF0000"/>
              </w:rPr>
              <w:t>adverbes</w:t>
            </w:r>
            <w:r w:rsidR="002D7BFA">
              <w:rPr>
                <w:color w:val="FF0000"/>
              </w:rPr>
              <w:t>.</w:t>
            </w:r>
          </w:p>
        </w:tc>
        <w:tc>
          <w:tcPr>
            <w:tcW w:w="711" w:type="dxa"/>
          </w:tcPr>
          <w:p w14:paraId="513C0BEA" w14:textId="77777777" w:rsidR="004F69ED" w:rsidRDefault="004F69ED" w:rsidP="004F69ED">
            <w:pPr>
              <w:jc w:val="center"/>
            </w:pPr>
            <w:r>
              <w:lastRenderedPageBreak/>
              <w:t>F</w:t>
            </w:r>
          </w:p>
          <w:p w14:paraId="07A1F743" w14:textId="77777777" w:rsidR="004F69ED" w:rsidRDefault="004F69ED" w:rsidP="004F69ED">
            <w:pPr>
              <w:jc w:val="center"/>
            </w:pPr>
            <w:r>
              <w:t>738</w:t>
            </w:r>
          </w:p>
        </w:tc>
        <w:tc>
          <w:tcPr>
            <w:tcW w:w="995" w:type="dxa"/>
            <w:shd w:val="clear" w:color="auto" w:fill="FFFFFF" w:themeFill="background1"/>
          </w:tcPr>
          <w:p w14:paraId="6B97845A" w14:textId="77777777" w:rsidR="004F69ED" w:rsidRDefault="004F69ED" w:rsidP="004F69ED">
            <w:pPr>
              <w:jc w:val="center"/>
            </w:pPr>
            <w:r>
              <w:t>Lire</w:t>
            </w:r>
          </w:p>
          <w:p w14:paraId="2EBD67AF" w14:textId="77777777" w:rsidR="004F69ED" w:rsidRPr="00C06CC9" w:rsidRDefault="004F69ED" w:rsidP="004F69ED">
            <w:pPr>
              <w:jc w:val="center"/>
            </w:pPr>
            <w:r>
              <w:t>Écrire</w:t>
            </w:r>
          </w:p>
        </w:tc>
        <w:tc>
          <w:tcPr>
            <w:tcW w:w="4666" w:type="dxa"/>
          </w:tcPr>
          <w:p w14:paraId="333F6922" w14:textId="77777777" w:rsidR="004F69ED" w:rsidRPr="007934A2" w:rsidRDefault="004F69ED" w:rsidP="004F69ED">
            <w:pPr>
              <w:autoSpaceDE w:val="0"/>
              <w:autoSpaceDN w:val="0"/>
              <w:adjustRightInd w:val="0"/>
            </w:pPr>
            <w:r w:rsidRPr="007934A2">
              <w:t xml:space="preserve">Identifier la classe des mots dans une phrase : </w:t>
            </w:r>
          </w:p>
          <w:p w14:paraId="22B11EE9" w14:textId="77777777" w:rsidR="004F69ED" w:rsidRPr="007934A2" w:rsidRDefault="004F69ED" w:rsidP="004F69ED">
            <w:pPr>
              <w:autoSpaceDE w:val="0"/>
              <w:autoSpaceDN w:val="0"/>
              <w:adjustRightInd w:val="0"/>
            </w:pPr>
            <w:r w:rsidRPr="007934A2">
              <w:t>- noms ;</w:t>
            </w:r>
          </w:p>
          <w:p w14:paraId="7FFB9726" w14:textId="77777777" w:rsidR="004F69ED" w:rsidRPr="007934A2" w:rsidRDefault="004F69ED" w:rsidP="004F69ED">
            <w:pPr>
              <w:autoSpaceDE w:val="0"/>
              <w:autoSpaceDN w:val="0"/>
              <w:adjustRightInd w:val="0"/>
            </w:pPr>
            <w:r w:rsidRPr="007934A2">
              <w:t xml:space="preserve">- verbes ; </w:t>
            </w:r>
          </w:p>
          <w:p w14:paraId="71E28A15" w14:textId="77777777" w:rsidR="004F69ED" w:rsidRPr="007934A2" w:rsidRDefault="004F69ED" w:rsidP="004F69ED">
            <w:pPr>
              <w:autoSpaceDE w:val="0"/>
              <w:autoSpaceDN w:val="0"/>
              <w:adjustRightInd w:val="0"/>
            </w:pPr>
            <w:r w:rsidRPr="007934A2">
              <w:t xml:space="preserve">- déterminants (possessif, démonstratif, interrogatif et exclamatif) ; </w:t>
            </w:r>
          </w:p>
          <w:p w14:paraId="1AD83C72" w14:textId="77777777" w:rsidR="004F69ED" w:rsidRPr="007934A2" w:rsidRDefault="004F69ED" w:rsidP="004F69ED">
            <w:pPr>
              <w:autoSpaceDE w:val="0"/>
              <w:autoSpaceDN w:val="0"/>
              <w:adjustRightInd w:val="0"/>
            </w:pPr>
            <w:r w:rsidRPr="007934A2">
              <w:t xml:space="preserve">- adjectifs ; </w:t>
            </w:r>
          </w:p>
          <w:p w14:paraId="74939BC8" w14:textId="77777777" w:rsidR="004F69ED" w:rsidRPr="007934A2" w:rsidRDefault="004F69ED" w:rsidP="004F69ED">
            <w:pPr>
              <w:autoSpaceDE w:val="0"/>
              <w:autoSpaceDN w:val="0"/>
              <w:adjustRightInd w:val="0"/>
            </w:pPr>
            <w:r w:rsidRPr="007934A2">
              <w:lastRenderedPageBreak/>
              <w:t xml:space="preserve">- pronoms personnels ; </w:t>
            </w:r>
          </w:p>
          <w:p w14:paraId="5DCC349A" w14:textId="77777777" w:rsidR="004F69ED" w:rsidRPr="007934A2" w:rsidRDefault="004F69ED" w:rsidP="004F69ED">
            <w:pPr>
              <w:autoSpaceDE w:val="0"/>
              <w:autoSpaceDN w:val="0"/>
              <w:adjustRightInd w:val="0"/>
            </w:pPr>
            <w:r w:rsidRPr="007934A2">
              <w:t xml:space="preserve">- adverbes ; </w:t>
            </w:r>
          </w:p>
          <w:p w14:paraId="7E0AD5FA" w14:textId="77777777" w:rsidR="004F69ED" w:rsidRPr="007934A2" w:rsidRDefault="002D7BFA" w:rsidP="004F69ED">
            <w:pPr>
              <w:autoSpaceDE w:val="0"/>
              <w:autoSpaceDN w:val="0"/>
              <w:adjustRightInd w:val="0"/>
            </w:pPr>
            <w:r>
              <w:t>- connecteurs.</w:t>
            </w:r>
          </w:p>
        </w:tc>
        <w:tc>
          <w:tcPr>
            <w:tcW w:w="711" w:type="dxa"/>
          </w:tcPr>
          <w:p w14:paraId="00BFD674" w14:textId="77777777" w:rsidR="004F69ED" w:rsidRDefault="004F69ED" w:rsidP="004F69ED">
            <w:pPr>
              <w:jc w:val="center"/>
            </w:pPr>
            <w:r>
              <w:lastRenderedPageBreak/>
              <w:t>F</w:t>
            </w:r>
          </w:p>
          <w:p w14:paraId="5A92D2B7" w14:textId="77777777" w:rsidR="004F69ED" w:rsidRDefault="004F69ED" w:rsidP="004F69ED">
            <w:pPr>
              <w:jc w:val="center"/>
            </w:pPr>
            <w:r>
              <w:t>543</w:t>
            </w:r>
          </w:p>
        </w:tc>
      </w:tr>
      <w:tr w:rsidR="004F69ED" w14:paraId="7B04A81D" w14:textId="77777777" w:rsidTr="006D206E">
        <w:trPr>
          <w:trHeight w:val="747"/>
          <w:jc w:val="center"/>
        </w:trPr>
        <w:tc>
          <w:tcPr>
            <w:tcW w:w="3699" w:type="dxa"/>
          </w:tcPr>
          <w:p w14:paraId="26ED6EB5" w14:textId="77777777" w:rsidR="004F69ED" w:rsidRPr="00636E84" w:rsidRDefault="004F69ED" w:rsidP="004F69ED">
            <w:pPr>
              <w:autoSpaceDE w:val="0"/>
              <w:autoSpaceDN w:val="0"/>
              <w:adjustRightInd w:val="0"/>
              <w:rPr>
                <w:b/>
              </w:rPr>
            </w:pPr>
            <w:r w:rsidRPr="00636E84">
              <w:rPr>
                <w:b/>
              </w:rPr>
              <w:t>SF : Observer le fonctionnement de la langue.</w:t>
            </w:r>
          </w:p>
        </w:tc>
        <w:tc>
          <w:tcPr>
            <w:tcW w:w="4664" w:type="dxa"/>
          </w:tcPr>
          <w:p w14:paraId="7DBCD776" w14:textId="77777777" w:rsidR="004F69ED" w:rsidRPr="00636E84" w:rsidRDefault="004F69ED" w:rsidP="004F69ED">
            <w:pPr>
              <w:autoSpaceDE w:val="0"/>
              <w:autoSpaceDN w:val="0"/>
              <w:adjustRightInd w:val="0"/>
            </w:pPr>
            <w:r w:rsidRPr="00636E84">
              <w:t>Repérer des différences et des similitudes de formes dans des phrases écrites (en prenant distance par rapport au contenu)</w:t>
            </w:r>
            <w:r w:rsidR="002D7BFA">
              <w:t>.</w:t>
            </w:r>
          </w:p>
        </w:tc>
        <w:tc>
          <w:tcPr>
            <w:tcW w:w="711" w:type="dxa"/>
          </w:tcPr>
          <w:p w14:paraId="50A2D588" w14:textId="77777777" w:rsidR="004F69ED" w:rsidRDefault="004F69ED" w:rsidP="004F69ED">
            <w:pPr>
              <w:jc w:val="center"/>
            </w:pPr>
            <w:r>
              <w:t>F</w:t>
            </w:r>
          </w:p>
          <w:p w14:paraId="11E6B26D" w14:textId="77777777" w:rsidR="004F69ED" w:rsidRDefault="004F69ED" w:rsidP="004F69ED">
            <w:pPr>
              <w:jc w:val="center"/>
            </w:pPr>
            <w:r>
              <w:t>739</w:t>
            </w:r>
          </w:p>
        </w:tc>
        <w:tc>
          <w:tcPr>
            <w:tcW w:w="995" w:type="dxa"/>
            <w:shd w:val="clear" w:color="auto" w:fill="FFFFFF" w:themeFill="background1"/>
          </w:tcPr>
          <w:p w14:paraId="5A57C847" w14:textId="77777777" w:rsidR="004F69ED" w:rsidRDefault="004F69ED" w:rsidP="004F69ED">
            <w:pPr>
              <w:jc w:val="center"/>
            </w:pPr>
            <w:r>
              <w:t>Lire</w:t>
            </w:r>
          </w:p>
          <w:p w14:paraId="74AB2CF9" w14:textId="77777777" w:rsidR="004F69ED" w:rsidRPr="00C06CC9" w:rsidRDefault="004F69ED" w:rsidP="004F69ED">
            <w:pPr>
              <w:jc w:val="center"/>
            </w:pPr>
            <w:r>
              <w:t>Parler</w:t>
            </w:r>
          </w:p>
        </w:tc>
        <w:tc>
          <w:tcPr>
            <w:tcW w:w="4666" w:type="dxa"/>
          </w:tcPr>
          <w:p w14:paraId="65E93CD9" w14:textId="77777777" w:rsidR="004F69ED" w:rsidRDefault="004F69ED" w:rsidP="004F69ED">
            <w:pPr>
              <w:autoSpaceDE w:val="0"/>
              <w:autoSpaceDN w:val="0"/>
              <w:adjustRightInd w:val="0"/>
            </w:pPr>
            <w:r>
              <w:t>Repérer des différences et des similitudes de formes dans des phrases écrites (en prenant distance par rapport au contenu).</w:t>
            </w:r>
          </w:p>
        </w:tc>
        <w:tc>
          <w:tcPr>
            <w:tcW w:w="711" w:type="dxa"/>
          </w:tcPr>
          <w:p w14:paraId="3FD03C5B" w14:textId="77777777" w:rsidR="004F69ED" w:rsidRDefault="004F69ED" w:rsidP="004F69ED">
            <w:pPr>
              <w:jc w:val="center"/>
            </w:pPr>
            <w:r>
              <w:t>F</w:t>
            </w:r>
          </w:p>
          <w:p w14:paraId="32A83BA3" w14:textId="77777777" w:rsidR="004F69ED" w:rsidRDefault="004F69ED" w:rsidP="004F69ED">
            <w:pPr>
              <w:jc w:val="center"/>
            </w:pPr>
            <w:r>
              <w:t>544</w:t>
            </w:r>
          </w:p>
        </w:tc>
      </w:tr>
      <w:tr w:rsidR="004F69ED" w14:paraId="3472425C" w14:textId="77777777" w:rsidTr="006D206E">
        <w:trPr>
          <w:trHeight w:val="747"/>
          <w:jc w:val="center"/>
        </w:trPr>
        <w:tc>
          <w:tcPr>
            <w:tcW w:w="3699" w:type="dxa"/>
            <w:vMerge w:val="restart"/>
          </w:tcPr>
          <w:p w14:paraId="7CB260CF" w14:textId="77777777" w:rsidR="004F69ED" w:rsidRPr="00636E84" w:rsidRDefault="004F69ED" w:rsidP="004F69ED">
            <w:pPr>
              <w:autoSpaceDE w:val="0"/>
              <w:autoSpaceDN w:val="0"/>
              <w:adjustRightInd w:val="0"/>
              <w:rPr>
                <w:b/>
              </w:rPr>
            </w:pPr>
            <w:r w:rsidRPr="00636E84">
              <w:rPr>
                <w:b/>
              </w:rPr>
              <w:t>SF : Dégager des régularités.</w:t>
            </w:r>
          </w:p>
        </w:tc>
        <w:tc>
          <w:tcPr>
            <w:tcW w:w="4664" w:type="dxa"/>
            <w:shd w:val="clear" w:color="auto" w:fill="FFFFFF" w:themeFill="background1"/>
          </w:tcPr>
          <w:p w14:paraId="6238E433" w14:textId="77777777" w:rsidR="004F69ED" w:rsidRPr="00636E84" w:rsidRDefault="004F69ED" w:rsidP="004F69ED">
            <w:pPr>
              <w:autoSpaceDE w:val="0"/>
              <w:autoSpaceDN w:val="0"/>
              <w:adjustRightInd w:val="0"/>
            </w:pPr>
            <w:r w:rsidRPr="00636E84">
              <w:t>Récolter des éléments en fonction de leurs similitudes pour constituer des groupes.</w:t>
            </w:r>
          </w:p>
        </w:tc>
        <w:tc>
          <w:tcPr>
            <w:tcW w:w="711" w:type="dxa"/>
            <w:shd w:val="clear" w:color="auto" w:fill="FFFFFF" w:themeFill="background1"/>
          </w:tcPr>
          <w:p w14:paraId="3B97743C" w14:textId="77777777" w:rsidR="004F69ED" w:rsidRDefault="004F69ED" w:rsidP="004F69ED">
            <w:pPr>
              <w:jc w:val="center"/>
            </w:pPr>
            <w:r>
              <w:t>F</w:t>
            </w:r>
          </w:p>
          <w:p w14:paraId="3C52F75E" w14:textId="77777777" w:rsidR="004F69ED" w:rsidRDefault="004F69ED" w:rsidP="004F69ED">
            <w:pPr>
              <w:jc w:val="center"/>
            </w:pPr>
            <w:r>
              <w:t>7340</w:t>
            </w:r>
          </w:p>
        </w:tc>
        <w:tc>
          <w:tcPr>
            <w:tcW w:w="995" w:type="dxa"/>
            <w:shd w:val="clear" w:color="auto" w:fill="FFFFFF" w:themeFill="background1"/>
          </w:tcPr>
          <w:p w14:paraId="55E89542" w14:textId="77777777" w:rsidR="004F69ED" w:rsidRDefault="004F69ED" w:rsidP="004F69ED">
            <w:pPr>
              <w:jc w:val="center"/>
            </w:pPr>
            <w:r>
              <w:t>Lire</w:t>
            </w:r>
          </w:p>
          <w:p w14:paraId="56B2E316" w14:textId="77777777" w:rsidR="004F69ED" w:rsidRPr="00C06CC9" w:rsidRDefault="004F69ED" w:rsidP="004F69ED">
            <w:pPr>
              <w:jc w:val="center"/>
            </w:pPr>
            <w:r>
              <w:t>Parler</w:t>
            </w:r>
          </w:p>
        </w:tc>
        <w:tc>
          <w:tcPr>
            <w:tcW w:w="4666" w:type="dxa"/>
          </w:tcPr>
          <w:p w14:paraId="27BEA23A" w14:textId="77777777" w:rsidR="004F69ED" w:rsidRDefault="004F69ED" w:rsidP="004F69ED">
            <w:pPr>
              <w:autoSpaceDE w:val="0"/>
              <w:autoSpaceDN w:val="0"/>
              <w:adjustRightInd w:val="0"/>
            </w:pPr>
            <w:r>
              <w:t>Récolter des éléments en fonction de leurs similitudes pour constituer des groupes.</w:t>
            </w:r>
          </w:p>
        </w:tc>
        <w:tc>
          <w:tcPr>
            <w:tcW w:w="711" w:type="dxa"/>
          </w:tcPr>
          <w:p w14:paraId="57625FBD" w14:textId="77777777" w:rsidR="004F69ED" w:rsidRDefault="004F69ED" w:rsidP="004F69ED">
            <w:pPr>
              <w:jc w:val="center"/>
            </w:pPr>
            <w:r>
              <w:t>F</w:t>
            </w:r>
          </w:p>
          <w:p w14:paraId="73FFB93D" w14:textId="77777777" w:rsidR="004F69ED" w:rsidRDefault="004F69ED" w:rsidP="004F69ED">
            <w:pPr>
              <w:jc w:val="center"/>
            </w:pPr>
            <w:r>
              <w:t>545</w:t>
            </w:r>
          </w:p>
        </w:tc>
      </w:tr>
      <w:tr w:rsidR="004F69ED" w14:paraId="789A27FF" w14:textId="77777777" w:rsidTr="006D206E">
        <w:trPr>
          <w:trHeight w:val="747"/>
          <w:jc w:val="center"/>
        </w:trPr>
        <w:tc>
          <w:tcPr>
            <w:tcW w:w="3699" w:type="dxa"/>
            <w:vMerge/>
          </w:tcPr>
          <w:p w14:paraId="1E689E2A" w14:textId="77777777" w:rsidR="004F69ED" w:rsidRPr="00636E84" w:rsidRDefault="004F69ED" w:rsidP="004F69ED">
            <w:pPr>
              <w:autoSpaceDE w:val="0"/>
              <w:autoSpaceDN w:val="0"/>
              <w:adjustRightInd w:val="0"/>
              <w:rPr>
                <w:b/>
              </w:rPr>
            </w:pPr>
          </w:p>
        </w:tc>
        <w:tc>
          <w:tcPr>
            <w:tcW w:w="4664" w:type="dxa"/>
            <w:shd w:val="clear" w:color="auto" w:fill="FFFFFF" w:themeFill="background1"/>
          </w:tcPr>
          <w:p w14:paraId="2E886376" w14:textId="77777777" w:rsidR="004F69ED" w:rsidRPr="00636E84" w:rsidRDefault="004F69ED" w:rsidP="004F69ED">
            <w:pPr>
              <w:autoSpaceDE w:val="0"/>
              <w:autoSpaceDN w:val="0"/>
              <w:adjustRightInd w:val="0"/>
            </w:pPr>
            <w:r w:rsidRPr="00636E84">
              <w:t xml:space="preserve">Étiqueter les groupes (ex. : classe ou fonction) et les sous-groupes </w:t>
            </w:r>
            <w:r w:rsidRPr="00636E84">
              <w:rPr>
                <w:color w:val="FF0000"/>
              </w:rPr>
              <w:t>(ex. : pronom ou attribut, épithète)</w:t>
            </w:r>
            <w:r w:rsidR="002D7BFA">
              <w:rPr>
                <w:color w:val="FF0000"/>
              </w:rPr>
              <w:t>.</w:t>
            </w:r>
          </w:p>
        </w:tc>
        <w:tc>
          <w:tcPr>
            <w:tcW w:w="711" w:type="dxa"/>
            <w:shd w:val="clear" w:color="auto" w:fill="FFFFFF" w:themeFill="background1"/>
          </w:tcPr>
          <w:p w14:paraId="415C742B" w14:textId="77777777" w:rsidR="004F69ED" w:rsidRDefault="004F69ED" w:rsidP="004F69ED">
            <w:pPr>
              <w:jc w:val="center"/>
            </w:pPr>
            <w:r>
              <w:t>F</w:t>
            </w:r>
          </w:p>
          <w:p w14:paraId="12E16858" w14:textId="77777777" w:rsidR="004F69ED" w:rsidRDefault="004F69ED" w:rsidP="004F69ED">
            <w:pPr>
              <w:jc w:val="center"/>
            </w:pPr>
            <w:r>
              <w:t>741</w:t>
            </w:r>
          </w:p>
        </w:tc>
        <w:tc>
          <w:tcPr>
            <w:tcW w:w="995" w:type="dxa"/>
            <w:shd w:val="clear" w:color="auto" w:fill="FFFFFF" w:themeFill="background1"/>
          </w:tcPr>
          <w:p w14:paraId="6C6CBFD3" w14:textId="77777777" w:rsidR="004F69ED" w:rsidRDefault="004F69ED" w:rsidP="004F69ED">
            <w:pPr>
              <w:jc w:val="center"/>
            </w:pPr>
            <w:r>
              <w:t>Lire</w:t>
            </w:r>
          </w:p>
          <w:p w14:paraId="2307E2E9" w14:textId="77777777" w:rsidR="004F69ED" w:rsidRPr="00C06CC9" w:rsidRDefault="004F69ED" w:rsidP="004F69ED">
            <w:pPr>
              <w:jc w:val="center"/>
            </w:pPr>
            <w:r>
              <w:t>Parler</w:t>
            </w:r>
          </w:p>
        </w:tc>
        <w:tc>
          <w:tcPr>
            <w:tcW w:w="4666" w:type="dxa"/>
          </w:tcPr>
          <w:p w14:paraId="0098D5CC" w14:textId="77777777" w:rsidR="004F69ED" w:rsidRDefault="004F69ED" w:rsidP="004F69ED">
            <w:pPr>
              <w:autoSpaceDE w:val="0"/>
              <w:autoSpaceDN w:val="0"/>
              <w:adjustRightInd w:val="0"/>
            </w:pPr>
            <w:r>
              <w:t>Etiqueter les groupes (ex. : classe, fonction) et les sous-groupes (ex. : nom, déterminant...).</w:t>
            </w:r>
          </w:p>
        </w:tc>
        <w:tc>
          <w:tcPr>
            <w:tcW w:w="711" w:type="dxa"/>
          </w:tcPr>
          <w:p w14:paraId="024E9BB9" w14:textId="77777777" w:rsidR="004F69ED" w:rsidRDefault="004F69ED" w:rsidP="004F69ED">
            <w:pPr>
              <w:jc w:val="center"/>
            </w:pPr>
            <w:r>
              <w:t>F</w:t>
            </w:r>
          </w:p>
          <w:p w14:paraId="1CB8CCEC" w14:textId="77777777" w:rsidR="004F69ED" w:rsidRDefault="004F69ED" w:rsidP="004F69ED">
            <w:pPr>
              <w:jc w:val="center"/>
            </w:pPr>
            <w:r>
              <w:t>546</w:t>
            </w:r>
          </w:p>
        </w:tc>
      </w:tr>
      <w:tr w:rsidR="004F69ED" w14:paraId="77D17C0E" w14:textId="77777777" w:rsidTr="006D206E">
        <w:trPr>
          <w:trHeight w:val="747"/>
          <w:jc w:val="center"/>
        </w:trPr>
        <w:tc>
          <w:tcPr>
            <w:tcW w:w="3699" w:type="dxa"/>
            <w:vMerge w:val="restart"/>
          </w:tcPr>
          <w:p w14:paraId="4CFD6446" w14:textId="77777777" w:rsidR="004F69ED" w:rsidRPr="00E62361" w:rsidRDefault="004F69ED" w:rsidP="004F69ED">
            <w:pPr>
              <w:autoSpaceDE w:val="0"/>
              <w:autoSpaceDN w:val="0"/>
              <w:adjustRightInd w:val="0"/>
              <w:rPr>
                <w:b/>
              </w:rPr>
            </w:pPr>
            <w:r w:rsidRPr="00E62361">
              <w:rPr>
                <w:b/>
              </w:rPr>
              <w:t>SF : Prendre appui sur les indices grammaticaux pour construire le sens d’un message entendu ou lu.</w:t>
            </w:r>
          </w:p>
        </w:tc>
        <w:tc>
          <w:tcPr>
            <w:tcW w:w="4664" w:type="dxa"/>
            <w:shd w:val="clear" w:color="auto" w:fill="FFFFFF" w:themeFill="background1"/>
          </w:tcPr>
          <w:p w14:paraId="2FFCB29D" w14:textId="77777777" w:rsidR="004F69ED" w:rsidRPr="00E62361" w:rsidRDefault="004F69ED" w:rsidP="004F69ED">
            <w:pPr>
              <w:autoSpaceDE w:val="0"/>
              <w:autoSpaceDN w:val="0"/>
              <w:adjustRightInd w:val="0"/>
            </w:pPr>
            <w:r w:rsidRPr="00E62361">
              <w:t xml:space="preserve">Repérer et verbaliser les nuances apportées par les marques nominales : </w:t>
            </w:r>
          </w:p>
          <w:p w14:paraId="0C5CFB11" w14:textId="77777777" w:rsidR="004F69ED" w:rsidRPr="00E62361" w:rsidRDefault="004F69ED" w:rsidP="004F69ED">
            <w:pPr>
              <w:autoSpaceDE w:val="0"/>
              <w:autoSpaceDN w:val="0"/>
              <w:adjustRightInd w:val="0"/>
            </w:pPr>
            <w:r w:rsidRPr="00E62361">
              <w:t xml:space="preserve">- du nombre (singulier/pluriel) ; </w:t>
            </w:r>
          </w:p>
          <w:p w14:paraId="66188055" w14:textId="77777777" w:rsidR="004F69ED" w:rsidRPr="00E62361" w:rsidRDefault="004F69ED" w:rsidP="004F69ED">
            <w:pPr>
              <w:autoSpaceDE w:val="0"/>
              <w:autoSpaceDN w:val="0"/>
              <w:adjustRightInd w:val="0"/>
            </w:pPr>
            <w:r w:rsidRPr="00E62361">
              <w:t>- du genre (masculin/féminin).</w:t>
            </w:r>
          </w:p>
        </w:tc>
        <w:tc>
          <w:tcPr>
            <w:tcW w:w="711" w:type="dxa"/>
            <w:shd w:val="clear" w:color="auto" w:fill="FFFFFF" w:themeFill="background1"/>
          </w:tcPr>
          <w:p w14:paraId="55002FD1" w14:textId="77777777" w:rsidR="004F69ED" w:rsidRDefault="004F69ED" w:rsidP="004F69ED">
            <w:pPr>
              <w:jc w:val="center"/>
            </w:pPr>
            <w:r>
              <w:t>F</w:t>
            </w:r>
          </w:p>
          <w:p w14:paraId="03375732" w14:textId="77777777" w:rsidR="004F69ED" w:rsidRDefault="004F69ED" w:rsidP="004F69ED">
            <w:pPr>
              <w:jc w:val="center"/>
            </w:pPr>
            <w:r>
              <w:t>742</w:t>
            </w:r>
          </w:p>
        </w:tc>
        <w:tc>
          <w:tcPr>
            <w:tcW w:w="995" w:type="dxa"/>
            <w:shd w:val="clear" w:color="auto" w:fill="FFFFFF" w:themeFill="background1"/>
          </w:tcPr>
          <w:p w14:paraId="7D18CCB6" w14:textId="77777777" w:rsidR="004F69ED" w:rsidRDefault="004F69ED" w:rsidP="004F69ED">
            <w:pPr>
              <w:jc w:val="center"/>
            </w:pPr>
            <w:r>
              <w:t>Écouter</w:t>
            </w:r>
          </w:p>
          <w:p w14:paraId="3B726120" w14:textId="77777777" w:rsidR="004F69ED" w:rsidRPr="00C06CC9" w:rsidRDefault="004F69ED" w:rsidP="004F69ED">
            <w:pPr>
              <w:jc w:val="center"/>
            </w:pPr>
            <w:r>
              <w:t>Lire</w:t>
            </w:r>
          </w:p>
        </w:tc>
        <w:tc>
          <w:tcPr>
            <w:tcW w:w="4666" w:type="dxa"/>
          </w:tcPr>
          <w:p w14:paraId="2E04CE89" w14:textId="77777777" w:rsidR="004F69ED" w:rsidRDefault="004F69ED" w:rsidP="004F69ED">
            <w:pPr>
              <w:autoSpaceDE w:val="0"/>
              <w:autoSpaceDN w:val="0"/>
              <w:adjustRightInd w:val="0"/>
            </w:pPr>
            <w:r>
              <w:t xml:space="preserve">Repérer et verbaliser les nuances apportées par les marques (audibles) nominales : </w:t>
            </w:r>
          </w:p>
          <w:p w14:paraId="0974234F" w14:textId="77777777" w:rsidR="004F69ED" w:rsidRDefault="004F69ED" w:rsidP="004F69ED">
            <w:pPr>
              <w:autoSpaceDE w:val="0"/>
              <w:autoSpaceDN w:val="0"/>
              <w:adjustRightInd w:val="0"/>
            </w:pPr>
            <w:r>
              <w:t xml:space="preserve">- du nombre (singulier/pluriel) ; </w:t>
            </w:r>
          </w:p>
          <w:p w14:paraId="477B3064" w14:textId="77777777" w:rsidR="004F69ED" w:rsidRDefault="004F69ED" w:rsidP="004F69ED">
            <w:pPr>
              <w:autoSpaceDE w:val="0"/>
              <w:autoSpaceDN w:val="0"/>
              <w:adjustRightInd w:val="0"/>
            </w:pPr>
            <w:r>
              <w:t>- du genre (masculin/féminin)</w:t>
            </w:r>
            <w:r w:rsidR="002D7BFA">
              <w:t>.</w:t>
            </w:r>
          </w:p>
        </w:tc>
        <w:tc>
          <w:tcPr>
            <w:tcW w:w="711" w:type="dxa"/>
          </w:tcPr>
          <w:p w14:paraId="5BFC49FD" w14:textId="77777777" w:rsidR="004F69ED" w:rsidRDefault="004F69ED" w:rsidP="004F69ED">
            <w:pPr>
              <w:jc w:val="center"/>
            </w:pPr>
            <w:r>
              <w:t>F</w:t>
            </w:r>
          </w:p>
          <w:p w14:paraId="78AF4AB2" w14:textId="77777777" w:rsidR="004F69ED" w:rsidRDefault="004F69ED" w:rsidP="004F69ED">
            <w:pPr>
              <w:jc w:val="center"/>
            </w:pPr>
            <w:r>
              <w:t>547</w:t>
            </w:r>
          </w:p>
        </w:tc>
      </w:tr>
      <w:tr w:rsidR="004F69ED" w14:paraId="24D9D57E" w14:textId="77777777" w:rsidTr="006D206E">
        <w:trPr>
          <w:trHeight w:val="747"/>
          <w:jc w:val="center"/>
        </w:trPr>
        <w:tc>
          <w:tcPr>
            <w:tcW w:w="3699" w:type="dxa"/>
            <w:vMerge/>
          </w:tcPr>
          <w:p w14:paraId="3A912CC8" w14:textId="77777777" w:rsidR="004F69ED" w:rsidRPr="00E62361" w:rsidRDefault="004F69ED" w:rsidP="004F69ED">
            <w:pPr>
              <w:autoSpaceDE w:val="0"/>
              <w:autoSpaceDN w:val="0"/>
              <w:adjustRightInd w:val="0"/>
              <w:rPr>
                <w:b/>
              </w:rPr>
            </w:pPr>
          </w:p>
        </w:tc>
        <w:tc>
          <w:tcPr>
            <w:tcW w:w="4664" w:type="dxa"/>
            <w:shd w:val="clear" w:color="auto" w:fill="FFFFFF" w:themeFill="background1"/>
          </w:tcPr>
          <w:p w14:paraId="6E6FCCB2" w14:textId="77777777" w:rsidR="004F69ED" w:rsidRPr="00E62361" w:rsidRDefault="004F69ED" w:rsidP="004F69ED">
            <w:pPr>
              <w:autoSpaceDE w:val="0"/>
              <w:autoSpaceDN w:val="0"/>
              <w:adjustRightInd w:val="0"/>
            </w:pPr>
            <w:r w:rsidRPr="00E62361">
              <w:t xml:space="preserve">Repérer et verbaliser les nuances apportées par les marques verbales dans le message entendu ou lu : </w:t>
            </w:r>
          </w:p>
          <w:p w14:paraId="520CB2E9" w14:textId="77777777" w:rsidR="004F69ED" w:rsidRPr="00E62361" w:rsidRDefault="004F69ED" w:rsidP="004F69ED">
            <w:pPr>
              <w:autoSpaceDE w:val="0"/>
              <w:autoSpaceDN w:val="0"/>
              <w:adjustRightInd w:val="0"/>
            </w:pPr>
            <w:r w:rsidRPr="00E62361">
              <w:t xml:space="preserve">- de personne et de nombre ; </w:t>
            </w:r>
          </w:p>
          <w:p w14:paraId="4C38845D" w14:textId="77777777" w:rsidR="004F69ED" w:rsidRPr="00E62361" w:rsidRDefault="004F69ED" w:rsidP="004F69ED">
            <w:pPr>
              <w:autoSpaceDE w:val="0"/>
              <w:autoSpaceDN w:val="0"/>
              <w:adjustRightInd w:val="0"/>
            </w:pPr>
            <w:r w:rsidRPr="00E62361">
              <w:t>- de temps</w:t>
            </w:r>
            <w:r w:rsidR="002D7BFA">
              <w:t>.</w:t>
            </w:r>
          </w:p>
        </w:tc>
        <w:tc>
          <w:tcPr>
            <w:tcW w:w="711" w:type="dxa"/>
            <w:shd w:val="clear" w:color="auto" w:fill="FFFFFF" w:themeFill="background1"/>
          </w:tcPr>
          <w:p w14:paraId="2F3AB6F5" w14:textId="77777777" w:rsidR="004F69ED" w:rsidRDefault="004F69ED" w:rsidP="004F69ED">
            <w:pPr>
              <w:jc w:val="center"/>
            </w:pPr>
            <w:r>
              <w:t>F</w:t>
            </w:r>
          </w:p>
          <w:p w14:paraId="7A89A04E" w14:textId="77777777" w:rsidR="004F69ED" w:rsidRDefault="004F69ED" w:rsidP="004F69ED">
            <w:pPr>
              <w:jc w:val="center"/>
            </w:pPr>
            <w:r>
              <w:t>743</w:t>
            </w:r>
          </w:p>
        </w:tc>
        <w:tc>
          <w:tcPr>
            <w:tcW w:w="995" w:type="dxa"/>
            <w:shd w:val="clear" w:color="auto" w:fill="FFFFFF" w:themeFill="background1"/>
          </w:tcPr>
          <w:p w14:paraId="0CD7BF3C" w14:textId="77777777" w:rsidR="004F69ED" w:rsidRDefault="004F69ED" w:rsidP="004F69ED">
            <w:pPr>
              <w:jc w:val="center"/>
            </w:pPr>
            <w:r>
              <w:t>Écouter</w:t>
            </w:r>
          </w:p>
          <w:p w14:paraId="4BD00DAE" w14:textId="77777777" w:rsidR="004F69ED" w:rsidRPr="00C06CC9" w:rsidRDefault="004F69ED" w:rsidP="004F69ED">
            <w:pPr>
              <w:jc w:val="center"/>
            </w:pPr>
            <w:r>
              <w:t>Lire</w:t>
            </w:r>
          </w:p>
        </w:tc>
        <w:tc>
          <w:tcPr>
            <w:tcW w:w="4666" w:type="dxa"/>
          </w:tcPr>
          <w:p w14:paraId="07A99E7C" w14:textId="77777777" w:rsidR="004F69ED" w:rsidRPr="007934A2" w:rsidRDefault="004F69ED" w:rsidP="004F69ED">
            <w:pPr>
              <w:autoSpaceDE w:val="0"/>
              <w:autoSpaceDN w:val="0"/>
              <w:adjustRightInd w:val="0"/>
            </w:pPr>
            <w:r w:rsidRPr="007934A2">
              <w:t xml:space="preserve">Repérer et verbaliser les nuances apportées par les marques verbales (audibles) dans le message entendu ou lu : </w:t>
            </w:r>
          </w:p>
          <w:p w14:paraId="1131BF76" w14:textId="77777777" w:rsidR="004F69ED" w:rsidRPr="007934A2" w:rsidRDefault="004F69ED" w:rsidP="004F69ED">
            <w:pPr>
              <w:autoSpaceDE w:val="0"/>
              <w:autoSpaceDN w:val="0"/>
              <w:adjustRightInd w:val="0"/>
            </w:pPr>
            <w:r w:rsidRPr="007934A2">
              <w:t xml:space="preserve">- de personne et de nombre ; </w:t>
            </w:r>
          </w:p>
          <w:p w14:paraId="3C8ABF20" w14:textId="77777777" w:rsidR="004F69ED" w:rsidRPr="007934A2" w:rsidRDefault="004F69ED" w:rsidP="004F69ED">
            <w:pPr>
              <w:autoSpaceDE w:val="0"/>
              <w:autoSpaceDN w:val="0"/>
              <w:adjustRightInd w:val="0"/>
            </w:pPr>
            <w:r w:rsidRPr="007934A2">
              <w:t>- de temps (présent, passé composé, imparfait, futur simple, futur proche, conditionnel présent).</w:t>
            </w:r>
          </w:p>
        </w:tc>
        <w:tc>
          <w:tcPr>
            <w:tcW w:w="711" w:type="dxa"/>
          </w:tcPr>
          <w:p w14:paraId="31D2FD60" w14:textId="77777777" w:rsidR="004F69ED" w:rsidRDefault="004F69ED" w:rsidP="004F69ED">
            <w:pPr>
              <w:jc w:val="center"/>
            </w:pPr>
            <w:r>
              <w:t>F</w:t>
            </w:r>
          </w:p>
          <w:p w14:paraId="064F220C" w14:textId="77777777" w:rsidR="004F69ED" w:rsidRDefault="004F69ED" w:rsidP="004F69ED">
            <w:pPr>
              <w:jc w:val="center"/>
            </w:pPr>
            <w:r>
              <w:t>548</w:t>
            </w:r>
          </w:p>
        </w:tc>
      </w:tr>
      <w:tr w:rsidR="004F69ED" w14:paraId="367DEB75" w14:textId="77777777" w:rsidTr="006D206E">
        <w:trPr>
          <w:trHeight w:val="747"/>
          <w:jc w:val="center"/>
        </w:trPr>
        <w:tc>
          <w:tcPr>
            <w:tcW w:w="3699" w:type="dxa"/>
            <w:vMerge/>
          </w:tcPr>
          <w:p w14:paraId="53DFFFEA" w14:textId="77777777" w:rsidR="004F69ED" w:rsidRPr="00E62361" w:rsidRDefault="004F69ED" w:rsidP="004F69ED">
            <w:pPr>
              <w:autoSpaceDE w:val="0"/>
              <w:autoSpaceDN w:val="0"/>
              <w:adjustRightInd w:val="0"/>
              <w:rPr>
                <w:b/>
              </w:rPr>
            </w:pPr>
          </w:p>
        </w:tc>
        <w:tc>
          <w:tcPr>
            <w:tcW w:w="4664" w:type="dxa"/>
            <w:shd w:val="clear" w:color="auto" w:fill="FFFFFF" w:themeFill="background1"/>
          </w:tcPr>
          <w:p w14:paraId="5369963D" w14:textId="77777777" w:rsidR="004F69ED" w:rsidRPr="00E62361" w:rsidRDefault="004F69ED" w:rsidP="004F69ED">
            <w:pPr>
              <w:autoSpaceDE w:val="0"/>
              <w:autoSpaceDN w:val="0"/>
              <w:adjustRightInd w:val="0"/>
            </w:pPr>
            <w:r w:rsidRPr="00E62361">
              <w:t>Repérer les modes : infinitif, indicatif, impératif,</w:t>
            </w:r>
            <w:r w:rsidRPr="00E62361">
              <w:rPr>
                <w:color w:val="FF0000"/>
              </w:rPr>
              <w:t xml:space="preserve"> participe</w:t>
            </w:r>
            <w:r w:rsidR="002D7BFA">
              <w:rPr>
                <w:color w:val="FF0000"/>
              </w:rPr>
              <w:t>.</w:t>
            </w:r>
          </w:p>
        </w:tc>
        <w:tc>
          <w:tcPr>
            <w:tcW w:w="711" w:type="dxa"/>
            <w:shd w:val="clear" w:color="auto" w:fill="FFFFFF" w:themeFill="background1"/>
          </w:tcPr>
          <w:p w14:paraId="14B58106" w14:textId="77777777" w:rsidR="004F69ED" w:rsidRDefault="004F69ED" w:rsidP="004F69ED">
            <w:pPr>
              <w:jc w:val="center"/>
            </w:pPr>
            <w:r>
              <w:t>F</w:t>
            </w:r>
          </w:p>
          <w:p w14:paraId="12237503" w14:textId="77777777" w:rsidR="004F69ED" w:rsidRDefault="004F69ED" w:rsidP="004F69ED">
            <w:pPr>
              <w:jc w:val="center"/>
            </w:pPr>
            <w:r>
              <w:t>744</w:t>
            </w:r>
          </w:p>
        </w:tc>
        <w:tc>
          <w:tcPr>
            <w:tcW w:w="995" w:type="dxa"/>
            <w:shd w:val="clear" w:color="auto" w:fill="FFFFFF" w:themeFill="background1"/>
          </w:tcPr>
          <w:p w14:paraId="754C9F8C" w14:textId="77777777" w:rsidR="004F69ED" w:rsidRDefault="004F69ED" w:rsidP="004F69ED">
            <w:pPr>
              <w:jc w:val="center"/>
            </w:pPr>
            <w:r>
              <w:t>Écouter</w:t>
            </w:r>
          </w:p>
          <w:p w14:paraId="1791A530" w14:textId="77777777" w:rsidR="004F69ED" w:rsidRPr="00C06CC9" w:rsidRDefault="004F69ED" w:rsidP="004F69ED">
            <w:pPr>
              <w:jc w:val="center"/>
            </w:pPr>
            <w:r>
              <w:t>Lire</w:t>
            </w:r>
          </w:p>
        </w:tc>
        <w:tc>
          <w:tcPr>
            <w:tcW w:w="4666" w:type="dxa"/>
            <w:shd w:val="clear" w:color="auto" w:fill="FFFFFF" w:themeFill="background1"/>
          </w:tcPr>
          <w:p w14:paraId="497AE87F" w14:textId="77777777" w:rsidR="004F69ED" w:rsidRPr="007934A2" w:rsidRDefault="004F69ED" w:rsidP="004F69ED">
            <w:pPr>
              <w:autoSpaceDE w:val="0"/>
              <w:autoSpaceDN w:val="0"/>
              <w:adjustRightInd w:val="0"/>
            </w:pPr>
            <w:r w:rsidRPr="007934A2">
              <w:t>Repérer les modes : infinit</w:t>
            </w:r>
            <w:r w:rsidRPr="00B26C50">
              <w:rPr>
                <w:shd w:val="clear" w:color="auto" w:fill="FFFFFF" w:themeFill="background1"/>
              </w:rPr>
              <w:t>i</w:t>
            </w:r>
            <w:r w:rsidRPr="007934A2">
              <w:t>f, indicatif, impératif.</w:t>
            </w:r>
          </w:p>
        </w:tc>
        <w:tc>
          <w:tcPr>
            <w:tcW w:w="711" w:type="dxa"/>
            <w:shd w:val="clear" w:color="auto" w:fill="FFFFFF" w:themeFill="background1"/>
          </w:tcPr>
          <w:p w14:paraId="0B36239C" w14:textId="77777777" w:rsidR="004F69ED" w:rsidRDefault="004F69ED" w:rsidP="004F69ED">
            <w:pPr>
              <w:jc w:val="center"/>
            </w:pPr>
            <w:r>
              <w:t>F</w:t>
            </w:r>
          </w:p>
          <w:p w14:paraId="3700D87C" w14:textId="77777777" w:rsidR="004F69ED" w:rsidRDefault="004F69ED" w:rsidP="004F69ED">
            <w:pPr>
              <w:jc w:val="center"/>
            </w:pPr>
            <w:r>
              <w:t>549</w:t>
            </w:r>
          </w:p>
        </w:tc>
      </w:tr>
      <w:tr w:rsidR="004F69ED" w14:paraId="4EA2579E" w14:textId="77777777" w:rsidTr="006D206E">
        <w:trPr>
          <w:trHeight w:val="747"/>
          <w:jc w:val="center"/>
        </w:trPr>
        <w:tc>
          <w:tcPr>
            <w:tcW w:w="3699" w:type="dxa"/>
            <w:vMerge/>
          </w:tcPr>
          <w:p w14:paraId="17BEBC40" w14:textId="77777777" w:rsidR="004F69ED" w:rsidRPr="00E62361" w:rsidRDefault="004F69ED" w:rsidP="004F69ED">
            <w:pPr>
              <w:autoSpaceDE w:val="0"/>
              <w:autoSpaceDN w:val="0"/>
              <w:adjustRightInd w:val="0"/>
              <w:rPr>
                <w:b/>
              </w:rPr>
            </w:pPr>
          </w:p>
        </w:tc>
        <w:tc>
          <w:tcPr>
            <w:tcW w:w="4664" w:type="dxa"/>
            <w:shd w:val="clear" w:color="auto" w:fill="FFFFFF" w:themeFill="background1"/>
          </w:tcPr>
          <w:p w14:paraId="0B48A770" w14:textId="77777777" w:rsidR="004F69ED" w:rsidRPr="00E62361" w:rsidRDefault="004F69ED" w:rsidP="004F69ED">
            <w:pPr>
              <w:autoSpaceDE w:val="0"/>
              <w:autoSpaceDN w:val="0"/>
              <w:adjustRightInd w:val="0"/>
            </w:pPr>
            <w:r w:rsidRPr="00E62361">
              <w:t xml:space="preserve">Repérer </w:t>
            </w:r>
            <w:r w:rsidRPr="00E62361">
              <w:rPr>
                <w:color w:val="FF0000"/>
              </w:rPr>
              <w:t xml:space="preserve">les substituts grammaticaux </w:t>
            </w:r>
            <w:r w:rsidRPr="00E62361">
              <w:t>et les substituts lexicaux.</w:t>
            </w:r>
          </w:p>
        </w:tc>
        <w:tc>
          <w:tcPr>
            <w:tcW w:w="711" w:type="dxa"/>
            <w:shd w:val="clear" w:color="auto" w:fill="FFFFFF" w:themeFill="background1"/>
          </w:tcPr>
          <w:p w14:paraId="7D4C3266" w14:textId="77777777" w:rsidR="004F69ED" w:rsidRDefault="004F69ED" w:rsidP="004F69ED">
            <w:pPr>
              <w:jc w:val="center"/>
            </w:pPr>
            <w:r>
              <w:t>F</w:t>
            </w:r>
          </w:p>
          <w:p w14:paraId="6F367487" w14:textId="77777777" w:rsidR="004F69ED" w:rsidRDefault="004F69ED" w:rsidP="004F69ED">
            <w:pPr>
              <w:jc w:val="center"/>
            </w:pPr>
            <w:r>
              <w:t>745</w:t>
            </w:r>
          </w:p>
        </w:tc>
        <w:tc>
          <w:tcPr>
            <w:tcW w:w="995" w:type="dxa"/>
            <w:shd w:val="clear" w:color="auto" w:fill="FFFFFF" w:themeFill="background1"/>
          </w:tcPr>
          <w:p w14:paraId="17215A74" w14:textId="77777777" w:rsidR="004F69ED" w:rsidRDefault="004F69ED" w:rsidP="004F69ED">
            <w:pPr>
              <w:jc w:val="center"/>
            </w:pPr>
            <w:r>
              <w:t>Écouter</w:t>
            </w:r>
          </w:p>
          <w:p w14:paraId="7597CDE8" w14:textId="77777777" w:rsidR="004F69ED" w:rsidRPr="00C06CC9" w:rsidRDefault="004F69ED" w:rsidP="004F69ED">
            <w:pPr>
              <w:jc w:val="center"/>
            </w:pPr>
            <w:r>
              <w:t>Lire</w:t>
            </w:r>
          </w:p>
        </w:tc>
        <w:tc>
          <w:tcPr>
            <w:tcW w:w="4666" w:type="dxa"/>
            <w:shd w:val="clear" w:color="auto" w:fill="FFFFFF" w:themeFill="background1"/>
          </w:tcPr>
          <w:p w14:paraId="5BC33F35" w14:textId="77777777" w:rsidR="004F69ED" w:rsidRPr="007934A2" w:rsidRDefault="004F69ED" w:rsidP="004F69ED">
            <w:pPr>
              <w:autoSpaceDE w:val="0"/>
              <w:autoSpaceDN w:val="0"/>
              <w:adjustRightInd w:val="0"/>
            </w:pPr>
            <w:r w:rsidRPr="007934A2">
              <w:t>Repérer les pronoms personnels et les substituts lexicaux.</w:t>
            </w:r>
          </w:p>
        </w:tc>
        <w:tc>
          <w:tcPr>
            <w:tcW w:w="711" w:type="dxa"/>
            <w:shd w:val="clear" w:color="auto" w:fill="FFFFFF" w:themeFill="background1"/>
          </w:tcPr>
          <w:p w14:paraId="6C5CACE4" w14:textId="77777777" w:rsidR="004F69ED" w:rsidRDefault="004F69ED" w:rsidP="004F69ED">
            <w:pPr>
              <w:jc w:val="center"/>
            </w:pPr>
            <w:r>
              <w:t>F</w:t>
            </w:r>
          </w:p>
          <w:p w14:paraId="3A61A276" w14:textId="77777777" w:rsidR="004F69ED" w:rsidRDefault="004F69ED" w:rsidP="004F69ED">
            <w:pPr>
              <w:jc w:val="center"/>
            </w:pPr>
            <w:r>
              <w:t>550</w:t>
            </w:r>
          </w:p>
        </w:tc>
      </w:tr>
      <w:tr w:rsidR="004F69ED" w14:paraId="22F9CFE8" w14:textId="77777777" w:rsidTr="006D206E">
        <w:trPr>
          <w:trHeight w:val="747"/>
          <w:jc w:val="center"/>
        </w:trPr>
        <w:tc>
          <w:tcPr>
            <w:tcW w:w="3699" w:type="dxa"/>
            <w:vMerge/>
          </w:tcPr>
          <w:p w14:paraId="45081E91" w14:textId="77777777" w:rsidR="004F69ED" w:rsidRPr="00E62361" w:rsidRDefault="004F69ED" w:rsidP="004F69ED">
            <w:pPr>
              <w:autoSpaceDE w:val="0"/>
              <w:autoSpaceDN w:val="0"/>
              <w:adjustRightInd w:val="0"/>
              <w:rPr>
                <w:b/>
              </w:rPr>
            </w:pPr>
          </w:p>
        </w:tc>
        <w:tc>
          <w:tcPr>
            <w:tcW w:w="4664" w:type="dxa"/>
            <w:shd w:val="clear" w:color="auto" w:fill="FFFFFF" w:themeFill="background1"/>
          </w:tcPr>
          <w:p w14:paraId="6389762B" w14:textId="77777777" w:rsidR="004F69ED" w:rsidRPr="00E62361" w:rsidRDefault="004F69ED" w:rsidP="004F69ED">
            <w:pPr>
              <w:autoSpaceDE w:val="0"/>
              <w:autoSpaceDN w:val="0"/>
              <w:adjustRightInd w:val="0"/>
            </w:pPr>
            <w:r w:rsidRPr="00E62361">
              <w:rPr>
                <w:color w:val="FF0000"/>
              </w:rPr>
              <w:t>Repérer et verbaliser les nuances apportées par les marques de la négation.</w:t>
            </w:r>
          </w:p>
        </w:tc>
        <w:tc>
          <w:tcPr>
            <w:tcW w:w="711" w:type="dxa"/>
            <w:shd w:val="clear" w:color="auto" w:fill="FFFFFF" w:themeFill="background1"/>
          </w:tcPr>
          <w:p w14:paraId="2B873321" w14:textId="77777777" w:rsidR="004F69ED" w:rsidRDefault="004F69ED" w:rsidP="004F69ED">
            <w:pPr>
              <w:jc w:val="center"/>
            </w:pPr>
            <w:r>
              <w:t>F</w:t>
            </w:r>
          </w:p>
          <w:p w14:paraId="7CC134DA" w14:textId="77777777" w:rsidR="004F69ED" w:rsidRDefault="004F69ED" w:rsidP="004F69ED">
            <w:pPr>
              <w:jc w:val="center"/>
            </w:pPr>
            <w:r>
              <w:t>746</w:t>
            </w:r>
          </w:p>
        </w:tc>
        <w:tc>
          <w:tcPr>
            <w:tcW w:w="995" w:type="dxa"/>
            <w:shd w:val="clear" w:color="auto" w:fill="FFFFFF" w:themeFill="background1"/>
          </w:tcPr>
          <w:p w14:paraId="1B15946C" w14:textId="77777777" w:rsidR="004F69ED" w:rsidRDefault="004F69ED" w:rsidP="004F69ED">
            <w:pPr>
              <w:jc w:val="center"/>
            </w:pPr>
            <w:r>
              <w:t>Écouter</w:t>
            </w:r>
          </w:p>
          <w:p w14:paraId="25EBA537" w14:textId="77777777" w:rsidR="004F69ED" w:rsidRPr="00C06CC9" w:rsidRDefault="004F69ED" w:rsidP="004F69ED">
            <w:pPr>
              <w:jc w:val="center"/>
            </w:pPr>
            <w:r>
              <w:t>Lire</w:t>
            </w:r>
          </w:p>
        </w:tc>
        <w:tc>
          <w:tcPr>
            <w:tcW w:w="4666" w:type="dxa"/>
            <w:shd w:val="clear" w:color="auto" w:fill="E7E6E6" w:themeFill="background2"/>
          </w:tcPr>
          <w:p w14:paraId="5C2DE860" w14:textId="77777777" w:rsidR="004F69ED" w:rsidRDefault="004F69ED" w:rsidP="004F69ED">
            <w:pPr>
              <w:autoSpaceDE w:val="0"/>
              <w:autoSpaceDN w:val="0"/>
              <w:adjustRightInd w:val="0"/>
            </w:pPr>
          </w:p>
          <w:p w14:paraId="683889F5" w14:textId="77777777" w:rsidR="004F69ED" w:rsidRPr="00032B37" w:rsidRDefault="004F69ED" w:rsidP="004F69ED">
            <w:pPr>
              <w:tabs>
                <w:tab w:val="left" w:pos="1380"/>
              </w:tabs>
            </w:pPr>
            <w:r>
              <w:tab/>
            </w:r>
          </w:p>
        </w:tc>
        <w:tc>
          <w:tcPr>
            <w:tcW w:w="711" w:type="dxa"/>
            <w:shd w:val="clear" w:color="auto" w:fill="E7E6E6" w:themeFill="background2"/>
          </w:tcPr>
          <w:p w14:paraId="5C116919" w14:textId="77777777" w:rsidR="004F69ED" w:rsidRDefault="004F69ED" w:rsidP="004F69ED">
            <w:pPr>
              <w:jc w:val="center"/>
            </w:pPr>
          </w:p>
        </w:tc>
      </w:tr>
      <w:tr w:rsidR="004F69ED" w14:paraId="7C9CA61B" w14:textId="77777777" w:rsidTr="006D206E">
        <w:trPr>
          <w:trHeight w:val="747"/>
          <w:jc w:val="center"/>
        </w:trPr>
        <w:tc>
          <w:tcPr>
            <w:tcW w:w="3699" w:type="dxa"/>
            <w:vMerge/>
          </w:tcPr>
          <w:p w14:paraId="64A9B95E" w14:textId="77777777" w:rsidR="004F69ED" w:rsidRPr="00E62361" w:rsidRDefault="004F69ED" w:rsidP="004F69ED">
            <w:pPr>
              <w:autoSpaceDE w:val="0"/>
              <w:autoSpaceDN w:val="0"/>
              <w:adjustRightInd w:val="0"/>
              <w:rPr>
                <w:b/>
              </w:rPr>
            </w:pPr>
          </w:p>
        </w:tc>
        <w:tc>
          <w:tcPr>
            <w:tcW w:w="4664" w:type="dxa"/>
            <w:shd w:val="clear" w:color="auto" w:fill="FFFFFF" w:themeFill="background1"/>
          </w:tcPr>
          <w:p w14:paraId="5E392CEE" w14:textId="77777777" w:rsidR="004F69ED" w:rsidRPr="00E62361" w:rsidRDefault="004F69ED" w:rsidP="004F69ED">
            <w:pPr>
              <w:autoSpaceDE w:val="0"/>
              <w:autoSpaceDN w:val="0"/>
              <w:adjustRightInd w:val="0"/>
            </w:pPr>
            <w:r w:rsidRPr="00E62361">
              <w:t>Repérer et verbaliser les nuances apportées par les marques de l’assertion, de l’interrogation, de l’injonction.</w:t>
            </w:r>
          </w:p>
        </w:tc>
        <w:tc>
          <w:tcPr>
            <w:tcW w:w="711" w:type="dxa"/>
            <w:shd w:val="clear" w:color="auto" w:fill="FFFFFF" w:themeFill="background1"/>
          </w:tcPr>
          <w:p w14:paraId="527D81DF" w14:textId="77777777" w:rsidR="004F69ED" w:rsidRDefault="004F69ED" w:rsidP="004F69ED">
            <w:pPr>
              <w:jc w:val="center"/>
            </w:pPr>
            <w:r>
              <w:t>F</w:t>
            </w:r>
          </w:p>
          <w:p w14:paraId="33EC38EE" w14:textId="77777777" w:rsidR="004F69ED" w:rsidRDefault="004F69ED" w:rsidP="004F69ED">
            <w:pPr>
              <w:jc w:val="center"/>
            </w:pPr>
            <w:r>
              <w:t>747</w:t>
            </w:r>
          </w:p>
        </w:tc>
        <w:tc>
          <w:tcPr>
            <w:tcW w:w="995" w:type="dxa"/>
            <w:shd w:val="clear" w:color="auto" w:fill="FFFFFF" w:themeFill="background1"/>
          </w:tcPr>
          <w:p w14:paraId="0850D20A" w14:textId="77777777" w:rsidR="004F69ED" w:rsidRDefault="004F69ED" w:rsidP="004F69ED">
            <w:pPr>
              <w:jc w:val="center"/>
            </w:pPr>
            <w:r>
              <w:t>Écouter</w:t>
            </w:r>
          </w:p>
          <w:p w14:paraId="1F96795D" w14:textId="77777777" w:rsidR="004F69ED" w:rsidRDefault="004F69ED" w:rsidP="004F69ED">
            <w:pPr>
              <w:jc w:val="center"/>
            </w:pPr>
            <w:r>
              <w:t>Lire</w:t>
            </w:r>
          </w:p>
        </w:tc>
        <w:tc>
          <w:tcPr>
            <w:tcW w:w="4666" w:type="dxa"/>
          </w:tcPr>
          <w:p w14:paraId="6ABAB34F" w14:textId="77777777" w:rsidR="004F69ED" w:rsidRDefault="004F69ED" w:rsidP="004F69ED">
            <w:pPr>
              <w:autoSpaceDE w:val="0"/>
              <w:autoSpaceDN w:val="0"/>
              <w:adjustRightInd w:val="0"/>
            </w:pPr>
            <w:r>
              <w:t>Repérer et verbaliser les nuances apportées par les marques de l’assertion, de l’interrogation, de l’injonction.</w:t>
            </w:r>
          </w:p>
        </w:tc>
        <w:tc>
          <w:tcPr>
            <w:tcW w:w="711" w:type="dxa"/>
          </w:tcPr>
          <w:p w14:paraId="177DC554" w14:textId="77777777" w:rsidR="004F69ED" w:rsidRDefault="004F69ED" w:rsidP="004F69ED">
            <w:pPr>
              <w:jc w:val="center"/>
            </w:pPr>
            <w:r>
              <w:t>F</w:t>
            </w:r>
          </w:p>
          <w:p w14:paraId="4F07E302" w14:textId="77777777" w:rsidR="004F69ED" w:rsidRDefault="004F69ED" w:rsidP="004F69ED">
            <w:pPr>
              <w:jc w:val="center"/>
            </w:pPr>
            <w:r>
              <w:t>551</w:t>
            </w:r>
          </w:p>
        </w:tc>
      </w:tr>
      <w:tr w:rsidR="004F69ED" w14:paraId="37016AAD" w14:textId="77777777" w:rsidTr="006D206E">
        <w:trPr>
          <w:trHeight w:val="747"/>
          <w:jc w:val="center"/>
        </w:trPr>
        <w:tc>
          <w:tcPr>
            <w:tcW w:w="3699" w:type="dxa"/>
            <w:vMerge/>
          </w:tcPr>
          <w:p w14:paraId="209D469B" w14:textId="77777777" w:rsidR="004F69ED" w:rsidRPr="00E62361" w:rsidRDefault="004F69ED" w:rsidP="004F69ED">
            <w:pPr>
              <w:autoSpaceDE w:val="0"/>
              <w:autoSpaceDN w:val="0"/>
              <w:adjustRightInd w:val="0"/>
              <w:rPr>
                <w:b/>
              </w:rPr>
            </w:pPr>
          </w:p>
        </w:tc>
        <w:tc>
          <w:tcPr>
            <w:tcW w:w="4664" w:type="dxa"/>
            <w:shd w:val="clear" w:color="auto" w:fill="FFFFFF" w:themeFill="background1"/>
          </w:tcPr>
          <w:p w14:paraId="4CAA7842" w14:textId="77777777" w:rsidR="004F69ED" w:rsidRPr="00E62361" w:rsidRDefault="004F69ED" w:rsidP="004F69ED">
            <w:pPr>
              <w:autoSpaceDE w:val="0"/>
              <w:autoSpaceDN w:val="0"/>
              <w:adjustRightInd w:val="0"/>
              <w:rPr>
                <w:color w:val="FF0000"/>
              </w:rPr>
            </w:pPr>
            <w:r w:rsidRPr="00E62361">
              <w:rPr>
                <w:color w:val="FF0000"/>
              </w:rPr>
              <w:t>Repérer les structures passives.</w:t>
            </w:r>
          </w:p>
        </w:tc>
        <w:tc>
          <w:tcPr>
            <w:tcW w:w="711" w:type="dxa"/>
            <w:shd w:val="clear" w:color="auto" w:fill="FFFFFF" w:themeFill="background1"/>
          </w:tcPr>
          <w:p w14:paraId="42D44E8C" w14:textId="77777777" w:rsidR="004F69ED" w:rsidRDefault="004F69ED" w:rsidP="004F69ED">
            <w:pPr>
              <w:jc w:val="center"/>
            </w:pPr>
            <w:r>
              <w:t>F</w:t>
            </w:r>
          </w:p>
          <w:p w14:paraId="65D63124" w14:textId="77777777" w:rsidR="004F69ED" w:rsidRDefault="004F69ED" w:rsidP="004F69ED">
            <w:pPr>
              <w:jc w:val="center"/>
            </w:pPr>
            <w:r>
              <w:t>748</w:t>
            </w:r>
          </w:p>
        </w:tc>
        <w:tc>
          <w:tcPr>
            <w:tcW w:w="995" w:type="dxa"/>
            <w:shd w:val="clear" w:color="auto" w:fill="FFFFFF" w:themeFill="background1"/>
          </w:tcPr>
          <w:p w14:paraId="65281B93" w14:textId="77777777" w:rsidR="00320412" w:rsidRDefault="00320412" w:rsidP="00320412">
            <w:pPr>
              <w:jc w:val="center"/>
            </w:pPr>
            <w:r>
              <w:t>Écouter</w:t>
            </w:r>
          </w:p>
          <w:p w14:paraId="4EB6CD03" w14:textId="77777777" w:rsidR="004F69ED" w:rsidRDefault="00320412" w:rsidP="00320412">
            <w:pPr>
              <w:jc w:val="center"/>
            </w:pPr>
            <w:r>
              <w:t>Lire</w:t>
            </w:r>
          </w:p>
        </w:tc>
        <w:tc>
          <w:tcPr>
            <w:tcW w:w="4666" w:type="dxa"/>
            <w:shd w:val="clear" w:color="auto" w:fill="E7E6E6" w:themeFill="background2"/>
          </w:tcPr>
          <w:p w14:paraId="55E3DA88" w14:textId="77777777" w:rsidR="004F69ED" w:rsidRDefault="004F69ED" w:rsidP="004F69ED">
            <w:pPr>
              <w:autoSpaceDE w:val="0"/>
              <w:autoSpaceDN w:val="0"/>
              <w:adjustRightInd w:val="0"/>
            </w:pPr>
          </w:p>
        </w:tc>
        <w:tc>
          <w:tcPr>
            <w:tcW w:w="711" w:type="dxa"/>
            <w:shd w:val="clear" w:color="auto" w:fill="E7E6E6" w:themeFill="background2"/>
          </w:tcPr>
          <w:p w14:paraId="21438992" w14:textId="77777777" w:rsidR="004F69ED" w:rsidRDefault="004F69ED" w:rsidP="004F69ED">
            <w:pPr>
              <w:jc w:val="center"/>
            </w:pPr>
          </w:p>
        </w:tc>
      </w:tr>
      <w:tr w:rsidR="004F69ED" w14:paraId="4A3A32DE" w14:textId="77777777" w:rsidTr="006D206E">
        <w:trPr>
          <w:trHeight w:val="747"/>
          <w:jc w:val="center"/>
        </w:trPr>
        <w:tc>
          <w:tcPr>
            <w:tcW w:w="3699" w:type="dxa"/>
            <w:vMerge/>
          </w:tcPr>
          <w:p w14:paraId="4C663102" w14:textId="77777777" w:rsidR="004F69ED" w:rsidRPr="00E62361" w:rsidRDefault="004F69ED" w:rsidP="004F69ED">
            <w:pPr>
              <w:autoSpaceDE w:val="0"/>
              <w:autoSpaceDN w:val="0"/>
              <w:adjustRightInd w:val="0"/>
              <w:rPr>
                <w:b/>
              </w:rPr>
            </w:pPr>
          </w:p>
        </w:tc>
        <w:tc>
          <w:tcPr>
            <w:tcW w:w="4664" w:type="dxa"/>
            <w:shd w:val="clear" w:color="auto" w:fill="FFFFFF" w:themeFill="background1"/>
          </w:tcPr>
          <w:p w14:paraId="0773027B" w14:textId="77777777" w:rsidR="004F69ED" w:rsidRPr="00E62361" w:rsidRDefault="004F69ED" w:rsidP="004F69ED">
            <w:pPr>
              <w:autoSpaceDE w:val="0"/>
              <w:autoSpaceDN w:val="0"/>
              <w:adjustRightInd w:val="0"/>
              <w:rPr>
                <w:color w:val="FF0000"/>
              </w:rPr>
            </w:pPr>
            <w:r w:rsidRPr="00E62361">
              <w:rPr>
                <w:color w:val="FF0000"/>
              </w:rPr>
              <w:t>Repérer les structures de mise en évidence.</w:t>
            </w:r>
          </w:p>
        </w:tc>
        <w:tc>
          <w:tcPr>
            <w:tcW w:w="711" w:type="dxa"/>
            <w:shd w:val="clear" w:color="auto" w:fill="FFFFFF" w:themeFill="background1"/>
          </w:tcPr>
          <w:p w14:paraId="6232D99C" w14:textId="77777777" w:rsidR="004F69ED" w:rsidRDefault="004F69ED" w:rsidP="004F69ED">
            <w:pPr>
              <w:jc w:val="center"/>
            </w:pPr>
            <w:r>
              <w:t>F</w:t>
            </w:r>
          </w:p>
          <w:p w14:paraId="53D326F6" w14:textId="77777777" w:rsidR="004F69ED" w:rsidRDefault="004F69ED" w:rsidP="004F69ED">
            <w:pPr>
              <w:jc w:val="center"/>
            </w:pPr>
            <w:r>
              <w:t>749</w:t>
            </w:r>
          </w:p>
        </w:tc>
        <w:tc>
          <w:tcPr>
            <w:tcW w:w="995" w:type="dxa"/>
            <w:shd w:val="clear" w:color="auto" w:fill="FFFFFF" w:themeFill="background1"/>
          </w:tcPr>
          <w:p w14:paraId="668A9DC8" w14:textId="77777777" w:rsidR="00320412" w:rsidRDefault="00320412" w:rsidP="00320412">
            <w:pPr>
              <w:jc w:val="center"/>
            </w:pPr>
            <w:r>
              <w:t>Écouter</w:t>
            </w:r>
          </w:p>
          <w:p w14:paraId="6ED3E981" w14:textId="77777777" w:rsidR="004F69ED" w:rsidRDefault="00320412" w:rsidP="00320412">
            <w:pPr>
              <w:jc w:val="center"/>
            </w:pPr>
            <w:r>
              <w:t>Lire</w:t>
            </w:r>
          </w:p>
        </w:tc>
        <w:tc>
          <w:tcPr>
            <w:tcW w:w="4666" w:type="dxa"/>
            <w:shd w:val="clear" w:color="auto" w:fill="E7E6E6" w:themeFill="background2"/>
          </w:tcPr>
          <w:p w14:paraId="52B1F0A0" w14:textId="77777777" w:rsidR="004F69ED" w:rsidRDefault="004F69ED" w:rsidP="004F69ED">
            <w:pPr>
              <w:autoSpaceDE w:val="0"/>
              <w:autoSpaceDN w:val="0"/>
              <w:adjustRightInd w:val="0"/>
            </w:pPr>
          </w:p>
        </w:tc>
        <w:tc>
          <w:tcPr>
            <w:tcW w:w="711" w:type="dxa"/>
            <w:shd w:val="clear" w:color="auto" w:fill="E7E6E6" w:themeFill="background2"/>
          </w:tcPr>
          <w:p w14:paraId="0F690039" w14:textId="77777777" w:rsidR="004F69ED" w:rsidRDefault="004F69ED" w:rsidP="004F69ED">
            <w:pPr>
              <w:jc w:val="center"/>
            </w:pPr>
          </w:p>
        </w:tc>
      </w:tr>
      <w:tr w:rsidR="004F69ED" w14:paraId="36DF9D64" w14:textId="77777777" w:rsidTr="006D206E">
        <w:trPr>
          <w:trHeight w:val="747"/>
          <w:jc w:val="center"/>
        </w:trPr>
        <w:tc>
          <w:tcPr>
            <w:tcW w:w="3699" w:type="dxa"/>
            <w:vMerge w:val="restart"/>
          </w:tcPr>
          <w:p w14:paraId="35BE5646" w14:textId="77777777" w:rsidR="004F69ED" w:rsidRPr="00E62361" w:rsidRDefault="004F69ED" w:rsidP="004F69ED">
            <w:pPr>
              <w:autoSpaceDE w:val="0"/>
              <w:autoSpaceDN w:val="0"/>
              <w:adjustRightInd w:val="0"/>
              <w:rPr>
                <w:b/>
              </w:rPr>
            </w:pPr>
            <w:r w:rsidRPr="00E62361">
              <w:rPr>
                <w:b/>
              </w:rPr>
              <w:t>SF : Conjuguer.</w:t>
            </w:r>
          </w:p>
        </w:tc>
        <w:tc>
          <w:tcPr>
            <w:tcW w:w="4664" w:type="dxa"/>
            <w:shd w:val="clear" w:color="auto" w:fill="FFFFFF" w:themeFill="background1"/>
          </w:tcPr>
          <w:p w14:paraId="62009D49" w14:textId="77777777" w:rsidR="004F69ED" w:rsidRPr="00E62361" w:rsidRDefault="004F69ED" w:rsidP="004F69ED">
            <w:pPr>
              <w:autoSpaceDE w:val="0"/>
              <w:autoSpaceDN w:val="0"/>
              <w:adjustRightInd w:val="0"/>
            </w:pPr>
            <w:r w:rsidRPr="00E62361">
              <w:t xml:space="preserve">Conjuguer à toutes les personnes les verbes (voir savoirs) </w:t>
            </w:r>
            <w:r w:rsidRPr="00E62361">
              <w:rPr>
                <w:color w:val="FF0000"/>
              </w:rPr>
              <w:t>aux modes et temps suivants :</w:t>
            </w:r>
          </w:p>
          <w:p w14:paraId="4C9EDBE6" w14:textId="77777777" w:rsidR="004F69ED" w:rsidRPr="00E62361" w:rsidRDefault="004F69ED" w:rsidP="004F69ED">
            <w:pPr>
              <w:autoSpaceDE w:val="0"/>
              <w:autoSpaceDN w:val="0"/>
              <w:adjustRightInd w:val="0"/>
            </w:pPr>
            <w:r w:rsidRPr="00E62361">
              <w:t xml:space="preserve"> - indicatif : présent, futur simple, futur proche, passé composé, conditionnel présent, imparfait, passé simple ; </w:t>
            </w:r>
          </w:p>
          <w:p w14:paraId="0566F35B" w14:textId="77777777" w:rsidR="004F69ED" w:rsidRPr="00E62361" w:rsidRDefault="004F69ED" w:rsidP="004F69ED">
            <w:pPr>
              <w:autoSpaceDE w:val="0"/>
              <w:autoSpaceDN w:val="0"/>
              <w:adjustRightInd w:val="0"/>
            </w:pPr>
            <w:r w:rsidRPr="00E62361">
              <w:t>- impératif présent</w:t>
            </w:r>
            <w:r w:rsidR="002D7BFA">
              <w:t>.</w:t>
            </w:r>
          </w:p>
        </w:tc>
        <w:tc>
          <w:tcPr>
            <w:tcW w:w="711" w:type="dxa"/>
            <w:shd w:val="clear" w:color="auto" w:fill="FFFFFF" w:themeFill="background1"/>
          </w:tcPr>
          <w:p w14:paraId="599293A4" w14:textId="77777777" w:rsidR="004F69ED" w:rsidRDefault="004F69ED" w:rsidP="004F69ED">
            <w:pPr>
              <w:jc w:val="center"/>
            </w:pPr>
            <w:r>
              <w:t>F</w:t>
            </w:r>
          </w:p>
          <w:p w14:paraId="6736F383" w14:textId="77777777" w:rsidR="004F69ED" w:rsidRDefault="004F69ED" w:rsidP="004F69ED">
            <w:pPr>
              <w:jc w:val="center"/>
            </w:pPr>
            <w:r>
              <w:t>750</w:t>
            </w:r>
          </w:p>
        </w:tc>
        <w:tc>
          <w:tcPr>
            <w:tcW w:w="995" w:type="dxa"/>
            <w:shd w:val="clear" w:color="auto" w:fill="FFFFFF" w:themeFill="background1"/>
          </w:tcPr>
          <w:p w14:paraId="4228C8DF" w14:textId="77777777" w:rsidR="004F69ED" w:rsidRDefault="004F69ED" w:rsidP="004F69ED">
            <w:pPr>
              <w:jc w:val="center"/>
            </w:pPr>
            <w:r>
              <w:t>Parler</w:t>
            </w:r>
          </w:p>
          <w:p w14:paraId="31AEFC83" w14:textId="77777777" w:rsidR="004F69ED" w:rsidRDefault="004F69ED" w:rsidP="004F69ED">
            <w:pPr>
              <w:jc w:val="center"/>
            </w:pPr>
            <w:r>
              <w:t>Écrire</w:t>
            </w:r>
          </w:p>
        </w:tc>
        <w:tc>
          <w:tcPr>
            <w:tcW w:w="4666" w:type="dxa"/>
          </w:tcPr>
          <w:p w14:paraId="2119FDD7" w14:textId="77777777" w:rsidR="004F69ED" w:rsidRPr="007934A2" w:rsidRDefault="004F69ED" w:rsidP="004F69ED">
            <w:pPr>
              <w:autoSpaceDE w:val="0"/>
              <w:autoSpaceDN w:val="0"/>
              <w:adjustRightInd w:val="0"/>
            </w:pPr>
            <w:r w:rsidRPr="007934A2">
              <w:t xml:space="preserve">Conjuguer à toutes les personnes les verbes : </w:t>
            </w:r>
          </w:p>
          <w:p w14:paraId="7D2BE92F" w14:textId="77777777" w:rsidR="004F69ED" w:rsidRPr="007934A2" w:rsidRDefault="004F69ED" w:rsidP="004F69ED">
            <w:pPr>
              <w:autoSpaceDE w:val="0"/>
              <w:autoSpaceDN w:val="0"/>
              <w:adjustRightInd w:val="0"/>
            </w:pPr>
            <w:r w:rsidRPr="007934A2">
              <w:t xml:space="preserve">- en -ER avec un radical stable ; </w:t>
            </w:r>
          </w:p>
          <w:p w14:paraId="189DA63D" w14:textId="77777777" w:rsidR="004F69ED" w:rsidRPr="007934A2" w:rsidRDefault="004F69ED" w:rsidP="004F69ED">
            <w:pPr>
              <w:autoSpaceDE w:val="0"/>
              <w:autoSpaceDN w:val="0"/>
              <w:adjustRightInd w:val="0"/>
            </w:pPr>
            <w:r w:rsidRPr="007934A2">
              <w:t xml:space="preserve">- en -IR avec un participe présent en -issant ; </w:t>
            </w:r>
          </w:p>
          <w:p w14:paraId="72FF36DE" w14:textId="77777777" w:rsidR="004F69ED" w:rsidRPr="007934A2" w:rsidRDefault="004F69ED" w:rsidP="004F69ED">
            <w:pPr>
              <w:autoSpaceDE w:val="0"/>
              <w:autoSpaceDN w:val="0"/>
              <w:adjustRightInd w:val="0"/>
            </w:pPr>
            <w:r w:rsidRPr="007934A2">
              <w:t xml:space="preserve">- « aller », « avoir » et « être » ; aux modes et temps suivants : </w:t>
            </w:r>
          </w:p>
          <w:p w14:paraId="43E8D224" w14:textId="77777777" w:rsidR="004F69ED" w:rsidRPr="007934A2" w:rsidRDefault="004F69ED" w:rsidP="004F69ED">
            <w:pPr>
              <w:autoSpaceDE w:val="0"/>
              <w:autoSpaceDN w:val="0"/>
              <w:adjustRightInd w:val="0"/>
            </w:pPr>
            <w:r w:rsidRPr="007934A2">
              <w:t xml:space="preserve">- indicatif (présent, futur simple, futur proche, passé composé, conditionnel présent, imparfait) ; </w:t>
            </w:r>
          </w:p>
          <w:p w14:paraId="55D293B5" w14:textId="77777777" w:rsidR="004F69ED" w:rsidRPr="007934A2" w:rsidRDefault="004F69ED" w:rsidP="004F69ED">
            <w:pPr>
              <w:autoSpaceDE w:val="0"/>
              <w:autoSpaceDN w:val="0"/>
              <w:adjustRightInd w:val="0"/>
            </w:pPr>
            <w:r w:rsidRPr="007934A2">
              <w:t>- impératif (présent) des verbes.</w:t>
            </w:r>
          </w:p>
        </w:tc>
        <w:tc>
          <w:tcPr>
            <w:tcW w:w="711" w:type="dxa"/>
          </w:tcPr>
          <w:p w14:paraId="0A795E6C" w14:textId="77777777" w:rsidR="004F69ED" w:rsidRDefault="004F69ED" w:rsidP="004F69ED">
            <w:pPr>
              <w:jc w:val="center"/>
            </w:pPr>
            <w:r>
              <w:t>F</w:t>
            </w:r>
          </w:p>
          <w:p w14:paraId="6D281CA3" w14:textId="77777777" w:rsidR="004F69ED" w:rsidRDefault="004F69ED" w:rsidP="004F69ED">
            <w:pPr>
              <w:jc w:val="center"/>
            </w:pPr>
            <w:r>
              <w:t>552</w:t>
            </w:r>
          </w:p>
        </w:tc>
      </w:tr>
      <w:tr w:rsidR="004F69ED" w14:paraId="4F233620" w14:textId="77777777" w:rsidTr="006D206E">
        <w:trPr>
          <w:trHeight w:val="518"/>
          <w:jc w:val="center"/>
        </w:trPr>
        <w:tc>
          <w:tcPr>
            <w:tcW w:w="3699" w:type="dxa"/>
            <w:vMerge/>
          </w:tcPr>
          <w:p w14:paraId="3BA5C8B0" w14:textId="77777777" w:rsidR="004F69ED" w:rsidRPr="00334477" w:rsidRDefault="004F69ED" w:rsidP="004F69ED">
            <w:pPr>
              <w:autoSpaceDE w:val="0"/>
              <w:autoSpaceDN w:val="0"/>
              <w:adjustRightInd w:val="0"/>
              <w:jc w:val="both"/>
              <w:rPr>
                <w:b/>
                <w:sz w:val="24"/>
                <w:szCs w:val="24"/>
              </w:rPr>
            </w:pPr>
          </w:p>
        </w:tc>
        <w:tc>
          <w:tcPr>
            <w:tcW w:w="4664" w:type="dxa"/>
            <w:shd w:val="clear" w:color="auto" w:fill="FFFFFF" w:themeFill="background1"/>
          </w:tcPr>
          <w:p w14:paraId="6210ED17" w14:textId="77777777" w:rsidR="004F69ED" w:rsidRDefault="004F69ED" w:rsidP="004F69ED">
            <w:pPr>
              <w:autoSpaceDE w:val="0"/>
              <w:autoSpaceDN w:val="0"/>
              <w:adjustRightInd w:val="0"/>
            </w:pPr>
            <w:r>
              <w:t>Distinguer le radical de la terminaison.</w:t>
            </w:r>
          </w:p>
        </w:tc>
        <w:tc>
          <w:tcPr>
            <w:tcW w:w="711" w:type="dxa"/>
            <w:shd w:val="clear" w:color="auto" w:fill="FFFFFF" w:themeFill="background1"/>
          </w:tcPr>
          <w:p w14:paraId="3E646D70" w14:textId="77777777" w:rsidR="004F69ED" w:rsidRDefault="004F69ED" w:rsidP="004F69ED">
            <w:pPr>
              <w:jc w:val="center"/>
            </w:pPr>
            <w:r>
              <w:t>F</w:t>
            </w:r>
          </w:p>
          <w:p w14:paraId="2DC7329D" w14:textId="77777777" w:rsidR="004F69ED" w:rsidRDefault="004F69ED" w:rsidP="004F69ED">
            <w:pPr>
              <w:jc w:val="center"/>
            </w:pPr>
            <w:r>
              <w:t>751</w:t>
            </w:r>
          </w:p>
        </w:tc>
        <w:tc>
          <w:tcPr>
            <w:tcW w:w="995" w:type="dxa"/>
            <w:shd w:val="clear" w:color="auto" w:fill="FFFFFF" w:themeFill="background1"/>
          </w:tcPr>
          <w:p w14:paraId="4DED6B1B" w14:textId="77777777" w:rsidR="004F69ED" w:rsidRDefault="004F69ED" w:rsidP="004F69ED">
            <w:pPr>
              <w:jc w:val="center"/>
            </w:pPr>
            <w:r>
              <w:t>Parler</w:t>
            </w:r>
          </w:p>
          <w:p w14:paraId="2832BBE2" w14:textId="77777777" w:rsidR="004F69ED" w:rsidRDefault="004F69ED" w:rsidP="004F69ED">
            <w:pPr>
              <w:jc w:val="center"/>
            </w:pPr>
            <w:r>
              <w:t>Écrire</w:t>
            </w:r>
          </w:p>
        </w:tc>
        <w:tc>
          <w:tcPr>
            <w:tcW w:w="4666" w:type="dxa"/>
          </w:tcPr>
          <w:p w14:paraId="3D5E951C" w14:textId="77777777" w:rsidR="004F69ED" w:rsidRPr="007934A2" w:rsidRDefault="004F69ED" w:rsidP="004F69ED">
            <w:pPr>
              <w:autoSpaceDE w:val="0"/>
              <w:autoSpaceDN w:val="0"/>
              <w:adjustRightInd w:val="0"/>
            </w:pPr>
            <w:r w:rsidRPr="007934A2">
              <w:t>Distinguer le radical de la terminaison.</w:t>
            </w:r>
          </w:p>
        </w:tc>
        <w:tc>
          <w:tcPr>
            <w:tcW w:w="711" w:type="dxa"/>
          </w:tcPr>
          <w:p w14:paraId="708B1C00" w14:textId="77777777" w:rsidR="004F69ED" w:rsidRDefault="004F69ED" w:rsidP="004F69ED">
            <w:pPr>
              <w:jc w:val="center"/>
            </w:pPr>
            <w:r>
              <w:t>F</w:t>
            </w:r>
          </w:p>
          <w:p w14:paraId="23BE1B1F" w14:textId="77777777" w:rsidR="004F69ED" w:rsidRDefault="004F69ED" w:rsidP="004F69ED">
            <w:pPr>
              <w:jc w:val="center"/>
            </w:pPr>
            <w:r>
              <w:t>553</w:t>
            </w:r>
          </w:p>
        </w:tc>
      </w:tr>
      <w:tr w:rsidR="004F69ED" w14:paraId="12E80272" w14:textId="77777777" w:rsidTr="006D206E">
        <w:trPr>
          <w:trHeight w:val="540"/>
          <w:jc w:val="center"/>
        </w:trPr>
        <w:tc>
          <w:tcPr>
            <w:tcW w:w="3699" w:type="dxa"/>
            <w:vMerge w:val="restart"/>
          </w:tcPr>
          <w:p w14:paraId="14E03681" w14:textId="77777777" w:rsidR="004F69ED" w:rsidRPr="00E62361" w:rsidRDefault="004F69ED" w:rsidP="004F69ED">
            <w:pPr>
              <w:autoSpaceDE w:val="0"/>
              <w:autoSpaceDN w:val="0"/>
              <w:adjustRightInd w:val="0"/>
              <w:rPr>
                <w:b/>
              </w:rPr>
            </w:pPr>
            <w:r w:rsidRPr="00E62361">
              <w:rPr>
                <w:b/>
              </w:rPr>
              <w:t>SF : Utiliser les règles d’orthographe grammaticale.</w:t>
            </w:r>
          </w:p>
        </w:tc>
        <w:tc>
          <w:tcPr>
            <w:tcW w:w="4664" w:type="dxa"/>
            <w:shd w:val="clear" w:color="auto" w:fill="FFFFFF" w:themeFill="background1"/>
          </w:tcPr>
          <w:p w14:paraId="7897B446" w14:textId="77777777" w:rsidR="004F69ED" w:rsidRPr="00E62361" w:rsidRDefault="004F69ED" w:rsidP="004F69ED">
            <w:pPr>
              <w:autoSpaceDE w:val="0"/>
              <w:autoSpaceDN w:val="0"/>
              <w:adjustRightInd w:val="0"/>
            </w:pPr>
            <w:r w:rsidRPr="00E62361">
              <w:t>Accorder le verbe avec le sujet</w:t>
            </w:r>
            <w:r w:rsidR="008C3E09">
              <w:t>.</w:t>
            </w:r>
          </w:p>
        </w:tc>
        <w:tc>
          <w:tcPr>
            <w:tcW w:w="711" w:type="dxa"/>
            <w:shd w:val="clear" w:color="auto" w:fill="FFFFFF" w:themeFill="background1"/>
          </w:tcPr>
          <w:p w14:paraId="6EEBD138" w14:textId="77777777" w:rsidR="004F69ED" w:rsidRDefault="004F69ED" w:rsidP="004F69ED">
            <w:pPr>
              <w:jc w:val="center"/>
            </w:pPr>
            <w:r>
              <w:t>F</w:t>
            </w:r>
          </w:p>
          <w:p w14:paraId="67C651D8" w14:textId="77777777" w:rsidR="004F69ED" w:rsidRDefault="004F69ED" w:rsidP="004F69ED">
            <w:pPr>
              <w:jc w:val="center"/>
            </w:pPr>
            <w:r>
              <w:t>752</w:t>
            </w:r>
          </w:p>
        </w:tc>
        <w:tc>
          <w:tcPr>
            <w:tcW w:w="995" w:type="dxa"/>
            <w:shd w:val="clear" w:color="auto" w:fill="FFFFFF" w:themeFill="background1"/>
          </w:tcPr>
          <w:p w14:paraId="3E3EB917" w14:textId="77777777" w:rsidR="004F69ED" w:rsidRDefault="004F69ED" w:rsidP="004F69ED">
            <w:pPr>
              <w:jc w:val="center"/>
            </w:pPr>
            <w:r>
              <w:t>Parler</w:t>
            </w:r>
          </w:p>
          <w:p w14:paraId="074F773C" w14:textId="77777777" w:rsidR="004F69ED" w:rsidRPr="00C06CC9" w:rsidRDefault="004F69ED" w:rsidP="004F69ED">
            <w:pPr>
              <w:jc w:val="center"/>
            </w:pPr>
            <w:r>
              <w:t>Écrire</w:t>
            </w:r>
          </w:p>
        </w:tc>
        <w:tc>
          <w:tcPr>
            <w:tcW w:w="4666" w:type="dxa"/>
          </w:tcPr>
          <w:p w14:paraId="0E9DDE0A" w14:textId="77777777" w:rsidR="004F69ED" w:rsidRDefault="004F69ED" w:rsidP="004F69ED">
            <w:pPr>
              <w:autoSpaceDE w:val="0"/>
              <w:autoSpaceDN w:val="0"/>
              <w:adjustRightInd w:val="0"/>
            </w:pPr>
            <w:r>
              <w:t>Accorder le verbe avec le sujet.</w:t>
            </w:r>
          </w:p>
        </w:tc>
        <w:tc>
          <w:tcPr>
            <w:tcW w:w="711" w:type="dxa"/>
          </w:tcPr>
          <w:p w14:paraId="595BE3AC" w14:textId="77777777" w:rsidR="004F69ED" w:rsidRDefault="004F69ED" w:rsidP="004F69ED">
            <w:pPr>
              <w:jc w:val="center"/>
            </w:pPr>
            <w:r>
              <w:t>F</w:t>
            </w:r>
          </w:p>
          <w:p w14:paraId="353A269C" w14:textId="77777777" w:rsidR="004F69ED" w:rsidRDefault="004F69ED" w:rsidP="004F69ED">
            <w:pPr>
              <w:jc w:val="center"/>
            </w:pPr>
            <w:r>
              <w:t>554</w:t>
            </w:r>
          </w:p>
        </w:tc>
      </w:tr>
      <w:tr w:rsidR="004F69ED" w14:paraId="7F312D93" w14:textId="77777777" w:rsidTr="006D206E">
        <w:trPr>
          <w:trHeight w:val="562"/>
          <w:jc w:val="center"/>
        </w:trPr>
        <w:tc>
          <w:tcPr>
            <w:tcW w:w="3699" w:type="dxa"/>
            <w:vMerge/>
          </w:tcPr>
          <w:p w14:paraId="69B285BC" w14:textId="77777777" w:rsidR="004F69ED" w:rsidRPr="00E62361" w:rsidRDefault="004F69ED" w:rsidP="004F69ED">
            <w:pPr>
              <w:autoSpaceDE w:val="0"/>
              <w:autoSpaceDN w:val="0"/>
              <w:adjustRightInd w:val="0"/>
              <w:rPr>
                <w:b/>
              </w:rPr>
            </w:pPr>
          </w:p>
        </w:tc>
        <w:tc>
          <w:tcPr>
            <w:tcW w:w="4664" w:type="dxa"/>
            <w:shd w:val="clear" w:color="auto" w:fill="FFFFFF" w:themeFill="background1"/>
          </w:tcPr>
          <w:p w14:paraId="00C17197" w14:textId="77777777" w:rsidR="004F69ED" w:rsidRPr="00E62361" w:rsidRDefault="004F69ED" w:rsidP="004F69ED">
            <w:pPr>
              <w:autoSpaceDE w:val="0"/>
              <w:autoSpaceDN w:val="0"/>
              <w:adjustRightInd w:val="0"/>
            </w:pPr>
            <w:r w:rsidRPr="00E62361">
              <w:t>Appliquer les règles générales d’accord du participe.</w:t>
            </w:r>
          </w:p>
        </w:tc>
        <w:tc>
          <w:tcPr>
            <w:tcW w:w="711" w:type="dxa"/>
            <w:shd w:val="clear" w:color="auto" w:fill="FFFFFF" w:themeFill="background1"/>
          </w:tcPr>
          <w:p w14:paraId="182F5DBD" w14:textId="77777777" w:rsidR="004F69ED" w:rsidRDefault="004F69ED" w:rsidP="004F69ED">
            <w:pPr>
              <w:jc w:val="center"/>
            </w:pPr>
            <w:r>
              <w:t>F</w:t>
            </w:r>
          </w:p>
          <w:p w14:paraId="6C2BD1C2" w14:textId="77777777" w:rsidR="004F69ED" w:rsidRDefault="004F69ED" w:rsidP="004F69ED">
            <w:pPr>
              <w:jc w:val="center"/>
            </w:pPr>
            <w:r>
              <w:t>753</w:t>
            </w:r>
          </w:p>
        </w:tc>
        <w:tc>
          <w:tcPr>
            <w:tcW w:w="995" w:type="dxa"/>
            <w:shd w:val="clear" w:color="auto" w:fill="FFFFFF" w:themeFill="background1"/>
          </w:tcPr>
          <w:p w14:paraId="681AEA5C" w14:textId="77777777" w:rsidR="004F69ED" w:rsidRDefault="004F69ED" w:rsidP="004F69ED">
            <w:pPr>
              <w:jc w:val="center"/>
            </w:pPr>
            <w:r>
              <w:t>Parler</w:t>
            </w:r>
          </w:p>
          <w:p w14:paraId="6B9DBCC9" w14:textId="77777777" w:rsidR="004F69ED" w:rsidRPr="00C06CC9" w:rsidRDefault="004F69ED" w:rsidP="004F69ED">
            <w:pPr>
              <w:jc w:val="center"/>
            </w:pPr>
            <w:r>
              <w:t>Écrire</w:t>
            </w:r>
          </w:p>
        </w:tc>
        <w:tc>
          <w:tcPr>
            <w:tcW w:w="4666" w:type="dxa"/>
            <w:shd w:val="clear" w:color="auto" w:fill="E7E6E6" w:themeFill="background2"/>
          </w:tcPr>
          <w:p w14:paraId="1D606468" w14:textId="77777777" w:rsidR="004F69ED" w:rsidRDefault="004F69ED" w:rsidP="004F69ED">
            <w:pPr>
              <w:autoSpaceDE w:val="0"/>
              <w:autoSpaceDN w:val="0"/>
              <w:adjustRightInd w:val="0"/>
            </w:pPr>
          </w:p>
        </w:tc>
        <w:tc>
          <w:tcPr>
            <w:tcW w:w="711" w:type="dxa"/>
            <w:shd w:val="clear" w:color="auto" w:fill="E7E6E6" w:themeFill="background2"/>
          </w:tcPr>
          <w:p w14:paraId="15F8A727" w14:textId="77777777" w:rsidR="004F69ED" w:rsidRDefault="004F69ED" w:rsidP="004F69ED">
            <w:pPr>
              <w:jc w:val="center"/>
            </w:pPr>
          </w:p>
        </w:tc>
      </w:tr>
      <w:tr w:rsidR="004F69ED" w14:paraId="7D276A78" w14:textId="77777777" w:rsidTr="006D206E">
        <w:trPr>
          <w:trHeight w:val="542"/>
          <w:jc w:val="center"/>
        </w:trPr>
        <w:tc>
          <w:tcPr>
            <w:tcW w:w="3699" w:type="dxa"/>
            <w:vMerge/>
          </w:tcPr>
          <w:p w14:paraId="1CAE5944" w14:textId="77777777" w:rsidR="004F69ED" w:rsidRPr="00E62361" w:rsidRDefault="004F69ED" w:rsidP="004F69ED">
            <w:pPr>
              <w:autoSpaceDE w:val="0"/>
              <w:autoSpaceDN w:val="0"/>
              <w:adjustRightInd w:val="0"/>
              <w:rPr>
                <w:b/>
              </w:rPr>
            </w:pPr>
          </w:p>
        </w:tc>
        <w:tc>
          <w:tcPr>
            <w:tcW w:w="4664" w:type="dxa"/>
            <w:shd w:val="clear" w:color="auto" w:fill="FFFFFF" w:themeFill="background1"/>
          </w:tcPr>
          <w:p w14:paraId="67A338BA" w14:textId="77777777" w:rsidR="004F69ED" w:rsidRPr="00E62361" w:rsidRDefault="004F69ED" w:rsidP="004F69ED">
            <w:pPr>
              <w:autoSpaceDE w:val="0"/>
              <w:autoSpaceDN w:val="0"/>
              <w:adjustRightInd w:val="0"/>
            </w:pPr>
            <w:r w:rsidRPr="00E62361">
              <w:t>Accorder les déterminants et les adjectifs en genre et en nombre.</w:t>
            </w:r>
          </w:p>
        </w:tc>
        <w:tc>
          <w:tcPr>
            <w:tcW w:w="711" w:type="dxa"/>
            <w:shd w:val="clear" w:color="auto" w:fill="FFFFFF" w:themeFill="background1"/>
          </w:tcPr>
          <w:p w14:paraId="7BC42C28" w14:textId="77777777" w:rsidR="004F69ED" w:rsidRDefault="004F69ED" w:rsidP="004F69ED">
            <w:pPr>
              <w:jc w:val="center"/>
            </w:pPr>
            <w:r>
              <w:t>F</w:t>
            </w:r>
          </w:p>
          <w:p w14:paraId="2FDEECA6" w14:textId="77777777" w:rsidR="004F69ED" w:rsidRDefault="004F69ED" w:rsidP="004F69ED">
            <w:pPr>
              <w:jc w:val="center"/>
            </w:pPr>
            <w:r>
              <w:t>754</w:t>
            </w:r>
          </w:p>
        </w:tc>
        <w:tc>
          <w:tcPr>
            <w:tcW w:w="995" w:type="dxa"/>
            <w:shd w:val="clear" w:color="auto" w:fill="FFFFFF" w:themeFill="background1"/>
          </w:tcPr>
          <w:p w14:paraId="1629685C" w14:textId="77777777" w:rsidR="004F69ED" w:rsidRDefault="004F69ED" w:rsidP="004F69ED">
            <w:pPr>
              <w:jc w:val="center"/>
            </w:pPr>
            <w:r>
              <w:t>Parler</w:t>
            </w:r>
          </w:p>
          <w:p w14:paraId="4D9552E9" w14:textId="77777777" w:rsidR="004F69ED" w:rsidRPr="00C06CC9" w:rsidRDefault="004F69ED" w:rsidP="004F69ED">
            <w:pPr>
              <w:jc w:val="center"/>
            </w:pPr>
            <w:r>
              <w:t>Écrire</w:t>
            </w:r>
          </w:p>
        </w:tc>
        <w:tc>
          <w:tcPr>
            <w:tcW w:w="4666" w:type="dxa"/>
          </w:tcPr>
          <w:p w14:paraId="749A850A" w14:textId="77777777" w:rsidR="004F69ED" w:rsidRDefault="004F69ED" w:rsidP="004F69ED">
            <w:pPr>
              <w:autoSpaceDE w:val="0"/>
              <w:autoSpaceDN w:val="0"/>
              <w:adjustRightInd w:val="0"/>
            </w:pPr>
            <w:r>
              <w:t xml:space="preserve">Accorder les déterminants </w:t>
            </w:r>
            <w:r w:rsidRPr="007934A2">
              <w:t xml:space="preserve">et les adjectifs </w:t>
            </w:r>
            <w:r>
              <w:t>en genre et en nombre.</w:t>
            </w:r>
          </w:p>
        </w:tc>
        <w:tc>
          <w:tcPr>
            <w:tcW w:w="711" w:type="dxa"/>
          </w:tcPr>
          <w:p w14:paraId="66EECD03" w14:textId="77777777" w:rsidR="004F69ED" w:rsidRDefault="004F69ED" w:rsidP="004F69ED">
            <w:pPr>
              <w:jc w:val="center"/>
            </w:pPr>
            <w:r>
              <w:t>F</w:t>
            </w:r>
          </w:p>
          <w:p w14:paraId="723BDA02" w14:textId="77777777" w:rsidR="004F69ED" w:rsidRDefault="004F69ED" w:rsidP="004F69ED">
            <w:pPr>
              <w:jc w:val="center"/>
            </w:pPr>
            <w:r>
              <w:t>555</w:t>
            </w:r>
          </w:p>
        </w:tc>
      </w:tr>
      <w:tr w:rsidR="004F69ED" w14:paraId="3B339582" w14:textId="77777777" w:rsidTr="006D206E">
        <w:trPr>
          <w:trHeight w:val="747"/>
          <w:jc w:val="center"/>
        </w:trPr>
        <w:tc>
          <w:tcPr>
            <w:tcW w:w="3699" w:type="dxa"/>
            <w:vMerge/>
          </w:tcPr>
          <w:p w14:paraId="6C2C8596" w14:textId="77777777" w:rsidR="004F69ED" w:rsidRPr="00E62361" w:rsidRDefault="004F69ED" w:rsidP="004F69ED">
            <w:pPr>
              <w:autoSpaceDE w:val="0"/>
              <w:autoSpaceDN w:val="0"/>
              <w:adjustRightInd w:val="0"/>
              <w:rPr>
                <w:b/>
              </w:rPr>
            </w:pPr>
          </w:p>
        </w:tc>
        <w:tc>
          <w:tcPr>
            <w:tcW w:w="4664" w:type="dxa"/>
            <w:shd w:val="clear" w:color="auto" w:fill="FFFFFF" w:themeFill="background1"/>
          </w:tcPr>
          <w:p w14:paraId="030DBF69" w14:textId="77777777" w:rsidR="004F69ED" w:rsidRPr="00E62361" w:rsidRDefault="004F69ED" w:rsidP="004F69ED">
            <w:pPr>
              <w:autoSpaceDE w:val="0"/>
              <w:autoSpaceDN w:val="0"/>
              <w:adjustRightInd w:val="0"/>
              <w:rPr>
                <w:color w:val="FF0000"/>
              </w:rPr>
            </w:pPr>
            <w:r w:rsidRPr="00E62361">
              <w:t xml:space="preserve">Appliquer les règles particulières de la formation du pluriel des noms et des adjectifs (voir savoirs), </w:t>
            </w:r>
            <w:r w:rsidRPr="00E62361">
              <w:rPr>
                <w:color w:val="FF0000"/>
              </w:rPr>
              <w:t>y compris les exceptions.</w:t>
            </w:r>
          </w:p>
        </w:tc>
        <w:tc>
          <w:tcPr>
            <w:tcW w:w="711" w:type="dxa"/>
            <w:shd w:val="clear" w:color="auto" w:fill="FFFFFF" w:themeFill="background1"/>
          </w:tcPr>
          <w:p w14:paraId="4174D29F" w14:textId="77777777" w:rsidR="004F69ED" w:rsidRDefault="004F69ED" w:rsidP="004F69ED">
            <w:pPr>
              <w:jc w:val="center"/>
            </w:pPr>
            <w:r>
              <w:t>F</w:t>
            </w:r>
          </w:p>
          <w:p w14:paraId="39C0EF70" w14:textId="77777777" w:rsidR="004F69ED" w:rsidRDefault="004F69ED" w:rsidP="004F69ED">
            <w:pPr>
              <w:jc w:val="center"/>
            </w:pPr>
            <w:r>
              <w:t>755</w:t>
            </w:r>
          </w:p>
        </w:tc>
        <w:tc>
          <w:tcPr>
            <w:tcW w:w="995" w:type="dxa"/>
            <w:shd w:val="clear" w:color="auto" w:fill="FFFFFF" w:themeFill="background1"/>
          </w:tcPr>
          <w:p w14:paraId="39AE65B8" w14:textId="77777777" w:rsidR="004F69ED" w:rsidRDefault="004F69ED" w:rsidP="004F69ED">
            <w:pPr>
              <w:jc w:val="center"/>
            </w:pPr>
            <w:r>
              <w:t>Parler</w:t>
            </w:r>
          </w:p>
          <w:p w14:paraId="72810900" w14:textId="77777777" w:rsidR="004F69ED" w:rsidRPr="00C06CC9" w:rsidRDefault="004F69ED" w:rsidP="004F69ED">
            <w:pPr>
              <w:jc w:val="center"/>
            </w:pPr>
            <w:r>
              <w:t>Écrire</w:t>
            </w:r>
          </w:p>
        </w:tc>
        <w:tc>
          <w:tcPr>
            <w:tcW w:w="4666" w:type="dxa"/>
            <w:shd w:val="clear" w:color="auto" w:fill="FFFFFF" w:themeFill="background1"/>
          </w:tcPr>
          <w:p w14:paraId="5B4337F0" w14:textId="77777777" w:rsidR="004F69ED" w:rsidRDefault="004F69ED" w:rsidP="004F69ED">
            <w:pPr>
              <w:autoSpaceDE w:val="0"/>
              <w:autoSpaceDN w:val="0"/>
              <w:adjustRightInd w:val="0"/>
            </w:pPr>
            <w:r w:rsidRPr="007934A2">
              <w:t>Appliquer les règles particulières de la formation du pluriel des noms et des adjectifs (voir savoirs).</w:t>
            </w:r>
          </w:p>
        </w:tc>
        <w:tc>
          <w:tcPr>
            <w:tcW w:w="711" w:type="dxa"/>
            <w:shd w:val="clear" w:color="auto" w:fill="FFFFFF" w:themeFill="background1"/>
          </w:tcPr>
          <w:p w14:paraId="3CC5E49B" w14:textId="77777777" w:rsidR="004F69ED" w:rsidRDefault="004F69ED" w:rsidP="004F69ED">
            <w:pPr>
              <w:jc w:val="center"/>
            </w:pPr>
            <w:r>
              <w:t>F</w:t>
            </w:r>
          </w:p>
          <w:p w14:paraId="0EDFCFCD" w14:textId="77777777" w:rsidR="004F69ED" w:rsidRDefault="004F69ED" w:rsidP="004F69ED">
            <w:pPr>
              <w:jc w:val="center"/>
            </w:pPr>
            <w:r>
              <w:t>556</w:t>
            </w:r>
          </w:p>
        </w:tc>
      </w:tr>
      <w:tr w:rsidR="004F69ED" w14:paraId="64DBD730" w14:textId="77777777" w:rsidTr="006D206E">
        <w:trPr>
          <w:trHeight w:val="747"/>
          <w:jc w:val="center"/>
        </w:trPr>
        <w:tc>
          <w:tcPr>
            <w:tcW w:w="3699" w:type="dxa"/>
            <w:vMerge/>
          </w:tcPr>
          <w:p w14:paraId="44FB723F" w14:textId="77777777" w:rsidR="004F69ED" w:rsidRPr="00E62361" w:rsidRDefault="004F69ED" w:rsidP="004F69ED">
            <w:pPr>
              <w:autoSpaceDE w:val="0"/>
              <w:autoSpaceDN w:val="0"/>
              <w:adjustRightInd w:val="0"/>
              <w:rPr>
                <w:b/>
              </w:rPr>
            </w:pPr>
          </w:p>
        </w:tc>
        <w:tc>
          <w:tcPr>
            <w:tcW w:w="4664" w:type="dxa"/>
            <w:shd w:val="clear" w:color="auto" w:fill="FFFFFF" w:themeFill="background1"/>
          </w:tcPr>
          <w:p w14:paraId="7D5AA271" w14:textId="77777777" w:rsidR="004F69ED" w:rsidRPr="00E62361" w:rsidRDefault="004F69ED" w:rsidP="004F69ED">
            <w:pPr>
              <w:autoSpaceDE w:val="0"/>
              <w:autoSpaceDN w:val="0"/>
              <w:adjustRightInd w:val="0"/>
            </w:pPr>
            <w:r w:rsidRPr="00E62361">
              <w:t>Appliquer les règles particulières de la formation du féminin des noms et des adjectifs (voir savoirs).</w:t>
            </w:r>
          </w:p>
        </w:tc>
        <w:tc>
          <w:tcPr>
            <w:tcW w:w="711" w:type="dxa"/>
            <w:shd w:val="clear" w:color="auto" w:fill="FFFFFF" w:themeFill="background1"/>
          </w:tcPr>
          <w:p w14:paraId="1916B4CD" w14:textId="77777777" w:rsidR="004F69ED" w:rsidRDefault="004F69ED" w:rsidP="004F69ED">
            <w:pPr>
              <w:jc w:val="center"/>
            </w:pPr>
            <w:r>
              <w:t>F</w:t>
            </w:r>
          </w:p>
          <w:p w14:paraId="1722D7BE" w14:textId="77777777" w:rsidR="004F69ED" w:rsidRDefault="004F69ED" w:rsidP="004F69ED">
            <w:pPr>
              <w:jc w:val="center"/>
            </w:pPr>
            <w:r>
              <w:t>756</w:t>
            </w:r>
          </w:p>
        </w:tc>
        <w:tc>
          <w:tcPr>
            <w:tcW w:w="995" w:type="dxa"/>
            <w:shd w:val="clear" w:color="auto" w:fill="FFFFFF" w:themeFill="background1"/>
          </w:tcPr>
          <w:p w14:paraId="2EBB6180" w14:textId="77777777" w:rsidR="004F69ED" w:rsidRDefault="004F69ED" w:rsidP="004F69ED">
            <w:pPr>
              <w:jc w:val="center"/>
            </w:pPr>
            <w:r>
              <w:t>Parler</w:t>
            </w:r>
          </w:p>
          <w:p w14:paraId="65983E4B" w14:textId="77777777" w:rsidR="004F69ED" w:rsidRDefault="004F69ED" w:rsidP="004F69ED">
            <w:pPr>
              <w:jc w:val="center"/>
            </w:pPr>
            <w:r>
              <w:t>Écrire</w:t>
            </w:r>
          </w:p>
        </w:tc>
        <w:tc>
          <w:tcPr>
            <w:tcW w:w="4666" w:type="dxa"/>
            <w:shd w:val="clear" w:color="auto" w:fill="FFFFFF" w:themeFill="background1"/>
          </w:tcPr>
          <w:p w14:paraId="1C9AB870" w14:textId="77777777" w:rsidR="004F69ED" w:rsidRPr="007934A2" w:rsidRDefault="004F69ED" w:rsidP="004F69ED">
            <w:pPr>
              <w:autoSpaceDE w:val="0"/>
              <w:autoSpaceDN w:val="0"/>
              <w:adjustRightInd w:val="0"/>
            </w:pPr>
            <w:r w:rsidRPr="007934A2">
              <w:t>Appliquer les règles particulières de la formation du féminin des noms et des adjectifs (voir savoirs).</w:t>
            </w:r>
          </w:p>
        </w:tc>
        <w:tc>
          <w:tcPr>
            <w:tcW w:w="711" w:type="dxa"/>
            <w:shd w:val="clear" w:color="auto" w:fill="FFFFFF" w:themeFill="background1"/>
          </w:tcPr>
          <w:p w14:paraId="76A25775" w14:textId="77777777" w:rsidR="004F69ED" w:rsidRDefault="004F69ED" w:rsidP="004F69ED">
            <w:pPr>
              <w:jc w:val="center"/>
            </w:pPr>
            <w:r>
              <w:t>F</w:t>
            </w:r>
          </w:p>
          <w:p w14:paraId="4D021B3D" w14:textId="77777777" w:rsidR="004F69ED" w:rsidRDefault="004F69ED" w:rsidP="004F69ED">
            <w:pPr>
              <w:jc w:val="center"/>
            </w:pPr>
            <w:r>
              <w:t>557</w:t>
            </w:r>
          </w:p>
        </w:tc>
      </w:tr>
      <w:tr w:rsidR="004F69ED" w14:paraId="79375817" w14:textId="77777777" w:rsidTr="006D206E">
        <w:trPr>
          <w:trHeight w:val="747"/>
          <w:jc w:val="center"/>
        </w:trPr>
        <w:tc>
          <w:tcPr>
            <w:tcW w:w="3699" w:type="dxa"/>
            <w:vMerge/>
          </w:tcPr>
          <w:p w14:paraId="60DB3915" w14:textId="77777777" w:rsidR="004F69ED" w:rsidRPr="00E62361" w:rsidRDefault="004F69ED" w:rsidP="004F69ED">
            <w:pPr>
              <w:autoSpaceDE w:val="0"/>
              <w:autoSpaceDN w:val="0"/>
              <w:adjustRightInd w:val="0"/>
              <w:rPr>
                <w:b/>
              </w:rPr>
            </w:pPr>
          </w:p>
        </w:tc>
        <w:tc>
          <w:tcPr>
            <w:tcW w:w="4664" w:type="dxa"/>
            <w:shd w:val="clear" w:color="auto" w:fill="FFFFFF" w:themeFill="background1"/>
          </w:tcPr>
          <w:p w14:paraId="5529C301" w14:textId="77777777" w:rsidR="004F69ED" w:rsidRPr="00E62361" w:rsidRDefault="004F69ED" w:rsidP="004F69ED">
            <w:pPr>
              <w:autoSpaceDE w:val="0"/>
              <w:autoSpaceDN w:val="0"/>
              <w:adjustRightInd w:val="0"/>
            </w:pPr>
            <w:r w:rsidRPr="00E62361">
              <w:rPr>
                <w:color w:val="FF0000"/>
              </w:rPr>
              <w:t>Appliquer la règle générale et les règles particulières de formation des adverbes (voir savoirs).</w:t>
            </w:r>
          </w:p>
        </w:tc>
        <w:tc>
          <w:tcPr>
            <w:tcW w:w="711" w:type="dxa"/>
            <w:shd w:val="clear" w:color="auto" w:fill="FFFFFF" w:themeFill="background1"/>
          </w:tcPr>
          <w:p w14:paraId="3E2AD82D" w14:textId="77777777" w:rsidR="004F69ED" w:rsidRDefault="004F69ED" w:rsidP="004F69ED">
            <w:pPr>
              <w:jc w:val="center"/>
            </w:pPr>
            <w:r>
              <w:t>F</w:t>
            </w:r>
          </w:p>
          <w:p w14:paraId="0CB415E2" w14:textId="77777777" w:rsidR="004F69ED" w:rsidRDefault="004F69ED" w:rsidP="004F69ED">
            <w:pPr>
              <w:jc w:val="center"/>
            </w:pPr>
            <w:r>
              <w:t>757</w:t>
            </w:r>
          </w:p>
        </w:tc>
        <w:tc>
          <w:tcPr>
            <w:tcW w:w="995" w:type="dxa"/>
            <w:shd w:val="clear" w:color="auto" w:fill="FFFFFF" w:themeFill="background1"/>
          </w:tcPr>
          <w:p w14:paraId="73B84947" w14:textId="77777777" w:rsidR="00320412" w:rsidRDefault="00320412" w:rsidP="00320412">
            <w:pPr>
              <w:jc w:val="center"/>
            </w:pPr>
            <w:r>
              <w:t>Parler</w:t>
            </w:r>
          </w:p>
          <w:p w14:paraId="7FE02240" w14:textId="77777777" w:rsidR="004F69ED" w:rsidRDefault="00320412" w:rsidP="00320412">
            <w:pPr>
              <w:jc w:val="center"/>
            </w:pPr>
            <w:r>
              <w:t>Écrire</w:t>
            </w:r>
          </w:p>
        </w:tc>
        <w:tc>
          <w:tcPr>
            <w:tcW w:w="4666" w:type="dxa"/>
            <w:shd w:val="clear" w:color="auto" w:fill="E7E6E6" w:themeFill="background2"/>
          </w:tcPr>
          <w:p w14:paraId="548EDC06" w14:textId="77777777" w:rsidR="004F69ED" w:rsidRPr="007934A2" w:rsidRDefault="004F69ED" w:rsidP="004F69ED">
            <w:pPr>
              <w:autoSpaceDE w:val="0"/>
              <w:autoSpaceDN w:val="0"/>
              <w:adjustRightInd w:val="0"/>
            </w:pPr>
          </w:p>
        </w:tc>
        <w:tc>
          <w:tcPr>
            <w:tcW w:w="711" w:type="dxa"/>
            <w:shd w:val="clear" w:color="auto" w:fill="E7E6E6" w:themeFill="background2"/>
          </w:tcPr>
          <w:p w14:paraId="079BA5E1" w14:textId="77777777" w:rsidR="004F69ED" w:rsidRDefault="004F69ED" w:rsidP="004F69ED">
            <w:pPr>
              <w:jc w:val="center"/>
            </w:pPr>
          </w:p>
        </w:tc>
      </w:tr>
      <w:tr w:rsidR="004F69ED" w14:paraId="5EDFF8B9" w14:textId="77777777" w:rsidTr="006D206E">
        <w:trPr>
          <w:trHeight w:val="669"/>
          <w:jc w:val="center"/>
        </w:trPr>
        <w:tc>
          <w:tcPr>
            <w:tcW w:w="3699" w:type="dxa"/>
          </w:tcPr>
          <w:p w14:paraId="5B3B62C4" w14:textId="77777777" w:rsidR="004F69ED" w:rsidRPr="00E62361" w:rsidRDefault="004F69ED" w:rsidP="004F69ED">
            <w:pPr>
              <w:autoSpaceDE w:val="0"/>
              <w:autoSpaceDN w:val="0"/>
              <w:adjustRightInd w:val="0"/>
              <w:rPr>
                <w:b/>
              </w:rPr>
            </w:pPr>
            <w:r w:rsidRPr="00E62361">
              <w:rPr>
                <w:b/>
              </w:rPr>
              <w:t>SF : Utiliser les critères qui permettent d’identifier la fonction.</w:t>
            </w:r>
          </w:p>
        </w:tc>
        <w:tc>
          <w:tcPr>
            <w:tcW w:w="4664" w:type="dxa"/>
            <w:shd w:val="clear" w:color="auto" w:fill="FFFFFF" w:themeFill="background1"/>
          </w:tcPr>
          <w:p w14:paraId="1048CF26" w14:textId="77777777" w:rsidR="004F69ED" w:rsidRPr="00067A3F" w:rsidRDefault="004F69ED" w:rsidP="004F69ED">
            <w:pPr>
              <w:autoSpaceDE w:val="0"/>
              <w:autoSpaceDN w:val="0"/>
              <w:adjustRightInd w:val="0"/>
              <w:rPr>
                <w:color w:val="FF0000"/>
              </w:rPr>
            </w:pPr>
            <w:r>
              <w:t>Identifier les fonction</w:t>
            </w:r>
            <w:r w:rsidR="008C3E09">
              <w:t>s des constituants de la phrase</w:t>
            </w:r>
            <w:r>
              <w:t xml:space="preserve"> (voir savoirs)</w:t>
            </w:r>
            <w:r w:rsidR="008C3E09">
              <w:t>.</w:t>
            </w:r>
          </w:p>
        </w:tc>
        <w:tc>
          <w:tcPr>
            <w:tcW w:w="711" w:type="dxa"/>
            <w:shd w:val="clear" w:color="auto" w:fill="FFFFFF" w:themeFill="background1"/>
          </w:tcPr>
          <w:p w14:paraId="543FA564" w14:textId="77777777" w:rsidR="004F69ED" w:rsidRDefault="004F69ED" w:rsidP="004F69ED">
            <w:pPr>
              <w:jc w:val="center"/>
            </w:pPr>
            <w:r>
              <w:t>F</w:t>
            </w:r>
          </w:p>
          <w:p w14:paraId="28B8DD33" w14:textId="77777777" w:rsidR="004F69ED" w:rsidRDefault="004F69ED" w:rsidP="004F69ED">
            <w:pPr>
              <w:jc w:val="center"/>
            </w:pPr>
            <w:r>
              <w:t>758</w:t>
            </w:r>
          </w:p>
        </w:tc>
        <w:tc>
          <w:tcPr>
            <w:tcW w:w="995" w:type="dxa"/>
            <w:shd w:val="clear" w:color="auto" w:fill="FFFFFF" w:themeFill="background1"/>
          </w:tcPr>
          <w:p w14:paraId="570AA845" w14:textId="77777777" w:rsidR="004F69ED" w:rsidRDefault="004F69ED" w:rsidP="004F69ED">
            <w:pPr>
              <w:jc w:val="center"/>
            </w:pPr>
            <w:r>
              <w:t>Lire</w:t>
            </w:r>
          </w:p>
          <w:p w14:paraId="4EE6487D" w14:textId="77777777" w:rsidR="004F69ED" w:rsidRPr="00C06CC9" w:rsidRDefault="004F69ED" w:rsidP="004F69ED">
            <w:pPr>
              <w:jc w:val="center"/>
            </w:pPr>
            <w:r>
              <w:t>Écrire</w:t>
            </w:r>
          </w:p>
        </w:tc>
        <w:tc>
          <w:tcPr>
            <w:tcW w:w="4666" w:type="dxa"/>
            <w:shd w:val="clear" w:color="auto" w:fill="FFFFFF" w:themeFill="background1"/>
          </w:tcPr>
          <w:p w14:paraId="7377D30D" w14:textId="77777777" w:rsidR="007432D1" w:rsidRPr="007934A2" w:rsidRDefault="004F69ED" w:rsidP="004F69ED">
            <w:pPr>
              <w:autoSpaceDE w:val="0"/>
              <w:autoSpaceDN w:val="0"/>
              <w:adjustRightInd w:val="0"/>
            </w:pPr>
            <w:r w:rsidRPr="007934A2">
              <w:t>Identifier les fonctions des constituants* de la phrase (voir savoirs).</w:t>
            </w:r>
          </w:p>
        </w:tc>
        <w:tc>
          <w:tcPr>
            <w:tcW w:w="711" w:type="dxa"/>
            <w:shd w:val="clear" w:color="auto" w:fill="FFFFFF" w:themeFill="background1"/>
          </w:tcPr>
          <w:p w14:paraId="56E88C49" w14:textId="77777777" w:rsidR="004F69ED" w:rsidRDefault="004F69ED" w:rsidP="004F69ED">
            <w:pPr>
              <w:jc w:val="center"/>
            </w:pPr>
            <w:r>
              <w:t>F</w:t>
            </w:r>
          </w:p>
          <w:p w14:paraId="325AC262" w14:textId="77777777" w:rsidR="004F69ED" w:rsidRDefault="004F69ED" w:rsidP="004F69ED">
            <w:pPr>
              <w:jc w:val="center"/>
            </w:pPr>
            <w:r>
              <w:t>558</w:t>
            </w:r>
          </w:p>
        </w:tc>
      </w:tr>
      <w:tr w:rsidR="004F69ED" w14:paraId="56323F4E" w14:textId="77777777" w:rsidTr="006D206E">
        <w:trPr>
          <w:trHeight w:val="554"/>
          <w:jc w:val="center"/>
        </w:trPr>
        <w:tc>
          <w:tcPr>
            <w:tcW w:w="3699" w:type="dxa"/>
          </w:tcPr>
          <w:p w14:paraId="5155CA37" w14:textId="77777777" w:rsidR="004F69ED" w:rsidRPr="00E62361" w:rsidRDefault="004F69ED" w:rsidP="004F69ED">
            <w:pPr>
              <w:autoSpaceDE w:val="0"/>
              <w:autoSpaceDN w:val="0"/>
              <w:adjustRightInd w:val="0"/>
              <w:rPr>
                <w:b/>
              </w:rPr>
            </w:pPr>
            <w:r w:rsidRPr="00E62361">
              <w:rPr>
                <w:b/>
              </w:rPr>
              <w:t>SF : Utiliser une procédure de raisonnement grammatical.</w:t>
            </w:r>
          </w:p>
          <w:p w14:paraId="633B873B" w14:textId="77777777" w:rsidR="004F69ED" w:rsidRPr="00E62361" w:rsidRDefault="004F69ED" w:rsidP="004F69ED">
            <w:pPr>
              <w:autoSpaceDE w:val="0"/>
              <w:autoSpaceDN w:val="0"/>
              <w:adjustRightInd w:val="0"/>
              <w:rPr>
                <w:b/>
              </w:rPr>
            </w:pPr>
            <w:r w:rsidRPr="00E62361">
              <w:rPr>
                <w:b/>
                <w:highlight w:val="yellow"/>
              </w:rPr>
              <w:t xml:space="preserve">Nouveau </w:t>
            </w:r>
            <w:r w:rsidRPr="0055632E">
              <w:rPr>
                <w:b/>
                <w:highlight w:val="yellow"/>
              </w:rPr>
              <w:t>en P5</w:t>
            </w:r>
            <w:r w:rsidRPr="00E62361">
              <w:rPr>
                <w:b/>
              </w:rPr>
              <w:t xml:space="preserve"> </w:t>
            </w:r>
          </w:p>
        </w:tc>
        <w:tc>
          <w:tcPr>
            <w:tcW w:w="4664" w:type="dxa"/>
            <w:shd w:val="clear" w:color="auto" w:fill="FFFFFF" w:themeFill="background1"/>
          </w:tcPr>
          <w:p w14:paraId="7DBFC7CF" w14:textId="77777777" w:rsidR="004F69ED" w:rsidRDefault="004F69ED" w:rsidP="004F69ED">
            <w:pPr>
              <w:autoSpaceDE w:val="0"/>
              <w:autoSpaceDN w:val="0"/>
              <w:adjustRightInd w:val="0"/>
            </w:pPr>
            <w:r w:rsidRPr="001510A6">
              <w:rPr>
                <w:color w:val="FF0000"/>
              </w:rPr>
              <w:t>Appliquer une procédure pour choisir une graphie (-é/-er, a/à …).</w:t>
            </w:r>
          </w:p>
        </w:tc>
        <w:tc>
          <w:tcPr>
            <w:tcW w:w="711" w:type="dxa"/>
            <w:shd w:val="clear" w:color="auto" w:fill="FFFFFF" w:themeFill="background1"/>
          </w:tcPr>
          <w:p w14:paraId="41614730" w14:textId="77777777" w:rsidR="004F69ED" w:rsidRDefault="004F69ED" w:rsidP="004F69ED">
            <w:pPr>
              <w:jc w:val="center"/>
            </w:pPr>
            <w:r>
              <w:t>F</w:t>
            </w:r>
          </w:p>
          <w:p w14:paraId="4BF4C0FF" w14:textId="77777777" w:rsidR="004F69ED" w:rsidRDefault="004F69ED" w:rsidP="004F69ED">
            <w:pPr>
              <w:jc w:val="center"/>
            </w:pPr>
            <w:r>
              <w:t>759</w:t>
            </w:r>
          </w:p>
        </w:tc>
        <w:tc>
          <w:tcPr>
            <w:tcW w:w="995" w:type="dxa"/>
            <w:shd w:val="clear" w:color="auto" w:fill="FFFFFF" w:themeFill="background1"/>
          </w:tcPr>
          <w:p w14:paraId="079CD832" w14:textId="77777777" w:rsidR="004653B7" w:rsidRDefault="004653B7" w:rsidP="004653B7">
            <w:pPr>
              <w:jc w:val="center"/>
            </w:pPr>
            <w:r>
              <w:t>Parler</w:t>
            </w:r>
          </w:p>
          <w:p w14:paraId="271EBCAC" w14:textId="77777777" w:rsidR="004F69ED" w:rsidRDefault="004653B7" w:rsidP="004653B7">
            <w:pPr>
              <w:jc w:val="center"/>
            </w:pPr>
            <w:r>
              <w:t>Écrire</w:t>
            </w:r>
          </w:p>
        </w:tc>
        <w:tc>
          <w:tcPr>
            <w:tcW w:w="4666" w:type="dxa"/>
            <w:shd w:val="clear" w:color="auto" w:fill="E7E6E6" w:themeFill="background2"/>
          </w:tcPr>
          <w:p w14:paraId="6138E966" w14:textId="77777777" w:rsidR="004F69ED" w:rsidRPr="007934A2" w:rsidRDefault="004F69ED" w:rsidP="004F69ED">
            <w:pPr>
              <w:autoSpaceDE w:val="0"/>
              <w:autoSpaceDN w:val="0"/>
              <w:adjustRightInd w:val="0"/>
            </w:pPr>
          </w:p>
        </w:tc>
        <w:tc>
          <w:tcPr>
            <w:tcW w:w="711" w:type="dxa"/>
            <w:shd w:val="clear" w:color="auto" w:fill="E7E6E6" w:themeFill="background2"/>
          </w:tcPr>
          <w:p w14:paraId="5F5EE2DE" w14:textId="77777777" w:rsidR="004F69ED" w:rsidRDefault="004F69ED" w:rsidP="004F69ED">
            <w:pPr>
              <w:jc w:val="center"/>
            </w:pPr>
          </w:p>
        </w:tc>
      </w:tr>
      <w:tr w:rsidR="004F69ED" w14:paraId="3753C0BE" w14:textId="77777777" w:rsidTr="006D206E">
        <w:trPr>
          <w:trHeight w:val="747"/>
          <w:jc w:val="center"/>
        </w:trPr>
        <w:tc>
          <w:tcPr>
            <w:tcW w:w="3699" w:type="dxa"/>
          </w:tcPr>
          <w:p w14:paraId="60B37950" w14:textId="77777777" w:rsidR="004F69ED" w:rsidRPr="00E62361" w:rsidRDefault="004F69ED" w:rsidP="004F69ED">
            <w:pPr>
              <w:autoSpaceDE w:val="0"/>
              <w:autoSpaceDN w:val="0"/>
              <w:adjustRightInd w:val="0"/>
              <w:rPr>
                <w:b/>
              </w:rPr>
            </w:pPr>
            <w:r w:rsidRPr="00E62361">
              <w:rPr>
                <w:b/>
              </w:rPr>
              <w:t>SF : Respecter le système temporel choisi</w:t>
            </w:r>
          </w:p>
        </w:tc>
        <w:tc>
          <w:tcPr>
            <w:tcW w:w="4664" w:type="dxa"/>
            <w:shd w:val="clear" w:color="auto" w:fill="FFFFFF" w:themeFill="background1"/>
          </w:tcPr>
          <w:p w14:paraId="6041D411" w14:textId="77777777" w:rsidR="004F69ED" w:rsidRPr="00132DF1" w:rsidRDefault="004F69ED" w:rsidP="004F69ED">
            <w:pPr>
              <w:autoSpaceDE w:val="0"/>
              <w:autoSpaceDN w:val="0"/>
              <w:adjustRightInd w:val="0"/>
              <w:rPr>
                <w:color w:val="FF0000"/>
              </w:rPr>
            </w:pPr>
            <w:r>
              <w:t>Utiliser les formes verbales assurant la construction grammaticale correcte des phr</w:t>
            </w:r>
            <w:r w:rsidR="008C3E09">
              <w:t>ases et la cohérence temporelle</w:t>
            </w:r>
            <w:r>
              <w:t>.</w:t>
            </w:r>
          </w:p>
        </w:tc>
        <w:tc>
          <w:tcPr>
            <w:tcW w:w="711" w:type="dxa"/>
            <w:shd w:val="clear" w:color="auto" w:fill="FFFFFF" w:themeFill="background1"/>
          </w:tcPr>
          <w:p w14:paraId="5871807E" w14:textId="77777777" w:rsidR="004F69ED" w:rsidRDefault="004F69ED" w:rsidP="004F69ED">
            <w:pPr>
              <w:jc w:val="center"/>
            </w:pPr>
            <w:r>
              <w:t>F</w:t>
            </w:r>
          </w:p>
          <w:p w14:paraId="155B4655" w14:textId="77777777" w:rsidR="004F69ED" w:rsidRDefault="004F69ED" w:rsidP="004F69ED">
            <w:pPr>
              <w:jc w:val="center"/>
            </w:pPr>
            <w:r>
              <w:t>760</w:t>
            </w:r>
          </w:p>
        </w:tc>
        <w:tc>
          <w:tcPr>
            <w:tcW w:w="995" w:type="dxa"/>
            <w:shd w:val="clear" w:color="auto" w:fill="FFFFFF" w:themeFill="background1"/>
          </w:tcPr>
          <w:p w14:paraId="69A5D536" w14:textId="77777777" w:rsidR="004F69ED" w:rsidRDefault="004F69ED" w:rsidP="004F69ED">
            <w:pPr>
              <w:jc w:val="center"/>
            </w:pPr>
            <w:r>
              <w:t>Parler</w:t>
            </w:r>
          </w:p>
          <w:p w14:paraId="19F16A83" w14:textId="77777777" w:rsidR="004F69ED" w:rsidRPr="00C06CC9" w:rsidRDefault="004F69ED" w:rsidP="004F69ED">
            <w:pPr>
              <w:jc w:val="center"/>
            </w:pPr>
            <w:r>
              <w:t>Écrire</w:t>
            </w:r>
          </w:p>
        </w:tc>
        <w:tc>
          <w:tcPr>
            <w:tcW w:w="4666" w:type="dxa"/>
            <w:shd w:val="clear" w:color="auto" w:fill="FFFFFF" w:themeFill="background1"/>
          </w:tcPr>
          <w:p w14:paraId="5D8FDAA9" w14:textId="77777777" w:rsidR="004F69ED" w:rsidRPr="00132DF1" w:rsidRDefault="004F69ED" w:rsidP="004F69ED">
            <w:pPr>
              <w:autoSpaceDE w:val="0"/>
              <w:autoSpaceDN w:val="0"/>
              <w:adjustRightInd w:val="0"/>
              <w:rPr>
                <w:color w:val="FF0000"/>
              </w:rPr>
            </w:pPr>
            <w:r>
              <w:t>Utiliser les formes verbales assurant la construction grammaticale correcte des phr</w:t>
            </w:r>
            <w:r w:rsidR="008C3E09">
              <w:t>ases et la cohérence temporelle</w:t>
            </w:r>
            <w:r>
              <w:t>.</w:t>
            </w:r>
          </w:p>
        </w:tc>
        <w:tc>
          <w:tcPr>
            <w:tcW w:w="711" w:type="dxa"/>
            <w:shd w:val="clear" w:color="auto" w:fill="FFFFFF" w:themeFill="background1"/>
          </w:tcPr>
          <w:p w14:paraId="72C472A3" w14:textId="77777777" w:rsidR="004F69ED" w:rsidRDefault="004F69ED" w:rsidP="004F69ED">
            <w:pPr>
              <w:jc w:val="center"/>
            </w:pPr>
            <w:r>
              <w:t>F</w:t>
            </w:r>
          </w:p>
          <w:p w14:paraId="756ED0F8" w14:textId="77777777" w:rsidR="004F69ED" w:rsidRDefault="004F69ED" w:rsidP="004F69ED">
            <w:pPr>
              <w:jc w:val="center"/>
            </w:pPr>
            <w:r>
              <w:t>559</w:t>
            </w:r>
          </w:p>
        </w:tc>
      </w:tr>
      <w:tr w:rsidR="004F69ED" w14:paraId="1D7A6104" w14:textId="77777777" w:rsidTr="00B812CB">
        <w:trPr>
          <w:trHeight w:val="284"/>
          <w:jc w:val="center"/>
        </w:trPr>
        <w:tc>
          <w:tcPr>
            <w:tcW w:w="15446" w:type="dxa"/>
            <w:gridSpan w:val="6"/>
            <w:shd w:val="clear" w:color="auto" w:fill="E7E6E6" w:themeFill="background2"/>
          </w:tcPr>
          <w:p w14:paraId="2315FC3C" w14:textId="77777777" w:rsidR="004F69ED" w:rsidRPr="006D206E" w:rsidRDefault="006D206E" w:rsidP="004F69ED">
            <w:pPr>
              <w:jc w:val="center"/>
              <w:rPr>
                <w:b/>
                <w:i/>
              </w:rPr>
            </w:pPr>
            <w:r>
              <w:rPr>
                <w:b/>
                <w:i/>
              </w:rPr>
              <w:t>A</w:t>
            </w:r>
            <w:r w:rsidRPr="006D206E">
              <w:rPr>
                <w:b/>
                <w:i/>
              </w:rPr>
              <w:t>ssurer la présentation du message</w:t>
            </w:r>
          </w:p>
        </w:tc>
      </w:tr>
      <w:tr w:rsidR="004F69ED" w14:paraId="1A674EF0" w14:textId="77777777" w:rsidTr="006D206E">
        <w:trPr>
          <w:trHeight w:val="498"/>
          <w:jc w:val="center"/>
        </w:trPr>
        <w:tc>
          <w:tcPr>
            <w:tcW w:w="3699" w:type="dxa"/>
            <w:vMerge w:val="restart"/>
          </w:tcPr>
          <w:p w14:paraId="7AE89A69" w14:textId="77777777" w:rsidR="004F69ED" w:rsidRPr="00334477" w:rsidRDefault="004F69ED" w:rsidP="004F69ED">
            <w:pPr>
              <w:autoSpaceDE w:val="0"/>
              <w:autoSpaceDN w:val="0"/>
              <w:adjustRightInd w:val="0"/>
              <w:rPr>
                <w:b/>
                <w:sz w:val="24"/>
                <w:szCs w:val="24"/>
              </w:rPr>
            </w:pPr>
            <w:r w:rsidRPr="00334477">
              <w:rPr>
                <w:b/>
                <w:sz w:val="24"/>
                <w:szCs w:val="24"/>
              </w:rPr>
              <w:t>SF : Structurer sa prise de parole préparée.</w:t>
            </w:r>
          </w:p>
        </w:tc>
        <w:tc>
          <w:tcPr>
            <w:tcW w:w="4664" w:type="dxa"/>
            <w:shd w:val="clear" w:color="auto" w:fill="FFFFFF" w:themeFill="background1"/>
          </w:tcPr>
          <w:p w14:paraId="4878A4AE" w14:textId="77777777" w:rsidR="004F69ED" w:rsidRPr="00132DF1" w:rsidRDefault="004F69ED" w:rsidP="004F69ED">
            <w:pPr>
              <w:autoSpaceDE w:val="0"/>
              <w:autoSpaceDN w:val="0"/>
              <w:adjustRightInd w:val="0"/>
              <w:rPr>
                <w:color w:val="FF0000"/>
              </w:rPr>
            </w:pPr>
            <w:r>
              <w:t>Se présenter et introduire le sujet</w:t>
            </w:r>
            <w:r w:rsidR="008C3E09">
              <w:t>.</w:t>
            </w:r>
          </w:p>
        </w:tc>
        <w:tc>
          <w:tcPr>
            <w:tcW w:w="711" w:type="dxa"/>
            <w:shd w:val="clear" w:color="auto" w:fill="FFFFFF" w:themeFill="background1"/>
          </w:tcPr>
          <w:p w14:paraId="57528ED6" w14:textId="77777777" w:rsidR="004F69ED" w:rsidRDefault="004F69ED" w:rsidP="004F69ED">
            <w:pPr>
              <w:jc w:val="center"/>
            </w:pPr>
            <w:r>
              <w:t>F</w:t>
            </w:r>
          </w:p>
          <w:p w14:paraId="153E899A" w14:textId="77777777" w:rsidR="004F69ED" w:rsidRDefault="004F69ED" w:rsidP="004F69ED">
            <w:pPr>
              <w:jc w:val="center"/>
            </w:pPr>
            <w:r>
              <w:t>761</w:t>
            </w:r>
          </w:p>
        </w:tc>
        <w:tc>
          <w:tcPr>
            <w:tcW w:w="995" w:type="dxa"/>
            <w:shd w:val="clear" w:color="auto" w:fill="FFFFFF" w:themeFill="background1"/>
          </w:tcPr>
          <w:p w14:paraId="1B3194F7" w14:textId="77777777" w:rsidR="004F69ED" w:rsidRPr="00C06CC9" w:rsidRDefault="004F69ED" w:rsidP="004F69ED">
            <w:pPr>
              <w:jc w:val="center"/>
            </w:pPr>
            <w:r>
              <w:t>Parler</w:t>
            </w:r>
          </w:p>
        </w:tc>
        <w:tc>
          <w:tcPr>
            <w:tcW w:w="4666" w:type="dxa"/>
            <w:shd w:val="clear" w:color="auto" w:fill="FFFFFF" w:themeFill="background1"/>
          </w:tcPr>
          <w:p w14:paraId="582C8E29" w14:textId="77777777" w:rsidR="004F69ED" w:rsidRPr="00132DF1" w:rsidRDefault="004F69ED" w:rsidP="004F69ED">
            <w:pPr>
              <w:autoSpaceDE w:val="0"/>
              <w:autoSpaceDN w:val="0"/>
              <w:adjustRightInd w:val="0"/>
              <w:rPr>
                <w:color w:val="FF0000"/>
              </w:rPr>
            </w:pPr>
            <w:r>
              <w:t>Se présenter et introduire le sujet.</w:t>
            </w:r>
          </w:p>
        </w:tc>
        <w:tc>
          <w:tcPr>
            <w:tcW w:w="711" w:type="dxa"/>
            <w:shd w:val="clear" w:color="auto" w:fill="FFFFFF" w:themeFill="background1"/>
          </w:tcPr>
          <w:p w14:paraId="4056B135" w14:textId="77777777" w:rsidR="004F69ED" w:rsidRDefault="004F69ED" w:rsidP="004F69ED">
            <w:pPr>
              <w:jc w:val="center"/>
            </w:pPr>
            <w:r>
              <w:t>F</w:t>
            </w:r>
          </w:p>
          <w:p w14:paraId="58D910D3" w14:textId="77777777" w:rsidR="004F69ED" w:rsidRDefault="004F69ED" w:rsidP="004F69ED">
            <w:pPr>
              <w:jc w:val="center"/>
            </w:pPr>
            <w:r>
              <w:t>560</w:t>
            </w:r>
          </w:p>
        </w:tc>
      </w:tr>
      <w:tr w:rsidR="004F69ED" w14:paraId="532CDE47" w14:textId="77777777" w:rsidTr="006D206E">
        <w:trPr>
          <w:trHeight w:val="520"/>
          <w:jc w:val="center"/>
        </w:trPr>
        <w:tc>
          <w:tcPr>
            <w:tcW w:w="3699" w:type="dxa"/>
            <w:vMerge/>
          </w:tcPr>
          <w:p w14:paraId="084C1054" w14:textId="77777777" w:rsidR="004F69ED" w:rsidRPr="00334477" w:rsidRDefault="004F69ED" w:rsidP="004F69ED">
            <w:pPr>
              <w:autoSpaceDE w:val="0"/>
              <w:autoSpaceDN w:val="0"/>
              <w:adjustRightInd w:val="0"/>
              <w:jc w:val="both"/>
              <w:rPr>
                <w:b/>
                <w:sz w:val="24"/>
                <w:szCs w:val="24"/>
              </w:rPr>
            </w:pPr>
          </w:p>
        </w:tc>
        <w:tc>
          <w:tcPr>
            <w:tcW w:w="4664" w:type="dxa"/>
            <w:shd w:val="clear" w:color="auto" w:fill="FFFFFF" w:themeFill="background1"/>
          </w:tcPr>
          <w:p w14:paraId="691B1066" w14:textId="77777777" w:rsidR="004F69ED" w:rsidRDefault="004F69ED" w:rsidP="004F69ED">
            <w:pPr>
              <w:autoSpaceDE w:val="0"/>
              <w:autoSpaceDN w:val="0"/>
              <w:adjustRightInd w:val="0"/>
            </w:pPr>
            <w:r w:rsidRPr="00811D39">
              <w:rPr>
                <w:color w:val="FF0000"/>
              </w:rPr>
              <w:t>Annoncer le plan</w:t>
            </w:r>
            <w:r w:rsidR="008C3E09">
              <w:rPr>
                <w:color w:val="FF0000"/>
              </w:rPr>
              <w:t>.</w:t>
            </w:r>
          </w:p>
        </w:tc>
        <w:tc>
          <w:tcPr>
            <w:tcW w:w="711" w:type="dxa"/>
            <w:shd w:val="clear" w:color="auto" w:fill="FFFFFF" w:themeFill="background1"/>
          </w:tcPr>
          <w:p w14:paraId="4E510780" w14:textId="77777777" w:rsidR="004F69ED" w:rsidRDefault="004F69ED" w:rsidP="004F69ED">
            <w:pPr>
              <w:jc w:val="center"/>
            </w:pPr>
            <w:r>
              <w:t>F</w:t>
            </w:r>
          </w:p>
          <w:p w14:paraId="1599894D" w14:textId="77777777" w:rsidR="004F69ED" w:rsidRDefault="004F69ED" w:rsidP="004F69ED">
            <w:pPr>
              <w:jc w:val="center"/>
            </w:pPr>
            <w:r>
              <w:t>762</w:t>
            </w:r>
          </w:p>
        </w:tc>
        <w:tc>
          <w:tcPr>
            <w:tcW w:w="995" w:type="dxa"/>
            <w:shd w:val="clear" w:color="auto" w:fill="FFFFFF" w:themeFill="background1"/>
          </w:tcPr>
          <w:p w14:paraId="3E35139B" w14:textId="77777777" w:rsidR="004F69ED" w:rsidRPr="00C06CC9" w:rsidRDefault="004F69ED" w:rsidP="000F6F32">
            <w:pPr>
              <w:jc w:val="center"/>
            </w:pPr>
            <w:r>
              <w:t>Parler</w:t>
            </w:r>
          </w:p>
        </w:tc>
        <w:tc>
          <w:tcPr>
            <w:tcW w:w="4666" w:type="dxa"/>
            <w:shd w:val="clear" w:color="auto" w:fill="E7E6E6" w:themeFill="background2"/>
          </w:tcPr>
          <w:p w14:paraId="153E09D6" w14:textId="77777777" w:rsidR="004F69ED" w:rsidRDefault="004F69ED" w:rsidP="004F69ED">
            <w:pPr>
              <w:autoSpaceDE w:val="0"/>
              <w:autoSpaceDN w:val="0"/>
              <w:adjustRightInd w:val="0"/>
            </w:pPr>
          </w:p>
        </w:tc>
        <w:tc>
          <w:tcPr>
            <w:tcW w:w="711" w:type="dxa"/>
            <w:shd w:val="clear" w:color="auto" w:fill="E7E6E6" w:themeFill="background2"/>
          </w:tcPr>
          <w:p w14:paraId="080C1922" w14:textId="77777777" w:rsidR="004F69ED" w:rsidRDefault="004F69ED" w:rsidP="004F69ED">
            <w:pPr>
              <w:jc w:val="center"/>
            </w:pPr>
          </w:p>
        </w:tc>
      </w:tr>
      <w:tr w:rsidR="004F69ED" w14:paraId="1767DA77" w14:textId="77777777" w:rsidTr="006D206E">
        <w:trPr>
          <w:trHeight w:val="542"/>
          <w:jc w:val="center"/>
        </w:trPr>
        <w:tc>
          <w:tcPr>
            <w:tcW w:w="3699" w:type="dxa"/>
            <w:vMerge/>
          </w:tcPr>
          <w:p w14:paraId="7B583B15" w14:textId="77777777" w:rsidR="004F69ED" w:rsidRPr="00334477" w:rsidRDefault="004F69ED" w:rsidP="004F69ED">
            <w:pPr>
              <w:autoSpaceDE w:val="0"/>
              <w:autoSpaceDN w:val="0"/>
              <w:adjustRightInd w:val="0"/>
              <w:jc w:val="both"/>
              <w:rPr>
                <w:b/>
                <w:sz w:val="24"/>
                <w:szCs w:val="24"/>
              </w:rPr>
            </w:pPr>
          </w:p>
        </w:tc>
        <w:tc>
          <w:tcPr>
            <w:tcW w:w="4664" w:type="dxa"/>
            <w:shd w:val="clear" w:color="auto" w:fill="FFFFFF" w:themeFill="background1"/>
          </w:tcPr>
          <w:p w14:paraId="02DF870C" w14:textId="77777777" w:rsidR="004F69ED" w:rsidRDefault="004F69ED" w:rsidP="004F69ED">
            <w:pPr>
              <w:autoSpaceDE w:val="0"/>
              <w:autoSpaceDN w:val="0"/>
              <w:adjustRightInd w:val="0"/>
            </w:pPr>
            <w:r>
              <w:t>Présenter le sujet</w:t>
            </w:r>
            <w:r w:rsidR="008C3E09">
              <w:t>.</w:t>
            </w:r>
          </w:p>
        </w:tc>
        <w:tc>
          <w:tcPr>
            <w:tcW w:w="711" w:type="dxa"/>
            <w:shd w:val="clear" w:color="auto" w:fill="FFFFFF" w:themeFill="background1"/>
          </w:tcPr>
          <w:p w14:paraId="544C98EC" w14:textId="77777777" w:rsidR="004F69ED" w:rsidRDefault="004F69ED" w:rsidP="004F69ED">
            <w:pPr>
              <w:jc w:val="center"/>
            </w:pPr>
            <w:r>
              <w:t>F</w:t>
            </w:r>
          </w:p>
          <w:p w14:paraId="19936D1B" w14:textId="77777777" w:rsidR="004F69ED" w:rsidRDefault="004F69ED" w:rsidP="004F69ED">
            <w:pPr>
              <w:jc w:val="center"/>
            </w:pPr>
            <w:r>
              <w:t>763</w:t>
            </w:r>
          </w:p>
        </w:tc>
        <w:tc>
          <w:tcPr>
            <w:tcW w:w="995" w:type="dxa"/>
            <w:shd w:val="clear" w:color="auto" w:fill="FFFFFF" w:themeFill="background1"/>
          </w:tcPr>
          <w:p w14:paraId="47CD6758" w14:textId="77777777" w:rsidR="004F69ED" w:rsidRPr="00C06CC9" w:rsidRDefault="004F69ED" w:rsidP="000F6F32">
            <w:pPr>
              <w:jc w:val="center"/>
            </w:pPr>
            <w:r>
              <w:t>Parler</w:t>
            </w:r>
          </w:p>
        </w:tc>
        <w:tc>
          <w:tcPr>
            <w:tcW w:w="4666" w:type="dxa"/>
            <w:shd w:val="clear" w:color="auto" w:fill="FFFFFF" w:themeFill="background1"/>
          </w:tcPr>
          <w:p w14:paraId="2E028033" w14:textId="77777777" w:rsidR="004F69ED" w:rsidRDefault="004F69ED" w:rsidP="004F69ED">
            <w:pPr>
              <w:autoSpaceDE w:val="0"/>
              <w:autoSpaceDN w:val="0"/>
              <w:adjustRightInd w:val="0"/>
            </w:pPr>
            <w:r>
              <w:t>Présenter le sujet.</w:t>
            </w:r>
          </w:p>
        </w:tc>
        <w:tc>
          <w:tcPr>
            <w:tcW w:w="711" w:type="dxa"/>
            <w:shd w:val="clear" w:color="auto" w:fill="FFFFFF" w:themeFill="background1"/>
          </w:tcPr>
          <w:p w14:paraId="30FCE737" w14:textId="77777777" w:rsidR="004F69ED" w:rsidRDefault="004F69ED" w:rsidP="004F69ED">
            <w:pPr>
              <w:jc w:val="center"/>
            </w:pPr>
            <w:r>
              <w:t>F</w:t>
            </w:r>
          </w:p>
          <w:p w14:paraId="713EF5C7" w14:textId="77777777" w:rsidR="004F69ED" w:rsidRDefault="004F69ED" w:rsidP="004F69ED">
            <w:pPr>
              <w:jc w:val="center"/>
            </w:pPr>
            <w:r>
              <w:t>561</w:t>
            </w:r>
          </w:p>
        </w:tc>
      </w:tr>
      <w:tr w:rsidR="004F69ED" w14:paraId="128E1AC0" w14:textId="77777777" w:rsidTr="006D206E">
        <w:trPr>
          <w:trHeight w:val="563"/>
          <w:jc w:val="center"/>
        </w:trPr>
        <w:tc>
          <w:tcPr>
            <w:tcW w:w="3699" w:type="dxa"/>
            <w:vMerge/>
          </w:tcPr>
          <w:p w14:paraId="0634D4C9" w14:textId="77777777" w:rsidR="004F69ED" w:rsidRPr="00334477" w:rsidRDefault="004F69ED" w:rsidP="004F69ED">
            <w:pPr>
              <w:autoSpaceDE w:val="0"/>
              <w:autoSpaceDN w:val="0"/>
              <w:adjustRightInd w:val="0"/>
              <w:jc w:val="both"/>
              <w:rPr>
                <w:b/>
                <w:sz w:val="24"/>
                <w:szCs w:val="24"/>
              </w:rPr>
            </w:pPr>
          </w:p>
        </w:tc>
        <w:tc>
          <w:tcPr>
            <w:tcW w:w="4664" w:type="dxa"/>
            <w:shd w:val="clear" w:color="auto" w:fill="FFFFFF" w:themeFill="background1"/>
          </w:tcPr>
          <w:p w14:paraId="33D3D66C" w14:textId="77777777" w:rsidR="004F69ED" w:rsidRDefault="004F69ED" w:rsidP="004F69ED">
            <w:pPr>
              <w:autoSpaceDE w:val="0"/>
              <w:autoSpaceDN w:val="0"/>
              <w:adjustRightInd w:val="0"/>
            </w:pPr>
            <w:r>
              <w:t>Conclure</w:t>
            </w:r>
            <w:r w:rsidR="008C3E09">
              <w:t>.</w:t>
            </w:r>
          </w:p>
        </w:tc>
        <w:tc>
          <w:tcPr>
            <w:tcW w:w="711" w:type="dxa"/>
            <w:shd w:val="clear" w:color="auto" w:fill="FFFFFF" w:themeFill="background1"/>
          </w:tcPr>
          <w:p w14:paraId="60D5B7F0" w14:textId="77777777" w:rsidR="004F69ED" w:rsidRDefault="004F69ED" w:rsidP="004F69ED">
            <w:pPr>
              <w:jc w:val="center"/>
            </w:pPr>
            <w:r>
              <w:t>F</w:t>
            </w:r>
          </w:p>
          <w:p w14:paraId="01FE4FB4" w14:textId="77777777" w:rsidR="004F69ED" w:rsidRDefault="004F69ED" w:rsidP="004F69ED">
            <w:pPr>
              <w:jc w:val="center"/>
            </w:pPr>
            <w:r>
              <w:t>764</w:t>
            </w:r>
          </w:p>
        </w:tc>
        <w:tc>
          <w:tcPr>
            <w:tcW w:w="995" w:type="dxa"/>
            <w:shd w:val="clear" w:color="auto" w:fill="FFFFFF" w:themeFill="background1"/>
          </w:tcPr>
          <w:p w14:paraId="144453E1" w14:textId="77777777" w:rsidR="004F69ED" w:rsidRDefault="004F69ED" w:rsidP="004F69ED">
            <w:pPr>
              <w:jc w:val="center"/>
            </w:pPr>
            <w:r>
              <w:t>Parler</w:t>
            </w:r>
          </w:p>
          <w:p w14:paraId="1C52AE04" w14:textId="77777777" w:rsidR="004F69ED" w:rsidRDefault="004F69ED" w:rsidP="004F69ED">
            <w:pPr>
              <w:jc w:val="center"/>
            </w:pPr>
          </w:p>
        </w:tc>
        <w:tc>
          <w:tcPr>
            <w:tcW w:w="4666" w:type="dxa"/>
            <w:shd w:val="clear" w:color="auto" w:fill="FFFFFF" w:themeFill="background1"/>
          </w:tcPr>
          <w:p w14:paraId="2AEAA0AD" w14:textId="77777777" w:rsidR="004F69ED" w:rsidRDefault="004F69ED" w:rsidP="004F69ED">
            <w:pPr>
              <w:autoSpaceDE w:val="0"/>
              <w:autoSpaceDN w:val="0"/>
              <w:adjustRightInd w:val="0"/>
            </w:pPr>
            <w:r>
              <w:t>Conclure.</w:t>
            </w:r>
          </w:p>
        </w:tc>
        <w:tc>
          <w:tcPr>
            <w:tcW w:w="711" w:type="dxa"/>
            <w:shd w:val="clear" w:color="auto" w:fill="FFFFFF" w:themeFill="background1"/>
          </w:tcPr>
          <w:p w14:paraId="0622E2CB" w14:textId="77777777" w:rsidR="004F69ED" w:rsidRDefault="004F69ED" w:rsidP="004F69ED">
            <w:pPr>
              <w:jc w:val="center"/>
            </w:pPr>
            <w:r>
              <w:t>F</w:t>
            </w:r>
          </w:p>
          <w:p w14:paraId="03634657" w14:textId="77777777" w:rsidR="004F69ED" w:rsidRDefault="004F69ED" w:rsidP="004F69ED">
            <w:pPr>
              <w:jc w:val="center"/>
            </w:pPr>
            <w:r>
              <w:t>562</w:t>
            </w:r>
          </w:p>
        </w:tc>
      </w:tr>
      <w:tr w:rsidR="004F69ED" w14:paraId="6930943E" w14:textId="77777777" w:rsidTr="006D206E">
        <w:trPr>
          <w:trHeight w:val="543"/>
          <w:jc w:val="center"/>
        </w:trPr>
        <w:tc>
          <w:tcPr>
            <w:tcW w:w="3699" w:type="dxa"/>
            <w:vMerge w:val="restart"/>
          </w:tcPr>
          <w:p w14:paraId="70A4F27E" w14:textId="77777777" w:rsidR="004F69ED" w:rsidRPr="00E62361" w:rsidRDefault="004F69ED" w:rsidP="004F69ED">
            <w:pPr>
              <w:autoSpaceDE w:val="0"/>
              <w:autoSpaceDN w:val="0"/>
              <w:adjustRightInd w:val="0"/>
              <w:rPr>
                <w:b/>
              </w:rPr>
            </w:pPr>
            <w:r w:rsidRPr="00E62361">
              <w:rPr>
                <w:b/>
              </w:rPr>
              <w:t>SF : Rendre son message audible et intelligible.</w:t>
            </w:r>
          </w:p>
        </w:tc>
        <w:tc>
          <w:tcPr>
            <w:tcW w:w="4664" w:type="dxa"/>
            <w:shd w:val="clear" w:color="auto" w:fill="FFFFFF" w:themeFill="background1"/>
          </w:tcPr>
          <w:p w14:paraId="02F7B534" w14:textId="77777777" w:rsidR="004F69ED" w:rsidRDefault="004F69ED" w:rsidP="004F69ED">
            <w:pPr>
              <w:autoSpaceDE w:val="0"/>
              <w:autoSpaceDN w:val="0"/>
              <w:adjustRightInd w:val="0"/>
            </w:pPr>
            <w:r>
              <w:t>Adapter le volume, le débit de sa voix à son public</w:t>
            </w:r>
            <w:r w:rsidR="008C3E09">
              <w:t>.</w:t>
            </w:r>
          </w:p>
        </w:tc>
        <w:tc>
          <w:tcPr>
            <w:tcW w:w="711" w:type="dxa"/>
            <w:shd w:val="clear" w:color="auto" w:fill="FFFFFF" w:themeFill="background1"/>
          </w:tcPr>
          <w:p w14:paraId="73EF2EE1" w14:textId="77777777" w:rsidR="004F69ED" w:rsidRDefault="004F69ED" w:rsidP="004F69ED">
            <w:pPr>
              <w:jc w:val="center"/>
            </w:pPr>
            <w:r>
              <w:t>F</w:t>
            </w:r>
          </w:p>
          <w:p w14:paraId="39E66746" w14:textId="77777777" w:rsidR="004F69ED" w:rsidRDefault="004F69ED" w:rsidP="004F69ED">
            <w:pPr>
              <w:jc w:val="center"/>
            </w:pPr>
            <w:r>
              <w:t>765</w:t>
            </w:r>
          </w:p>
        </w:tc>
        <w:tc>
          <w:tcPr>
            <w:tcW w:w="995" w:type="dxa"/>
            <w:shd w:val="clear" w:color="auto" w:fill="FFFFFF" w:themeFill="background1"/>
          </w:tcPr>
          <w:p w14:paraId="5714CACF" w14:textId="77777777" w:rsidR="004F69ED" w:rsidRPr="00C06CC9" w:rsidRDefault="004F69ED" w:rsidP="004F69ED">
            <w:pPr>
              <w:jc w:val="center"/>
            </w:pPr>
            <w:r>
              <w:t>Parler</w:t>
            </w:r>
          </w:p>
        </w:tc>
        <w:tc>
          <w:tcPr>
            <w:tcW w:w="4666" w:type="dxa"/>
            <w:shd w:val="clear" w:color="auto" w:fill="FFFFFF" w:themeFill="background1"/>
          </w:tcPr>
          <w:p w14:paraId="53B553FF" w14:textId="77777777" w:rsidR="004F69ED" w:rsidRDefault="004F69ED" w:rsidP="004F69ED">
            <w:pPr>
              <w:autoSpaceDE w:val="0"/>
              <w:autoSpaceDN w:val="0"/>
              <w:adjustRightInd w:val="0"/>
            </w:pPr>
            <w:r>
              <w:t>Adapter le volume, le débit de sa voix à son public.</w:t>
            </w:r>
          </w:p>
        </w:tc>
        <w:tc>
          <w:tcPr>
            <w:tcW w:w="711" w:type="dxa"/>
            <w:shd w:val="clear" w:color="auto" w:fill="FFFFFF" w:themeFill="background1"/>
          </w:tcPr>
          <w:p w14:paraId="6E642D95" w14:textId="77777777" w:rsidR="004F69ED" w:rsidRDefault="004F69ED" w:rsidP="004F69ED">
            <w:pPr>
              <w:jc w:val="center"/>
            </w:pPr>
            <w:r>
              <w:t>F</w:t>
            </w:r>
          </w:p>
          <w:p w14:paraId="1435A611" w14:textId="77777777" w:rsidR="004F69ED" w:rsidRDefault="004F69ED" w:rsidP="004F69ED">
            <w:pPr>
              <w:jc w:val="center"/>
            </w:pPr>
            <w:r>
              <w:t>563</w:t>
            </w:r>
          </w:p>
        </w:tc>
      </w:tr>
      <w:tr w:rsidR="004F69ED" w14:paraId="798C0E1B" w14:textId="77777777" w:rsidTr="006D206E">
        <w:trPr>
          <w:trHeight w:val="565"/>
          <w:jc w:val="center"/>
        </w:trPr>
        <w:tc>
          <w:tcPr>
            <w:tcW w:w="3699" w:type="dxa"/>
            <w:vMerge/>
          </w:tcPr>
          <w:p w14:paraId="07B405F7" w14:textId="77777777" w:rsidR="004F69ED" w:rsidRPr="001D7FCC" w:rsidRDefault="004F69ED" w:rsidP="004F69ED">
            <w:pPr>
              <w:autoSpaceDE w:val="0"/>
              <w:autoSpaceDN w:val="0"/>
              <w:adjustRightInd w:val="0"/>
              <w:jc w:val="both"/>
              <w:rPr>
                <w:b/>
              </w:rPr>
            </w:pPr>
          </w:p>
        </w:tc>
        <w:tc>
          <w:tcPr>
            <w:tcW w:w="4664" w:type="dxa"/>
            <w:shd w:val="clear" w:color="auto" w:fill="FFFFFF" w:themeFill="background1"/>
          </w:tcPr>
          <w:p w14:paraId="20557660" w14:textId="77777777" w:rsidR="004F69ED" w:rsidRDefault="004F69ED" w:rsidP="004F69ED">
            <w:pPr>
              <w:autoSpaceDE w:val="0"/>
              <w:autoSpaceDN w:val="0"/>
              <w:adjustRightInd w:val="0"/>
            </w:pPr>
            <w:r>
              <w:t>S’exprimer de manière fluide et avec intonation.</w:t>
            </w:r>
          </w:p>
        </w:tc>
        <w:tc>
          <w:tcPr>
            <w:tcW w:w="711" w:type="dxa"/>
            <w:shd w:val="clear" w:color="auto" w:fill="FFFFFF" w:themeFill="background1"/>
          </w:tcPr>
          <w:p w14:paraId="09AB09B5" w14:textId="77777777" w:rsidR="004F69ED" w:rsidRDefault="004F69ED" w:rsidP="004F69ED">
            <w:pPr>
              <w:jc w:val="center"/>
            </w:pPr>
            <w:r>
              <w:t>F</w:t>
            </w:r>
          </w:p>
          <w:p w14:paraId="01A02D83" w14:textId="77777777" w:rsidR="004F69ED" w:rsidRDefault="004F69ED" w:rsidP="004F69ED">
            <w:pPr>
              <w:jc w:val="center"/>
            </w:pPr>
            <w:r>
              <w:t>766</w:t>
            </w:r>
          </w:p>
        </w:tc>
        <w:tc>
          <w:tcPr>
            <w:tcW w:w="995" w:type="dxa"/>
            <w:shd w:val="clear" w:color="auto" w:fill="FFFFFF" w:themeFill="background1"/>
          </w:tcPr>
          <w:p w14:paraId="78FEBC60" w14:textId="77777777" w:rsidR="004F69ED" w:rsidRPr="00C06CC9" w:rsidRDefault="004F69ED" w:rsidP="004F69ED">
            <w:pPr>
              <w:jc w:val="center"/>
            </w:pPr>
            <w:r>
              <w:t>Parler</w:t>
            </w:r>
          </w:p>
        </w:tc>
        <w:tc>
          <w:tcPr>
            <w:tcW w:w="4666" w:type="dxa"/>
            <w:shd w:val="clear" w:color="auto" w:fill="FFFFFF" w:themeFill="background1"/>
          </w:tcPr>
          <w:p w14:paraId="5F8D9B25" w14:textId="77777777" w:rsidR="004F69ED" w:rsidRDefault="004F69ED" w:rsidP="004F69ED">
            <w:pPr>
              <w:autoSpaceDE w:val="0"/>
              <w:autoSpaceDN w:val="0"/>
              <w:adjustRightInd w:val="0"/>
            </w:pPr>
            <w:r>
              <w:t>S’exprimer de manière fluide et avec intonation.</w:t>
            </w:r>
          </w:p>
        </w:tc>
        <w:tc>
          <w:tcPr>
            <w:tcW w:w="711" w:type="dxa"/>
            <w:shd w:val="clear" w:color="auto" w:fill="FFFFFF" w:themeFill="background1"/>
          </w:tcPr>
          <w:p w14:paraId="5685D1F3" w14:textId="77777777" w:rsidR="004F69ED" w:rsidRDefault="004F69ED" w:rsidP="004F69ED">
            <w:pPr>
              <w:jc w:val="center"/>
            </w:pPr>
            <w:r>
              <w:t>F</w:t>
            </w:r>
          </w:p>
          <w:p w14:paraId="66D44C9D" w14:textId="77777777" w:rsidR="004F69ED" w:rsidRDefault="004F69ED" w:rsidP="004F69ED">
            <w:pPr>
              <w:jc w:val="center"/>
            </w:pPr>
            <w:r>
              <w:t>564</w:t>
            </w:r>
          </w:p>
        </w:tc>
      </w:tr>
      <w:tr w:rsidR="004F69ED" w14:paraId="49585AC4" w14:textId="77777777" w:rsidTr="006D206E">
        <w:trPr>
          <w:trHeight w:val="559"/>
          <w:jc w:val="center"/>
        </w:trPr>
        <w:tc>
          <w:tcPr>
            <w:tcW w:w="3699" w:type="dxa"/>
            <w:vMerge/>
          </w:tcPr>
          <w:p w14:paraId="0D06114E" w14:textId="77777777" w:rsidR="004F69ED" w:rsidRPr="001D7FCC" w:rsidRDefault="004F69ED" w:rsidP="004F69ED">
            <w:pPr>
              <w:autoSpaceDE w:val="0"/>
              <w:autoSpaceDN w:val="0"/>
              <w:adjustRightInd w:val="0"/>
              <w:jc w:val="both"/>
              <w:rPr>
                <w:b/>
              </w:rPr>
            </w:pPr>
          </w:p>
        </w:tc>
        <w:tc>
          <w:tcPr>
            <w:tcW w:w="4664" w:type="dxa"/>
            <w:shd w:val="clear" w:color="auto" w:fill="FFFFFF" w:themeFill="background1"/>
          </w:tcPr>
          <w:p w14:paraId="3CD29B9A" w14:textId="77777777" w:rsidR="004F69ED" w:rsidRDefault="004F69ED" w:rsidP="004F69ED">
            <w:pPr>
              <w:autoSpaceDE w:val="0"/>
              <w:autoSpaceDN w:val="0"/>
              <w:adjustRightInd w:val="0"/>
            </w:pPr>
            <w:r>
              <w:t>Articuler, respecter les liaisons, les pauses et la syntaxe.</w:t>
            </w:r>
          </w:p>
        </w:tc>
        <w:tc>
          <w:tcPr>
            <w:tcW w:w="711" w:type="dxa"/>
            <w:shd w:val="clear" w:color="auto" w:fill="FFFFFF" w:themeFill="background1"/>
          </w:tcPr>
          <w:p w14:paraId="76A83A9C" w14:textId="77777777" w:rsidR="004F69ED" w:rsidRDefault="004F69ED" w:rsidP="004F69ED">
            <w:pPr>
              <w:jc w:val="center"/>
            </w:pPr>
            <w:r>
              <w:t>F</w:t>
            </w:r>
          </w:p>
          <w:p w14:paraId="2EDD6071" w14:textId="77777777" w:rsidR="004F69ED" w:rsidRDefault="004F69ED" w:rsidP="004F69ED">
            <w:pPr>
              <w:jc w:val="center"/>
            </w:pPr>
            <w:r>
              <w:t>767</w:t>
            </w:r>
          </w:p>
        </w:tc>
        <w:tc>
          <w:tcPr>
            <w:tcW w:w="995" w:type="dxa"/>
            <w:shd w:val="clear" w:color="auto" w:fill="FFFFFF" w:themeFill="background1"/>
          </w:tcPr>
          <w:p w14:paraId="7DC9ACEF" w14:textId="77777777" w:rsidR="004F69ED" w:rsidRPr="00C06CC9" w:rsidRDefault="004F69ED" w:rsidP="004F69ED">
            <w:pPr>
              <w:jc w:val="center"/>
            </w:pPr>
            <w:r>
              <w:t>Parler</w:t>
            </w:r>
          </w:p>
        </w:tc>
        <w:tc>
          <w:tcPr>
            <w:tcW w:w="4666" w:type="dxa"/>
            <w:shd w:val="clear" w:color="auto" w:fill="FFFFFF" w:themeFill="background1"/>
          </w:tcPr>
          <w:p w14:paraId="3CFC3D84" w14:textId="77777777" w:rsidR="004F69ED" w:rsidRDefault="004F69ED" w:rsidP="004F69ED">
            <w:pPr>
              <w:autoSpaceDE w:val="0"/>
              <w:autoSpaceDN w:val="0"/>
              <w:adjustRightInd w:val="0"/>
            </w:pPr>
            <w:r>
              <w:t>Articuler, respecter les liaisons, les pauses et la syntaxe.</w:t>
            </w:r>
          </w:p>
        </w:tc>
        <w:tc>
          <w:tcPr>
            <w:tcW w:w="711" w:type="dxa"/>
            <w:shd w:val="clear" w:color="auto" w:fill="FFFFFF" w:themeFill="background1"/>
          </w:tcPr>
          <w:p w14:paraId="33D0D1FD" w14:textId="77777777" w:rsidR="004F69ED" w:rsidRDefault="004F69ED" w:rsidP="004F69ED">
            <w:pPr>
              <w:jc w:val="center"/>
            </w:pPr>
            <w:r>
              <w:t>F</w:t>
            </w:r>
          </w:p>
          <w:p w14:paraId="6D149300" w14:textId="77777777" w:rsidR="004F69ED" w:rsidRDefault="004F69ED" w:rsidP="004F69ED">
            <w:pPr>
              <w:jc w:val="center"/>
            </w:pPr>
            <w:r>
              <w:t>565</w:t>
            </w:r>
          </w:p>
        </w:tc>
      </w:tr>
      <w:tr w:rsidR="004F69ED" w14:paraId="3DA1E7F2" w14:textId="77777777" w:rsidTr="006D206E">
        <w:trPr>
          <w:trHeight w:val="553"/>
          <w:jc w:val="center"/>
        </w:trPr>
        <w:tc>
          <w:tcPr>
            <w:tcW w:w="3699" w:type="dxa"/>
            <w:vMerge/>
          </w:tcPr>
          <w:p w14:paraId="5D9EDD1B" w14:textId="77777777" w:rsidR="004F69ED" w:rsidRPr="001D7FCC" w:rsidRDefault="004F69ED" w:rsidP="004F69ED">
            <w:pPr>
              <w:autoSpaceDE w:val="0"/>
              <w:autoSpaceDN w:val="0"/>
              <w:adjustRightInd w:val="0"/>
              <w:jc w:val="both"/>
              <w:rPr>
                <w:b/>
              </w:rPr>
            </w:pPr>
          </w:p>
        </w:tc>
        <w:tc>
          <w:tcPr>
            <w:tcW w:w="4664" w:type="dxa"/>
            <w:shd w:val="clear" w:color="auto" w:fill="FFFFFF" w:themeFill="background1"/>
          </w:tcPr>
          <w:p w14:paraId="32952EB9" w14:textId="77777777" w:rsidR="004F69ED" w:rsidRDefault="004F69ED" w:rsidP="004F69ED">
            <w:pPr>
              <w:autoSpaceDE w:val="0"/>
              <w:autoSpaceDN w:val="0"/>
              <w:adjustRightInd w:val="0"/>
            </w:pPr>
            <w:r>
              <w:t>Éviter des gestes parasites.</w:t>
            </w:r>
          </w:p>
        </w:tc>
        <w:tc>
          <w:tcPr>
            <w:tcW w:w="711" w:type="dxa"/>
            <w:shd w:val="clear" w:color="auto" w:fill="FFFFFF" w:themeFill="background1"/>
          </w:tcPr>
          <w:p w14:paraId="202E47D9" w14:textId="77777777" w:rsidR="004F69ED" w:rsidRDefault="004F69ED" w:rsidP="004F69ED">
            <w:pPr>
              <w:jc w:val="center"/>
            </w:pPr>
            <w:r>
              <w:t>F</w:t>
            </w:r>
          </w:p>
          <w:p w14:paraId="2A87251A" w14:textId="77777777" w:rsidR="004F69ED" w:rsidRDefault="004F69ED" w:rsidP="004F69ED">
            <w:pPr>
              <w:jc w:val="center"/>
            </w:pPr>
            <w:r>
              <w:t>768</w:t>
            </w:r>
          </w:p>
        </w:tc>
        <w:tc>
          <w:tcPr>
            <w:tcW w:w="995" w:type="dxa"/>
            <w:shd w:val="clear" w:color="auto" w:fill="FFFFFF" w:themeFill="background1"/>
          </w:tcPr>
          <w:p w14:paraId="1DA7250C" w14:textId="77777777" w:rsidR="004F69ED" w:rsidRPr="00C06CC9" w:rsidRDefault="004F69ED" w:rsidP="004F69ED">
            <w:pPr>
              <w:jc w:val="center"/>
            </w:pPr>
            <w:r>
              <w:t>Parler</w:t>
            </w:r>
          </w:p>
        </w:tc>
        <w:tc>
          <w:tcPr>
            <w:tcW w:w="4666" w:type="dxa"/>
            <w:shd w:val="clear" w:color="auto" w:fill="FFFFFF" w:themeFill="background1"/>
          </w:tcPr>
          <w:p w14:paraId="30450597" w14:textId="77777777" w:rsidR="004F69ED" w:rsidRDefault="004F69ED" w:rsidP="004F69ED">
            <w:pPr>
              <w:autoSpaceDE w:val="0"/>
              <w:autoSpaceDN w:val="0"/>
              <w:adjustRightInd w:val="0"/>
            </w:pPr>
            <w:r w:rsidRPr="007934A2">
              <w:t>Éviter des gestes parasites.</w:t>
            </w:r>
          </w:p>
        </w:tc>
        <w:tc>
          <w:tcPr>
            <w:tcW w:w="711" w:type="dxa"/>
            <w:shd w:val="clear" w:color="auto" w:fill="FFFFFF" w:themeFill="background1"/>
          </w:tcPr>
          <w:p w14:paraId="62F44F97" w14:textId="77777777" w:rsidR="004F69ED" w:rsidRDefault="004F69ED" w:rsidP="004F69ED">
            <w:pPr>
              <w:jc w:val="center"/>
            </w:pPr>
            <w:r>
              <w:t>F</w:t>
            </w:r>
          </w:p>
          <w:p w14:paraId="519E369C" w14:textId="77777777" w:rsidR="004F69ED" w:rsidRDefault="004F69ED" w:rsidP="004F69ED">
            <w:pPr>
              <w:jc w:val="center"/>
            </w:pPr>
            <w:r>
              <w:t>566</w:t>
            </w:r>
          </w:p>
        </w:tc>
      </w:tr>
      <w:tr w:rsidR="004F69ED" w14:paraId="02B8C89F" w14:textId="77777777" w:rsidTr="006D206E">
        <w:trPr>
          <w:trHeight w:val="561"/>
          <w:jc w:val="center"/>
        </w:trPr>
        <w:tc>
          <w:tcPr>
            <w:tcW w:w="3699" w:type="dxa"/>
            <w:vMerge/>
          </w:tcPr>
          <w:p w14:paraId="074C10A0" w14:textId="77777777" w:rsidR="004F69ED" w:rsidRPr="001D7FCC" w:rsidRDefault="004F69ED" w:rsidP="004F69ED">
            <w:pPr>
              <w:autoSpaceDE w:val="0"/>
              <w:autoSpaceDN w:val="0"/>
              <w:adjustRightInd w:val="0"/>
              <w:jc w:val="both"/>
              <w:rPr>
                <w:b/>
              </w:rPr>
            </w:pPr>
          </w:p>
        </w:tc>
        <w:tc>
          <w:tcPr>
            <w:tcW w:w="4664" w:type="dxa"/>
            <w:shd w:val="clear" w:color="auto" w:fill="FFFFFF" w:themeFill="background1"/>
          </w:tcPr>
          <w:p w14:paraId="0C267836" w14:textId="77777777" w:rsidR="004F69ED" w:rsidRDefault="004F69ED" w:rsidP="004F69ED">
            <w:pPr>
              <w:autoSpaceDE w:val="0"/>
              <w:autoSpaceDN w:val="0"/>
              <w:adjustRightInd w:val="0"/>
            </w:pPr>
            <w:r>
              <w:t>Utiliser les gestes adaptés à l’intention.</w:t>
            </w:r>
          </w:p>
        </w:tc>
        <w:tc>
          <w:tcPr>
            <w:tcW w:w="711" w:type="dxa"/>
            <w:shd w:val="clear" w:color="auto" w:fill="FFFFFF" w:themeFill="background1"/>
          </w:tcPr>
          <w:p w14:paraId="3ADE57EE" w14:textId="77777777" w:rsidR="004F69ED" w:rsidRDefault="004F69ED" w:rsidP="004F69ED">
            <w:pPr>
              <w:jc w:val="center"/>
            </w:pPr>
            <w:r>
              <w:t>F</w:t>
            </w:r>
          </w:p>
          <w:p w14:paraId="7EE014A8" w14:textId="77777777" w:rsidR="004F69ED" w:rsidRDefault="004F69ED" w:rsidP="004F69ED">
            <w:pPr>
              <w:jc w:val="center"/>
            </w:pPr>
            <w:r>
              <w:t>769</w:t>
            </w:r>
          </w:p>
        </w:tc>
        <w:tc>
          <w:tcPr>
            <w:tcW w:w="995" w:type="dxa"/>
            <w:shd w:val="clear" w:color="auto" w:fill="FFFFFF" w:themeFill="background1"/>
          </w:tcPr>
          <w:p w14:paraId="75857101" w14:textId="77777777" w:rsidR="004F69ED" w:rsidRPr="00C06CC9" w:rsidRDefault="004F69ED" w:rsidP="004F69ED">
            <w:pPr>
              <w:jc w:val="center"/>
            </w:pPr>
            <w:r>
              <w:t>Parler</w:t>
            </w:r>
          </w:p>
        </w:tc>
        <w:tc>
          <w:tcPr>
            <w:tcW w:w="4666" w:type="dxa"/>
            <w:shd w:val="clear" w:color="auto" w:fill="FFFFFF" w:themeFill="background1"/>
          </w:tcPr>
          <w:p w14:paraId="1B4D3CDC" w14:textId="77777777" w:rsidR="004F69ED" w:rsidRDefault="004F69ED" w:rsidP="004F69ED">
            <w:pPr>
              <w:autoSpaceDE w:val="0"/>
              <w:autoSpaceDN w:val="0"/>
              <w:adjustRightInd w:val="0"/>
            </w:pPr>
            <w:r>
              <w:t>Utiliser les gestes adaptés à l’intention.</w:t>
            </w:r>
          </w:p>
        </w:tc>
        <w:tc>
          <w:tcPr>
            <w:tcW w:w="711" w:type="dxa"/>
            <w:shd w:val="clear" w:color="auto" w:fill="FFFFFF" w:themeFill="background1"/>
          </w:tcPr>
          <w:p w14:paraId="7D248362" w14:textId="77777777" w:rsidR="004F69ED" w:rsidRDefault="004F69ED" w:rsidP="004F69ED">
            <w:pPr>
              <w:jc w:val="center"/>
            </w:pPr>
            <w:r>
              <w:t>F</w:t>
            </w:r>
          </w:p>
          <w:p w14:paraId="7CD14108" w14:textId="77777777" w:rsidR="004F69ED" w:rsidRDefault="004F69ED" w:rsidP="004F69ED">
            <w:pPr>
              <w:jc w:val="center"/>
            </w:pPr>
            <w:r>
              <w:t>567</w:t>
            </w:r>
          </w:p>
        </w:tc>
      </w:tr>
      <w:tr w:rsidR="004F69ED" w14:paraId="06E38C81" w14:textId="77777777" w:rsidTr="006D206E">
        <w:trPr>
          <w:trHeight w:val="555"/>
          <w:jc w:val="center"/>
        </w:trPr>
        <w:tc>
          <w:tcPr>
            <w:tcW w:w="3699" w:type="dxa"/>
            <w:vMerge/>
          </w:tcPr>
          <w:p w14:paraId="05F520DB" w14:textId="77777777" w:rsidR="004F69ED" w:rsidRPr="001D7FCC" w:rsidRDefault="004F69ED" w:rsidP="004F69ED">
            <w:pPr>
              <w:autoSpaceDE w:val="0"/>
              <w:autoSpaceDN w:val="0"/>
              <w:adjustRightInd w:val="0"/>
              <w:jc w:val="both"/>
              <w:rPr>
                <w:b/>
              </w:rPr>
            </w:pPr>
          </w:p>
        </w:tc>
        <w:tc>
          <w:tcPr>
            <w:tcW w:w="4664" w:type="dxa"/>
            <w:shd w:val="clear" w:color="auto" w:fill="FFFFFF" w:themeFill="background1"/>
          </w:tcPr>
          <w:p w14:paraId="27FA21AB" w14:textId="77777777" w:rsidR="004F69ED" w:rsidRDefault="004F69ED" w:rsidP="004F69ED">
            <w:pPr>
              <w:autoSpaceDE w:val="0"/>
              <w:autoSpaceDN w:val="0"/>
              <w:adjustRightInd w:val="0"/>
            </w:pPr>
            <w:r>
              <w:t>Utiliser un support de présentation (papier ou numérique).</w:t>
            </w:r>
          </w:p>
        </w:tc>
        <w:tc>
          <w:tcPr>
            <w:tcW w:w="711" w:type="dxa"/>
            <w:shd w:val="clear" w:color="auto" w:fill="FFFFFF" w:themeFill="background1"/>
          </w:tcPr>
          <w:p w14:paraId="41EA58C1" w14:textId="77777777" w:rsidR="004F69ED" w:rsidRDefault="004F69ED" w:rsidP="004F69ED">
            <w:pPr>
              <w:jc w:val="center"/>
            </w:pPr>
            <w:r>
              <w:t>F</w:t>
            </w:r>
          </w:p>
          <w:p w14:paraId="565BC52F" w14:textId="77777777" w:rsidR="004F69ED" w:rsidRDefault="004F69ED" w:rsidP="004F69ED">
            <w:pPr>
              <w:jc w:val="center"/>
            </w:pPr>
            <w:r>
              <w:t>770</w:t>
            </w:r>
          </w:p>
        </w:tc>
        <w:tc>
          <w:tcPr>
            <w:tcW w:w="995" w:type="dxa"/>
            <w:shd w:val="clear" w:color="auto" w:fill="FFFFFF" w:themeFill="background1"/>
          </w:tcPr>
          <w:p w14:paraId="19A86ECC" w14:textId="77777777" w:rsidR="004F69ED" w:rsidRDefault="004F69ED" w:rsidP="000F6F32">
            <w:pPr>
              <w:jc w:val="center"/>
            </w:pPr>
            <w:r>
              <w:t>Parler</w:t>
            </w:r>
          </w:p>
        </w:tc>
        <w:tc>
          <w:tcPr>
            <w:tcW w:w="4666" w:type="dxa"/>
            <w:shd w:val="clear" w:color="auto" w:fill="FFFFFF" w:themeFill="background1"/>
          </w:tcPr>
          <w:p w14:paraId="6DAF4FF7" w14:textId="77777777" w:rsidR="004F69ED" w:rsidRDefault="004F69ED" w:rsidP="004F69ED">
            <w:pPr>
              <w:autoSpaceDE w:val="0"/>
              <w:autoSpaceDN w:val="0"/>
              <w:adjustRightInd w:val="0"/>
            </w:pPr>
            <w:r>
              <w:t>Utiliser un support de présentation (papier ou numérique).</w:t>
            </w:r>
          </w:p>
        </w:tc>
        <w:tc>
          <w:tcPr>
            <w:tcW w:w="711" w:type="dxa"/>
            <w:shd w:val="clear" w:color="auto" w:fill="FFFFFF" w:themeFill="background1"/>
          </w:tcPr>
          <w:p w14:paraId="799B97FC" w14:textId="77777777" w:rsidR="004F69ED" w:rsidRDefault="004F69ED" w:rsidP="004F69ED">
            <w:pPr>
              <w:jc w:val="center"/>
            </w:pPr>
            <w:r>
              <w:t>F</w:t>
            </w:r>
          </w:p>
          <w:p w14:paraId="6122960E" w14:textId="77777777" w:rsidR="004F69ED" w:rsidRDefault="004F69ED" w:rsidP="004F69ED">
            <w:pPr>
              <w:jc w:val="center"/>
            </w:pPr>
            <w:r>
              <w:t>568</w:t>
            </w:r>
          </w:p>
        </w:tc>
      </w:tr>
      <w:tr w:rsidR="004F69ED" w14:paraId="731E1F6C" w14:textId="77777777" w:rsidTr="006D206E">
        <w:trPr>
          <w:trHeight w:val="425"/>
          <w:jc w:val="center"/>
        </w:trPr>
        <w:tc>
          <w:tcPr>
            <w:tcW w:w="3699" w:type="dxa"/>
            <w:vMerge w:val="restart"/>
          </w:tcPr>
          <w:p w14:paraId="6291D62D" w14:textId="77777777" w:rsidR="004F69ED" w:rsidRPr="00E62361" w:rsidRDefault="004F69ED" w:rsidP="004F69ED">
            <w:pPr>
              <w:autoSpaceDE w:val="0"/>
              <w:autoSpaceDN w:val="0"/>
              <w:adjustRightInd w:val="0"/>
              <w:rPr>
                <w:b/>
              </w:rPr>
            </w:pPr>
            <w:r w:rsidRPr="00E62361">
              <w:rPr>
                <w:b/>
              </w:rPr>
              <w:lastRenderedPageBreak/>
              <w:t>SF : Respecter les règles de prise de parole.</w:t>
            </w:r>
          </w:p>
        </w:tc>
        <w:tc>
          <w:tcPr>
            <w:tcW w:w="4664" w:type="dxa"/>
            <w:shd w:val="clear" w:color="auto" w:fill="FFFFFF" w:themeFill="background1"/>
          </w:tcPr>
          <w:p w14:paraId="0FD267B9" w14:textId="77777777" w:rsidR="004F69ED" w:rsidRPr="00E62361" w:rsidRDefault="004F69ED" w:rsidP="004F69ED">
            <w:pPr>
              <w:autoSpaceDE w:val="0"/>
              <w:autoSpaceDN w:val="0"/>
              <w:adjustRightInd w:val="0"/>
            </w:pPr>
            <w:r w:rsidRPr="00E62361">
              <w:t>Demander la parole.</w:t>
            </w:r>
          </w:p>
        </w:tc>
        <w:tc>
          <w:tcPr>
            <w:tcW w:w="711" w:type="dxa"/>
            <w:shd w:val="clear" w:color="auto" w:fill="FFFFFF" w:themeFill="background1"/>
          </w:tcPr>
          <w:p w14:paraId="15E1E2DA" w14:textId="77777777" w:rsidR="004F69ED" w:rsidRDefault="004F69ED" w:rsidP="004F69ED">
            <w:pPr>
              <w:jc w:val="center"/>
            </w:pPr>
            <w:r>
              <w:t>F</w:t>
            </w:r>
          </w:p>
          <w:p w14:paraId="15C872FB" w14:textId="77777777" w:rsidR="004F69ED" w:rsidRDefault="004F69ED" w:rsidP="004F69ED">
            <w:pPr>
              <w:jc w:val="center"/>
            </w:pPr>
            <w:r>
              <w:t>771</w:t>
            </w:r>
          </w:p>
        </w:tc>
        <w:tc>
          <w:tcPr>
            <w:tcW w:w="995" w:type="dxa"/>
            <w:shd w:val="clear" w:color="auto" w:fill="FFFFFF" w:themeFill="background1"/>
          </w:tcPr>
          <w:p w14:paraId="45EFB9FC" w14:textId="77777777" w:rsidR="004F69ED" w:rsidRPr="00C06CC9" w:rsidRDefault="004F69ED" w:rsidP="004F69ED">
            <w:pPr>
              <w:jc w:val="center"/>
            </w:pPr>
            <w:r>
              <w:t>Parler</w:t>
            </w:r>
          </w:p>
        </w:tc>
        <w:tc>
          <w:tcPr>
            <w:tcW w:w="4666" w:type="dxa"/>
            <w:shd w:val="clear" w:color="auto" w:fill="FFFFFF" w:themeFill="background1"/>
          </w:tcPr>
          <w:p w14:paraId="18BED83C" w14:textId="77777777" w:rsidR="004F69ED" w:rsidRDefault="004F69ED" w:rsidP="004F69ED">
            <w:pPr>
              <w:autoSpaceDE w:val="0"/>
              <w:autoSpaceDN w:val="0"/>
              <w:adjustRightInd w:val="0"/>
            </w:pPr>
            <w:r>
              <w:t>Demander la parole.</w:t>
            </w:r>
          </w:p>
        </w:tc>
        <w:tc>
          <w:tcPr>
            <w:tcW w:w="711" w:type="dxa"/>
            <w:shd w:val="clear" w:color="auto" w:fill="FFFFFF" w:themeFill="background1"/>
          </w:tcPr>
          <w:p w14:paraId="6C7A278C" w14:textId="77777777" w:rsidR="004F69ED" w:rsidRDefault="004F69ED" w:rsidP="004F69ED">
            <w:pPr>
              <w:jc w:val="center"/>
            </w:pPr>
            <w:r>
              <w:t>F</w:t>
            </w:r>
          </w:p>
          <w:p w14:paraId="254C1714" w14:textId="77777777" w:rsidR="004F69ED" w:rsidRDefault="004F69ED" w:rsidP="004F69ED">
            <w:pPr>
              <w:jc w:val="center"/>
            </w:pPr>
            <w:r>
              <w:t>569</w:t>
            </w:r>
          </w:p>
        </w:tc>
      </w:tr>
      <w:tr w:rsidR="004F69ED" w14:paraId="145DB47F" w14:textId="77777777" w:rsidTr="006D206E">
        <w:trPr>
          <w:trHeight w:val="425"/>
          <w:jc w:val="center"/>
        </w:trPr>
        <w:tc>
          <w:tcPr>
            <w:tcW w:w="3699" w:type="dxa"/>
            <w:vMerge/>
          </w:tcPr>
          <w:p w14:paraId="65A8652C" w14:textId="77777777" w:rsidR="004F69ED" w:rsidRPr="00E62361" w:rsidRDefault="004F69ED" w:rsidP="004F69ED">
            <w:pPr>
              <w:autoSpaceDE w:val="0"/>
              <w:autoSpaceDN w:val="0"/>
              <w:adjustRightInd w:val="0"/>
              <w:rPr>
                <w:b/>
              </w:rPr>
            </w:pPr>
          </w:p>
        </w:tc>
        <w:tc>
          <w:tcPr>
            <w:tcW w:w="4664" w:type="dxa"/>
            <w:shd w:val="clear" w:color="auto" w:fill="FFFFFF" w:themeFill="background1"/>
          </w:tcPr>
          <w:p w14:paraId="083E3B67" w14:textId="77777777" w:rsidR="004F69ED" w:rsidRPr="00E62361" w:rsidRDefault="004F69ED" w:rsidP="004F69ED">
            <w:pPr>
              <w:autoSpaceDE w:val="0"/>
              <w:autoSpaceDN w:val="0"/>
              <w:adjustRightInd w:val="0"/>
            </w:pPr>
            <w:r w:rsidRPr="00E62361">
              <w:t>Intervenir au moment approprié (à tour de rôle, en alternance, sur demande).</w:t>
            </w:r>
          </w:p>
        </w:tc>
        <w:tc>
          <w:tcPr>
            <w:tcW w:w="711" w:type="dxa"/>
            <w:shd w:val="clear" w:color="auto" w:fill="FFFFFF" w:themeFill="background1"/>
          </w:tcPr>
          <w:p w14:paraId="56799FE7" w14:textId="77777777" w:rsidR="004F69ED" w:rsidRDefault="004F69ED" w:rsidP="004F69ED">
            <w:pPr>
              <w:jc w:val="center"/>
            </w:pPr>
            <w:r>
              <w:t>F</w:t>
            </w:r>
          </w:p>
          <w:p w14:paraId="12F857AF" w14:textId="77777777" w:rsidR="004F69ED" w:rsidRDefault="004F69ED" w:rsidP="004F69ED">
            <w:pPr>
              <w:jc w:val="center"/>
            </w:pPr>
            <w:r>
              <w:t>772</w:t>
            </w:r>
          </w:p>
        </w:tc>
        <w:tc>
          <w:tcPr>
            <w:tcW w:w="995" w:type="dxa"/>
            <w:shd w:val="clear" w:color="auto" w:fill="FFFFFF" w:themeFill="background1"/>
          </w:tcPr>
          <w:p w14:paraId="5C48843A" w14:textId="77777777" w:rsidR="004F69ED" w:rsidRPr="00C06CC9" w:rsidRDefault="004F69ED" w:rsidP="004F69ED">
            <w:pPr>
              <w:jc w:val="center"/>
            </w:pPr>
            <w:r>
              <w:t>Parler</w:t>
            </w:r>
          </w:p>
        </w:tc>
        <w:tc>
          <w:tcPr>
            <w:tcW w:w="4666" w:type="dxa"/>
            <w:shd w:val="clear" w:color="auto" w:fill="FFFFFF" w:themeFill="background1"/>
          </w:tcPr>
          <w:p w14:paraId="650592FD" w14:textId="77777777" w:rsidR="004F69ED" w:rsidRDefault="004F69ED" w:rsidP="004F69ED">
            <w:pPr>
              <w:autoSpaceDE w:val="0"/>
              <w:autoSpaceDN w:val="0"/>
              <w:adjustRightInd w:val="0"/>
            </w:pPr>
            <w:r>
              <w:t>Intervenir au moment approprié (à tour de rôle, en alternance, sur demande).</w:t>
            </w:r>
          </w:p>
        </w:tc>
        <w:tc>
          <w:tcPr>
            <w:tcW w:w="711" w:type="dxa"/>
            <w:shd w:val="clear" w:color="auto" w:fill="FFFFFF" w:themeFill="background1"/>
          </w:tcPr>
          <w:p w14:paraId="21E4DFA9" w14:textId="77777777" w:rsidR="004F69ED" w:rsidRDefault="004F69ED" w:rsidP="004F69ED">
            <w:pPr>
              <w:jc w:val="center"/>
            </w:pPr>
            <w:r>
              <w:t>F</w:t>
            </w:r>
          </w:p>
          <w:p w14:paraId="64651183" w14:textId="77777777" w:rsidR="004F69ED" w:rsidRDefault="004F69ED" w:rsidP="004F69ED">
            <w:pPr>
              <w:jc w:val="center"/>
            </w:pPr>
            <w:r>
              <w:t>570</w:t>
            </w:r>
          </w:p>
        </w:tc>
      </w:tr>
      <w:tr w:rsidR="004F69ED" w14:paraId="32DD4EDC" w14:textId="77777777" w:rsidTr="006D206E">
        <w:trPr>
          <w:trHeight w:val="425"/>
          <w:jc w:val="center"/>
        </w:trPr>
        <w:tc>
          <w:tcPr>
            <w:tcW w:w="3699" w:type="dxa"/>
            <w:vMerge/>
          </w:tcPr>
          <w:p w14:paraId="69E220CF" w14:textId="77777777" w:rsidR="004F69ED" w:rsidRPr="00E62361" w:rsidRDefault="004F69ED" w:rsidP="004F69ED">
            <w:pPr>
              <w:autoSpaceDE w:val="0"/>
              <w:autoSpaceDN w:val="0"/>
              <w:adjustRightInd w:val="0"/>
              <w:rPr>
                <w:b/>
              </w:rPr>
            </w:pPr>
          </w:p>
        </w:tc>
        <w:tc>
          <w:tcPr>
            <w:tcW w:w="4664" w:type="dxa"/>
            <w:shd w:val="clear" w:color="auto" w:fill="FFFFFF" w:themeFill="background1"/>
          </w:tcPr>
          <w:p w14:paraId="231199A4" w14:textId="77777777" w:rsidR="004F69ED" w:rsidRPr="00E62361" w:rsidRDefault="004F69ED" w:rsidP="004F69ED">
            <w:pPr>
              <w:autoSpaceDE w:val="0"/>
              <w:autoSpaceDN w:val="0"/>
              <w:adjustRightInd w:val="0"/>
            </w:pPr>
            <w:r w:rsidRPr="00E62361">
              <w:t>Se tenir droit</w:t>
            </w:r>
            <w:r w:rsidR="008C3E09">
              <w:t>.</w:t>
            </w:r>
          </w:p>
        </w:tc>
        <w:tc>
          <w:tcPr>
            <w:tcW w:w="711" w:type="dxa"/>
            <w:shd w:val="clear" w:color="auto" w:fill="FFFFFF" w:themeFill="background1"/>
          </w:tcPr>
          <w:p w14:paraId="753FE664" w14:textId="77777777" w:rsidR="004F69ED" w:rsidRDefault="004F69ED" w:rsidP="004F69ED">
            <w:pPr>
              <w:jc w:val="center"/>
            </w:pPr>
            <w:r>
              <w:t>F</w:t>
            </w:r>
          </w:p>
          <w:p w14:paraId="2F7684EA" w14:textId="77777777" w:rsidR="004F69ED" w:rsidRDefault="004F69ED" w:rsidP="004F69ED">
            <w:pPr>
              <w:jc w:val="center"/>
            </w:pPr>
            <w:r>
              <w:t>773</w:t>
            </w:r>
          </w:p>
        </w:tc>
        <w:tc>
          <w:tcPr>
            <w:tcW w:w="995" w:type="dxa"/>
            <w:shd w:val="clear" w:color="auto" w:fill="FFFFFF" w:themeFill="background1"/>
          </w:tcPr>
          <w:p w14:paraId="70D5BEC6" w14:textId="77777777" w:rsidR="004F69ED" w:rsidRPr="00C06CC9" w:rsidRDefault="004F69ED" w:rsidP="004F69ED">
            <w:pPr>
              <w:jc w:val="center"/>
            </w:pPr>
            <w:r>
              <w:t>Parler</w:t>
            </w:r>
          </w:p>
        </w:tc>
        <w:tc>
          <w:tcPr>
            <w:tcW w:w="4666" w:type="dxa"/>
            <w:shd w:val="clear" w:color="auto" w:fill="FFFFFF" w:themeFill="background1"/>
          </w:tcPr>
          <w:p w14:paraId="5304B3DB" w14:textId="77777777" w:rsidR="004F69ED" w:rsidRDefault="004F69ED" w:rsidP="004F69ED">
            <w:pPr>
              <w:autoSpaceDE w:val="0"/>
              <w:autoSpaceDN w:val="0"/>
              <w:adjustRightInd w:val="0"/>
            </w:pPr>
            <w:r>
              <w:t>Se tenir droit.</w:t>
            </w:r>
          </w:p>
        </w:tc>
        <w:tc>
          <w:tcPr>
            <w:tcW w:w="711" w:type="dxa"/>
            <w:shd w:val="clear" w:color="auto" w:fill="FFFFFF" w:themeFill="background1"/>
          </w:tcPr>
          <w:p w14:paraId="7674B132" w14:textId="77777777" w:rsidR="004F69ED" w:rsidRDefault="004F69ED" w:rsidP="004F69ED">
            <w:pPr>
              <w:jc w:val="center"/>
            </w:pPr>
            <w:r>
              <w:t>F</w:t>
            </w:r>
          </w:p>
          <w:p w14:paraId="75BEC6CB" w14:textId="77777777" w:rsidR="004F69ED" w:rsidRDefault="004F69ED" w:rsidP="004F69ED">
            <w:pPr>
              <w:jc w:val="center"/>
            </w:pPr>
            <w:r>
              <w:t>571</w:t>
            </w:r>
          </w:p>
        </w:tc>
      </w:tr>
      <w:tr w:rsidR="004F69ED" w14:paraId="33C0CF14" w14:textId="77777777" w:rsidTr="006D206E">
        <w:trPr>
          <w:trHeight w:val="425"/>
          <w:jc w:val="center"/>
        </w:trPr>
        <w:tc>
          <w:tcPr>
            <w:tcW w:w="3699" w:type="dxa"/>
            <w:vMerge/>
          </w:tcPr>
          <w:p w14:paraId="6F272429" w14:textId="77777777" w:rsidR="004F69ED" w:rsidRPr="00E62361" w:rsidRDefault="004F69ED" w:rsidP="004F69ED">
            <w:pPr>
              <w:autoSpaceDE w:val="0"/>
              <w:autoSpaceDN w:val="0"/>
              <w:adjustRightInd w:val="0"/>
              <w:rPr>
                <w:b/>
              </w:rPr>
            </w:pPr>
          </w:p>
        </w:tc>
        <w:tc>
          <w:tcPr>
            <w:tcW w:w="4664" w:type="dxa"/>
            <w:shd w:val="clear" w:color="auto" w:fill="FFFFFF" w:themeFill="background1"/>
          </w:tcPr>
          <w:p w14:paraId="4BA33BB8" w14:textId="77777777" w:rsidR="004F69ED" w:rsidRPr="00E62361" w:rsidRDefault="004F69ED" w:rsidP="004F69ED">
            <w:pPr>
              <w:autoSpaceDE w:val="0"/>
              <w:autoSpaceDN w:val="0"/>
              <w:adjustRightInd w:val="0"/>
            </w:pPr>
            <w:r w:rsidRPr="00E62361">
              <w:t>Regarder son destinataire, l’auditoire</w:t>
            </w:r>
            <w:r w:rsidR="008C3E09">
              <w:t>.</w:t>
            </w:r>
          </w:p>
        </w:tc>
        <w:tc>
          <w:tcPr>
            <w:tcW w:w="711" w:type="dxa"/>
            <w:shd w:val="clear" w:color="auto" w:fill="FFFFFF" w:themeFill="background1"/>
          </w:tcPr>
          <w:p w14:paraId="5036E160" w14:textId="77777777" w:rsidR="004F69ED" w:rsidRDefault="004F69ED" w:rsidP="004F69ED">
            <w:pPr>
              <w:jc w:val="center"/>
            </w:pPr>
            <w:r>
              <w:t>F</w:t>
            </w:r>
          </w:p>
          <w:p w14:paraId="6471106A" w14:textId="77777777" w:rsidR="004F69ED" w:rsidRDefault="004F69ED" w:rsidP="004F69ED">
            <w:pPr>
              <w:jc w:val="center"/>
            </w:pPr>
            <w:r>
              <w:t>774</w:t>
            </w:r>
          </w:p>
        </w:tc>
        <w:tc>
          <w:tcPr>
            <w:tcW w:w="995" w:type="dxa"/>
            <w:shd w:val="clear" w:color="auto" w:fill="FFFFFF" w:themeFill="background1"/>
          </w:tcPr>
          <w:p w14:paraId="608FABF7" w14:textId="77777777" w:rsidR="004F69ED" w:rsidRPr="00C06CC9" w:rsidRDefault="004F69ED" w:rsidP="004F69ED">
            <w:pPr>
              <w:jc w:val="center"/>
            </w:pPr>
            <w:r>
              <w:t>Parler</w:t>
            </w:r>
          </w:p>
        </w:tc>
        <w:tc>
          <w:tcPr>
            <w:tcW w:w="4666" w:type="dxa"/>
            <w:shd w:val="clear" w:color="auto" w:fill="FFFFFF" w:themeFill="background1"/>
          </w:tcPr>
          <w:p w14:paraId="02C50D6F" w14:textId="77777777" w:rsidR="004F69ED" w:rsidRDefault="004F69ED" w:rsidP="004F69ED">
            <w:pPr>
              <w:autoSpaceDE w:val="0"/>
              <w:autoSpaceDN w:val="0"/>
              <w:adjustRightInd w:val="0"/>
            </w:pPr>
            <w:r>
              <w:t>Regarder son destinataire, l’auditoire.</w:t>
            </w:r>
          </w:p>
        </w:tc>
        <w:tc>
          <w:tcPr>
            <w:tcW w:w="711" w:type="dxa"/>
            <w:shd w:val="clear" w:color="auto" w:fill="FFFFFF" w:themeFill="background1"/>
          </w:tcPr>
          <w:p w14:paraId="5CA1019C" w14:textId="77777777" w:rsidR="004F69ED" w:rsidRDefault="004F69ED" w:rsidP="004F69ED">
            <w:pPr>
              <w:jc w:val="center"/>
            </w:pPr>
            <w:r>
              <w:t>F</w:t>
            </w:r>
          </w:p>
          <w:p w14:paraId="27C7B6E9" w14:textId="77777777" w:rsidR="004F69ED" w:rsidRDefault="004F69ED" w:rsidP="004F69ED">
            <w:pPr>
              <w:jc w:val="center"/>
            </w:pPr>
            <w:r>
              <w:t>572</w:t>
            </w:r>
          </w:p>
        </w:tc>
      </w:tr>
      <w:tr w:rsidR="004F69ED" w14:paraId="6A06FC4B" w14:textId="77777777" w:rsidTr="006D206E">
        <w:trPr>
          <w:trHeight w:val="425"/>
          <w:jc w:val="center"/>
        </w:trPr>
        <w:tc>
          <w:tcPr>
            <w:tcW w:w="3699" w:type="dxa"/>
            <w:vMerge/>
          </w:tcPr>
          <w:p w14:paraId="06D50238" w14:textId="77777777" w:rsidR="004F69ED" w:rsidRPr="00E62361" w:rsidRDefault="004F69ED" w:rsidP="004F69ED">
            <w:pPr>
              <w:autoSpaceDE w:val="0"/>
              <w:autoSpaceDN w:val="0"/>
              <w:adjustRightInd w:val="0"/>
              <w:rPr>
                <w:b/>
              </w:rPr>
            </w:pPr>
          </w:p>
        </w:tc>
        <w:tc>
          <w:tcPr>
            <w:tcW w:w="4664" w:type="dxa"/>
            <w:shd w:val="clear" w:color="auto" w:fill="FFFFFF" w:themeFill="background1"/>
          </w:tcPr>
          <w:p w14:paraId="34C2CA8D" w14:textId="77777777" w:rsidR="004F69ED" w:rsidRPr="00E62361" w:rsidRDefault="004F69ED" w:rsidP="004F69ED">
            <w:pPr>
              <w:autoSpaceDE w:val="0"/>
              <w:autoSpaceDN w:val="0"/>
              <w:adjustRightInd w:val="0"/>
            </w:pPr>
            <w:r w:rsidRPr="00E62361">
              <w:t>Utiliser à bon escient des expressions types pour respecter des règles de courtoisie</w:t>
            </w:r>
            <w:r w:rsidR="008C3E09">
              <w:t>.</w:t>
            </w:r>
          </w:p>
        </w:tc>
        <w:tc>
          <w:tcPr>
            <w:tcW w:w="711" w:type="dxa"/>
            <w:shd w:val="clear" w:color="auto" w:fill="FFFFFF" w:themeFill="background1"/>
          </w:tcPr>
          <w:p w14:paraId="2FE16382" w14:textId="77777777" w:rsidR="004F69ED" w:rsidRDefault="004F69ED" w:rsidP="004F69ED">
            <w:pPr>
              <w:jc w:val="center"/>
            </w:pPr>
            <w:r>
              <w:t>F</w:t>
            </w:r>
          </w:p>
          <w:p w14:paraId="74B3355C" w14:textId="77777777" w:rsidR="004F69ED" w:rsidRDefault="004F69ED" w:rsidP="004F69ED">
            <w:pPr>
              <w:jc w:val="center"/>
            </w:pPr>
            <w:r>
              <w:t>775</w:t>
            </w:r>
          </w:p>
        </w:tc>
        <w:tc>
          <w:tcPr>
            <w:tcW w:w="995" w:type="dxa"/>
            <w:shd w:val="clear" w:color="auto" w:fill="FFFFFF" w:themeFill="background1"/>
          </w:tcPr>
          <w:p w14:paraId="1A130109" w14:textId="77777777" w:rsidR="004F69ED" w:rsidRPr="00C06CC9" w:rsidRDefault="004F69ED" w:rsidP="004F69ED">
            <w:pPr>
              <w:jc w:val="center"/>
            </w:pPr>
            <w:r>
              <w:t>Parler</w:t>
            </w:r>
          </w:p>
        </w:tc>
        <w:tc>
          <w:tcPr>
            <w:tcW w:w="4666" w:type="dxa"/>
            <w:shd w:val="clear" w:color="auto" w:fill="FFFFFF" w:themeFill="background1"/>
          </w:tcPr>
          <w:p w14:paraId="661B7E6C" w14:textId="77777777" w:rsidR="004F69ED" w:rsidRDefault="004F69ED" w:rsidP="004F69ED">
            <w:pPr>
              <w:autoSpaceDE w:val="0"/>
              <w:autoSpaceDN w:val="0"/>
              <w:adjustRightInd w:val="0"/>
            </w:pPr>
            <w:r>
              <w:t>Utiliser à bon escient des expressions types pour respecter des règles de courtoisie.</w:t>
            </w:r>
          </w:p>
        </w:tc>
        <w:tc>
          <w:tcPr>
            <w:tcW w:w="711" w:type="dxa"/>
            <w:shd w:val="clear" w:color="auto" w:fill="FFFFFF" w:themeFill="background1"/>
          </w:tcPr>
          <w:p w14:paraId="47CDF25D" w14:textId="77777777" w:rsidR="004F69ED" w:rsidRDefault="004F69ED" w:rsidP="004F69ED">
            <w:pPr>
              <w:jc w:val="center"/>
            </w:pPr>
            <w:r>
              <w:t>F</w:t>
            </w:r>
          </w:p>
          <w:p w14:paraId="42D7C0A9" w14:textId="77777777" w:rsidR="004F69ED" w:rsidRDefault="004F69ED" w:rsidP="004F69ED">
            <w:pPr>
              <w:jc w:val="center"/>
            </w:pPr>
            <w:r>
              <w:t>573</w:t>
            </w:r>
          </w:p>
        </w:tc>
      </w:tr>
      <w:tr w:rsidR="004F69ED" w14:paraId="796054CA" w14:textId="77777777" w:rsidTr="006D206E">
        <w:trPr>
          <w:trHeight w:val="425"/>
          <w:jc w:val="center"/>
        </w:trPr>
        <w:tc>
          <w:tcPr>
            <w:tcW w:w="3699" w:type="dxa"/>
            <w:vMerge/>
          </w:tcPr>
          <w:p w14:paraId="2909AE7A" w14:textId="77777777" w:rsidR="004F69ED" w:rsidRPr="00BF3706" w:rsidRDefault="004F69ED" w:rsidP="004F69ED">
            <w:pPr>
              <w:autoSpaceDE w:val="0"/>
              <w:autoSpaceDN w:val="0"/>
              <w:adjustRightInd w:val="0"/>
              <w:jc w:val="both"/>
              <w:rPr>
                <w:b/>
                <w:sz w:val="24"/>
                <w:szCs w:val="24"/>
              </w:rPr>
            </w:pPr>
          </w:p>
        </w:tc>
        <w:tc>
          <w:tcPr>
            <w:tcW w:w="4664" w:type="dxa"/>
            <w:shd w:val="clear" w:color="auto" w:fill="FFFFFF" w:themeFill="background1"/>
          </w:tcPr>
          <w:p w14:paraId="73774101" w14:textId="77777777" w:rsidR="004F69ED" w:rsidRDefault="004F69ED" w:rsidP="004F69ED">
            <w:pPr>
              <w:autoSpaceDE w:val="0"/>
              <w:autoSpaceDN w:val="0"/>
              <w:adjustRightInd w:val="0"/>
            </w:pPr>
            <w:r>
              <w:t xml:space="preserve">Tenir compte des réactions de son auditoire/ses interlocuteurs et y adapter son message : </w:t>
            </w:r>
          </w:p>
          <w:p w14:paraId="4105B687" w14:textId="77777777" w:rsidR="004F69ED" w:rsidRDefault="004F69ED" w:rsidP="004F69ED">
            <w:pPr>
              <w:autoSpaceDE w:val="0"/>
              <w:autoSpaceDN w:val="0"/>
              <w:adjustRightInd w:val="0"/>
            </w:pPr>
            <w:r>
              <w:t xml:space="preserve">- vigilance à l’effet produit par les idées émises ; </w:t>
            </w:r>
          </w:p>
          <w:p w14:paraId="133839EE" w14:textId="77777777" w:rsidR="00DB28D7" w:rsidRDefault="004F69ED" w:rsidP="004F69ED">
            <w:pPr>
              <w:autoSpaceDE w:val="0"/>
              <w:autoSpaceDN w:val="0"/>
              <w:adjustRightInd w:val="0"/>
            </w:pPr>
            <w:r>
              <w:t xml:space="preserve">- ajout d’éléments ou de précisions en fonction des réactions ; </w:t>
            </w:r>
          </w:p>
          <w:p w14:paraId="6F130D9D" w14:textId="77777777" w:rsidR="004F69ED" w:rsidRDefault="004F69ED" w:rsidP="004F69ED">
            <w:pPr>
              <w:autoSpaceDE w:val="0"/>
              <w:autoSpaceDN w:val="0"/>
              <w:adjustRightInd w:val="0"/>
            </w:pPr>
            <w:r w:rsidRPr="00A37A94">
              <w:rPr>
                <w:color w:val="FF0000"/>
              </w:rPr>
              <w:t>- ajustement des propos selon le destinataire</w:t>
            </w:r>
            <w:r>
              <w:rPr>
                <w:color w:val="FF0000"/>
              </w:rPr>
              <w:t>.</w:t>
            </w:r>
          </w:p>
        </w:tc>
        <w:tc>
          <w:tcPr>
            <w:tcW w:w="711" w:type="dxa"/>
            <w:shd w:val="clear" w:color="auto" w:fill="FFFFFF" w:themeFill="background1"/>
          </w:tcPr>
          <w:p w14:paraId="48FE3C0B" w14:textId="77777777" w:rsidR="004F69ED" w:rsidRDefault="004F69ED" w:rsidP="004F69ED">
            <w:pPr>
              <w:jc w:val="center"/>
            </w:pPr>
            <w:r>
              <w:t>F</w:t>
            </w:r>
          </w:p>
          <w:p w14:paraId="5C523D26" w14:textId="77777777" w:rsidR="004F69ED" w:rsidRDefault="004F69ED" w:rsidP="004F69ED">
            <w:pPr>
              <w:jc w:val="center"/>
            </w:pPr>
            <w:r>
              <w:t>776</w:t>
            </w:r>
          </w:p>
        </w:tc>
        <w:tc>
          <w:tcPr>
            <w:tcW w:w="995" w:type="dxa"/>
            <w:shd w:val="clear" w:color="auto" w:fill="FFFFFF" w:themeFill="background1"/>
          </w:tcPr>
          <w:p w14:paraId="5A00BBC3" w14:textId="77777777" w:rsidR="004F69ED" w:rsidRPr="00C06CC9" w:rsidRDefault="004F69ED" w:rsidP="004F69ED">
            <w:pPr>
              <w:jc w:val="center"/>
            </w:pPr>
            <w:r>
              <w:t>Parler</w:t>
            </w:r>
          </w:p>
        </w:tc>
        <w:tc>
          <w:tcPr>
            <w:tcW w:w="4666" w:type="dxa"/>
            <w:shd w:val="clear" w:color="auto" w:fill="FFFFFF" w:themeFill="background1"/>
          </w:tcPr>
          <w:p w14:paraId="69300353" w14:textId="77777777" w:rsidR="004F69ED" w:rsidRDefault="004F69ED" w:rsidP="004F69ED">
            <w:pPr>
              <w:autoSpaceDE w:val="0"/>
              <w:autoSpaceDN w:val="0"/>
              <w:adjustRightInd w:val="0"/>
            </w:pPr>
            <w:r>
              <w:t>Tenir compte des réactions de son auditoire/ses interlocuteurs et y adapter son message :</w:t>
            </w:r>
          </w:p>
          <w:p w14:paraId="71FC7F09" w14:textId="77777777" w:rsidR="004F69ED" w:rsidRDefault="004F69ED" w:rsidP="004F69ED">
            <w:pPr>
              <w:autoSpaceDE w:val="0"/>
              <w:autoSpaceDN w:val="0"/>
              <w:adjustRightInd w:val="0"/>
            </w:pPr>
            <w:r>
              <w:t xml:space="preserve"> - vigilance à l’effet produit par les idées émises ; </w:t>
            </w:r>
          </w:p>
          <w:p w14:paraId="7EA26E15" w14:textId="77777777" w:rsidR="004F69ED" w:rsidRDefault="004F69ED" w:rsidP="004F69ED">
            <w:pPr>
              <w:autoSpaceDE w:val="0"/>
              <w:autoSpaceDN w:val="0"/>
              <w:adjustRightInd w:val="0"/>
            </w:pPr>
            <w:r>
              <w:t>- ajout d’éléments ou de précisions en fonction des réactions.</w:t>
            </w:r>
          </w:p>
        </w:tc>
        <w:tc>
          <w:tcPr>
            <w:tcW w:w="711" w:type="dxa"/>
            <w:shd w:val="clear" w:color="auto" w:fill="FFFFFF" w:themeFill="background1"/>
          </w:tcPr>
          <w:p w14:paraId="38661889" w14:textId="77777777" w:rsidR="004F69ED" w:rsidRDefault="004F69ED" w:rsidP="004F69ED">
            <w:pPr>
              <w:jc w:val="center"/>
            </w:pPr>
            <w:r>
              <w:t>F</w:t>
            </w:r>
          </w:p>
          <w:p w14:paraId="3FC811D1" w14:textId="77777777" w:rsidR="004F69ED" w:rsidRDefault="004F69ED" w:rsidP="004F69ED">
            <w:pPr>
              <w:jc w:val="center"/>
            </w:pPr>
            <w:r>
              <w:t>574</w:t>
            </w:r>
          </w:p>
        </w:tc>
      </w:tr>
      <w:tr w:rsidR="004F69ED" w14:paraId="381C3C59" w14:textId="77777777" w:rsidTr="006D206E">
        <w:trPr>
          <w:trHeight w:val="425"/>
          <w:jc w:val="center"/>
        </w:trPr>
        <w:tc>
          <w:tcPr>
            <w:tcW w:w="3699" w:type="dxa"/>
            <w:vMerge w:val="restart"/>
          </w:tcPr>
          <w:p w14:paraId="7FA1CFBA" w14:textId="77777777" w:rsidR="004F69ED" w:rsidRPr="00E62361" w:rsidRDefault="004F69ED" w:rsidP="004F69ED">
            <w:pPr>
              <w:autoSpaceDE w:val="0"/>
              <w:autoSpaceDN w:val="0"/>
              <w:adjustRightInd w:val="0"/>
              <w:rPr>
                <w:b/>
              </w:rPr>
            </w:pPr>
            <w:r w:rsidRPr="00E62361">
              <w:rPr>
                <w:b/>
              </w:rPr>
              <w:t>SF : Appliquer des règles d’écoute selon la situation de communication.</w:t>
            </w:r>
          </w:p>
        </w:tc>
        <w:tc>
          <w:tcPr>
            <w:tcW w:w="4664" w:type="dxa"/>
            <w:shd w:val="clear" w:color="auto" w:fill="FFFFFF" w:themeFill="background1"/>
          </w:tcPr>
          <w:p w14:paraId="7DAB06A1" w14:textId="77777777" w:rsidR="004F69ED" w:rsidRPr="00E62361" w:rsidRDefault="004F69ED" w:rsidP="004F69ED">
            <w:pPr>
              <w:autoSpaceDE w:val="0"/>
              <w:autoSpaceDN w:val="0"/>
              <w:adjustRightInd w:val="0"/>
            </w:pPr>
            <w:r w:rsidRPr="00E62361">
              <w:t xml:space="preserve">Témoigner de son écoute en : </w:t>
            </w:r>
          </w:p>
          <w:p w14:paraId="252A5CA1" w14:textId="77777777" w:rsidR="004F69ED" w:rsidRPr="00E62361" w:rsidRDefault="004F69ED" w:rsidP="004F69ED">
            <w:pPr>
              <w:autoSpaceDE w:val="0"/>
              <w:autoSpaceDN w:val="0"/>
              <w:adjustRightInd w:val="0"/>
            </w:pPr>
            <w:r w:rsidRPr="00E62361">
              <w:t xml:space="preserve">- regardant l’énonciateur ; </w:t>
            </w:r>
          </w:p>
          <w:p w14:paraId="653055FE" w14:textId="77777777" w:rsidR="004F69ED" w:rsidRPr="00E62361" w:rsidRDefault="004F69ED" w:rsidP="004F69ED">
            <w:pPr>
              <w:autoSpaceDE w:val="0"/>
              <w:autoSpaceDN w:val="0"/>
              <w:adjustRightInd w:val="0"/>
            </w:pPr>
            <w:r w:rsidRPr="00E62361">
              <w:t xml:space="preserve">- adoptant une posture d’écoute ; </w:t>
            </w:r>
          </w:p>
          <w:p w14:paraId="0A5FD262" w14:textId="77777777" w:rsidR="004F69ED" w:rsidRPr="00E62361" w:rsidRDefault="004F69ED" w:rsidP="004F69ED">
            <w:pPr>
              <w:autoSpaceDE w:val="0"/>
              <w:autoSpaceDN w:val="0"/>
              <w:adjustRightInd w:val="0"/>
            </w:pPr>
            <w:r w:rsidRPr="00E62361">
              <w:t xml:space="preserve">- signalant celle-ci par des gestes (mimiques, sourire, signe de tête) ; </w:t>
            </w:r>
          </w:p>
          <w:p w14:paraId="1916BCAA" w14:textId="77777777" w:rsidR="004F69ED" w:rsidRPr="00E62361" w:rsidRDefault="004F69ED" w:rsidP="004F69ED">
            <w:pPr>
              <w:autoSpaceDE w:val="0"/>
              <w:autoSpaceDN w:val="0"/>
              <w:adjustRightInd w:val="0"/>
            </w:pPr>
            <w:r w:rsidRPr="00E62361">
              <w:t xml:space="preserve">- formulant un commentaire sur la voix (volume, débit, intonation) ; </w:t>
            </w:r>
          </w:p>
          <w:p w14:paraId="18508F0A" w14:textId="77777777" w:rsidR="004F69ED" w:rsidRPr="00E62361" w:rsidRDefault="004F69ED" w:rsidP="004F69ED">
            <w:pPr>
              <w:autoSpaceDE w:val="0"/>
              <w:autoSpaceDN w:val="0"/>
              <w:adjustRightInd w:val="0"/>
            </w:pPr>
            <w:r w:rsidRPr="00E62361">
              <w:rPr>
                <w:color w:val="FF0000"/>
              </w:rPr>
              <w:t>- reformulant ce qui a été dit.</w:t>
            </w:r>
          </w:p>
        </w:tc>
        <w:tc>
          <w:tcPr>
            <w:tcW w:w="711" w:type="dxa"/>
            <w:shd w:val="clear" w:color="auto" w:fill="FFFFFF" w:themeFill="background1"/>
          </w:tcPr>
          <w:p w14:paraId="658C3ED5" w14:textId="77777777" w:rsidR="004F69ED" w:rsidRDefault="004F69ED" w:rsidP="004F69ED">
            <w:pPr>
              <w:jc w:val="center"/>
            </w:pPr>
            <w:r>
              <w:t>F</w:t>
            </w:r>
          </w:p>
          <w:p w14:paraId="5053672A" w14:textId="77777777" w:rsidR="004F69ED" w:rsidRDefault="004F69ED" w:rsidP="004F69ED">
            <w:pPr>
              <w:jc w:val="center"/>
            </w:pPr>
            <w:r>
              <w:t>777</w:t>
            </w:r>
          </w:p>
        </w:tc>
        <w:tc>
          <w:tcPr>
            <w:tcW w:w="995" w:type="dxa"/>
            <w:shd w:val="clear" w:color="auto" w:fill="FFFFFF" w:themeFill="background1"/>
          </w:tcPr>
          <w:p w14:paraId="2AA9A4C7" w14:textId="77777777" w:rsidR="004F69ED" w:rsidRPr="00C06CC9" w:rsidRDefault="004F69ED" w:rsidP="004F69ED">
            <w:pPr>
              <w:jc w:val="center"/>
            </w:pPr>
            <w:r>
              <w:t>Écouter</w:t>
            </w:r>
          </w:p>
        </w:tc>
        <w:tc>
          <w:tcPr>
            <w:tcW w:w="4666" w:type="dxa"/>
            <w:shd w:val="clear" w:color="auto" w:fill="FFFFFF" w:themeFill="background1"/>
          </w:tcPr>
          <w:p w14:paraId="49233D0F" w14:textId="77777777" w:rsidR="004F69ED" w:rsidRDefault="004F69ED" w:rsidP="004F69ED">
            <w:pPr>
              <w:autoSpaceDE w:val="0"/>
              <w:autoSpaceDN w:val="0"/>
              <w:adjustRightInd w:val="0"/>
            </w:pPr>
            <w:r>
              <w:t>Témoigner de son écoute en :</w:t>
            </w:r>
          </w:p>
          <w:p w14:paraId="67EA4F53" w14:textId="77777777" w:rsidR="004F69ED" w:rsidRDefault="004F69ED" w:rsidP="004F69ED">
            <w:pPr>
              <w:autoSpaceDE w:val="0"/>
              <w:autoSpaceDN w:val="0"/>
              <w:adjustRightInd w:val="0"/>
            </w:pPr>
            <w:r>
              <w:t xml:space="preserve"> - regardant l’énonciateur ; </w:t>
            </w:r>
          </w:p>
          <w:p w14:paraId="22F20C0E" w14:textId="77777777" w:rsidR="004F69ED" w:rsidRDefault="004F69ED" w:rsidP="004F69ED">
            <w:pPr>
              <w:autoSpaceDE w:val="0"/>
              <w:autoSpaceDN w:val="0"/>
              <w:adjustRightInd w:val="0"/>
            </w:pPr>
            <w:r>
              <w:t>- adoptant une posture d’écoute ; -</w:t>
            </w:r>
          </w:p>
          <w:p w14:paraId="3AC533F4" w14:textId="77777777" w:rsidR="004F69ED" w:rsidRDefault="004F69ED" w:rsidP="004F69ED">
            <w:pPr>
              <w:autoSpaceDE w:val="0"/>
              <w:autoSpaceDN w:val="0"/>
              <w:adjustRightInd w:val="0"/>
            </w:pPr>
            <w:r>
              <w:t xml:space="preserve"> </w:t>
            </w:r>
            <w:proofErr w:type="gramStart"/>
            <w:r>
              <w:t>signalant</w:t>
            </w:r>
            <w:proofErr w:type="gramEnd"/>
            <w:r>
              <w:t xml:space="preserve"> celle-ci par des gestes (mimiques, sourire, signe de tête) ;</w:t>
            </w:r>
          </w:p>
          <w:p w14:paraId="3A66DA54" w14:textId="77777777" w:rsidR="004F69ED" w:rsidRDefault="004F69ED" w:rsidP="004F69ED">
            <w:pPr>
              <w:autoSpaceDE w:val="0"/>
              <w:autoSpaceDN w:val="0"/>
              <w:adjustRightInd w:val="0"/>
            </w:pPr>
            <w:r>
              <w:t xml:space="preserve"> - formulant un commentaire sur la voix (volume, débit, intonation).</w:t>
            </w:r>
          </w:p>
        </w:tc>
        <w:tc>
          <w:tcPr>
            <w:tcW w:w="711" w:type="dxa"/>
            <w:shd w:val="clear" w:color="auto" w:fill="FFFFFF" w:themeFill="background1"/>
          </w:tcPr>
          <w:p w14:paraId="16D29552" w14:textId="77777777" w:rsidR="004F69ED" w:rsidRDefault="004F69ED" w:rsidP="004F69ED">
            <w:pPr>
              <w:jc w:val="center"/>
            </w:pPr>
            <w:r>
              <w:t>F</w:t>
            </w:r>
          </w:p>
          <w:p w14:paraId="27B7253C" w14:textId="77777777" w:rsidR="004F69ED" w:rsidRDefault="004F69ED" w:rsidP="004F69ED">
            <w:pPr>
              <w:jc w:val="center"/>
            </w:pPr>
            <w:r>
              <w:t>575</w:t>
            </w:r>
          </w:p>
        </w:tc>
      </w:tr>
      <w:tr w:rsidR="004F69ED" w14:paraId="4DE2FC7E" w14:textId="77777777" w:rsidTr="006D206E">
        <w:trPr>
          <w:trHeight w:val="425"/>
          <w:jc w:val="center"/>
        </w:trPr>
        <w:tc>
          <w:tcPr>
            <w:tcW w:w="3699" w:type="dxa"/>
            <w:vMerge/>
          </w:tcPr>
          <w:p w14:paraId="2E43FC19" w14:textId="77777777" w:rsidR="004F69ED" w:rsidRPr="00E62361" w:rsidRDefault="004F69ED" w:rsidP="004F69ED">
            <w:pPr>
              <w:autoSpaceDE w:val="0"/>
              <w:autoSpaceDN w:val="0"/>
              <w:adjustRightInd w:val="0"/>
              <w:rPr>
                <w:b/>
              </w:rPr>
            </w:pPr>
          </w:p>
        </w:tc>
        <w:tc>
          <w:tcPr>
            <w:tcW w:w="4664" w:type="dxa"/>
            <w:shd w:val="clear" w:color="auto" w:fill="FFFFFF" w:themeFill="background1"/>
          </w:tcPr>
          <w:p w14:paraId="012B15CA" w14:textId="77777777" w:rsidR="004F69ED" w:rsidRPr="00E62361" w:rsidRDefault="004F69ED" w:rsidP="004F69ED">
            <w:pPr>
              <w:autoSpaceDE w:val="0"/>
              <w:autoSpaceDN w:val="0"/>
              <w:adjustRightInd w:val="0"/>
            </w:pPr>
            <w:r w:rsidRPr="00E62361">
              <w:t xml:space="preserve">Établir un lien entre le contenu du message et un support illustré (schéma, plan, carte, </w:t>
            </w:r>
            <w:r w:rsidRPr="00E62361">
              <w:rPr>
                <w:color w:val="FF0000"/>
              </w:rPr>
              <w:t>tableau, logiciel de présentation…).</w:t>
            </w:r>
          </w:p>
        </w:tc>
        <w:tc>
          <w:tcPr>
            <w:tcW w:w="711" w:type="dxa"/>
            <w:shd w:val="clear" w:color="auto" w:fill="FFFFFF" w:themeFill="background1"/>
          </w:tcPr>
          <w:p w14:paraId="6CEF9D87" w14:textId="77777777" w:rsidR="004F69ED" w:rsidRDefault="004F69ED" w:rsidP="004F69ED">
            <w:pPr>
              <w:jc w:val="center"/>
            </w:pPr>
            <w:r>
              <w:t>F</w:t>
            </w:r>
          </w:p>
          <w:p w14:paraId="3F7B3842" w14:textId="77777777" w:rsidR="004F69ED" w:rsidRDefault="004F69ED" w:rsidP="004F69ED">
            <w:pPr>
              <w:jc w:val="center"/>
            </w:pPr>
            <w:r>
              <w:t>778</w:t>
            </w:r>
          </w:p>
        </w:tc>
        <w:tc>
          <w:tcPr>
            <w:tcW w:w="995" w:type="dxa"/>
            <w:shd w:val="clear" w:color="auto" w:fill="FFFFFF" w:themeFill="background1"/>
          </w:tcPr>
          <w:p w14:paraId="752A16DD" w14:textId="77777777" w:rsidR="004F69ED" w:rsidRPr="00C06CC9" w:rsidRDefault="004F69ED" w:rsidP="004F69ED">
            <w:pPr>
              <w:jc w:val="center"/>
            </w:pPr>
            <w:r>
              <w:t>Écouter</w:t>
            </w:r>
          </w:p>
        </w:tc>
        <w:tc>
          <w:tcPr>
            <w:tcW w:w="4666" w:type="dxa"/>
            <w:shd w:val="clear" w:color="auto" w:fill="FFFFFF" w:themeFill="background1"/>
          </w:tcPr>
          <w:p w14:paraId="6ABC02C9" w14:textId="77777777" w:rsidR="004F69ED" w:rsidRDefault="004F69ED" w:rsidP="004F69ED">
            <w:pPr>
              <w:autoSpaceDE w:val="0"/>
              <w:autoSpaceDN w:val="0"/>
              <w:adjustRightInd w:val="0"/>
            </w:pPr>
            <w:r>
              <w:t>Établir un lien entre le contenu du message et un support illustré (schéma, plan….).</w:t>
            </w:r>
          </w:p>
        </w:tc>
        <w:tc>
          <w:tcPr>
            <w:tcW w:w="711" w:type="dxa"/>
            <w:shd w:val="clear" w:color="auto" w:fill="FFFFFF" w:themeFill="background1"/>
          </w:tcPr>
          <w:p w14:paraId="49C3C571" w14:textId="77777777" w:rsidR="004F69ED" w:rsidRDefault="004F69ED" w:rsidP="004F69ED">
            <w:pPr>
              <w:jc w:val="center"/>
            </w:pPr>
            <w:r>
              <w:t>F</w:t>
            </w:r>
          </w:p>
          <w:p w14:paraId="767A5385" w14:textId="77777777" w:rsidR="004F69ED" w:rsidRDefault="004F69ED" w:rsidP="004F69ED">
            <w:pPr>
              <w:jc w:val="center"/>
            </w:pPr>
            <w:r>
              <w:t>576</w:t>
            </w:r>
          </w:p>
        </w:tc>
      </w:tr>
      <w:tr w:rsidR="004F69ED" w14:paraId="15A3A654" w14:textId="77777777" w:rsidTr="006D206E">
        <w:trPr>
          <w:trHeight w:val="425"/>
          <w:jc w:val="center"/>
        </w:trPr>
        <w:tc>
          <w:tcPr>
            <w:tcW w:w="3699" w:type="dxa"/>
            <w:vMerge/>
          </w:tcPr>
          <w:p w14:paraId="17FD4C43" w14:textId="77777777" w:rsidR="004F69ED" w:rsidRPr="00E62361" w:rsidRDefault="004F69ED" w:rsidP="004F69ED">
            <w:pPr>
              <w:autoSpaceDE w:val="0"/>
              <w:autoSpaceDN w:val="0"/>
              <w:adjustRightInd w:val="0"/>
              <w:rPr>
                <w:b/>
              </w:rPr>
            </w:pPr>
          </w:p>
        </w:tc>
        <w:tc>
          <w:tcPr>
            <w:tcW w:w="4664" w:type="dxa"/>
            <w:shd w:val="clear" w:color="auto" w:fill="FFFFFF" w:themeFill="background1"/>
          </w:tcPr>
          <w:p w14:paraId="6B635BB0" w14:textId="77777777" w:rsidR="004F69ED" w:rsidRPr="00E62361" w:rsidRDefault="004F69ED" w:rsidP="004F69ED">
            <w:pPr>
              <w:autoSpaceDE w:val="0"/>
              <w:autoSpaceDN w:val="0"/>
              <w:adjustRightInd w:val="0"/>
            </w:pPr>
            <w:r w:rsidRPr="00E62361">
              <w:t xml:space="preserve">S’adapter au contexte d’écoute par : </w:t>
            </w:r>
          </w:p>
          <w:p w14:paraId="5DC1555D" w14:textId="77777777" w:rsidR="004F69ED" w:rsidRPr="00E62361" w:rsidRDefault="004F69ED" w:rsidP="004F69ED">
            <w:pPr>
              <w:autoSpaceDE w:val="0"/>
              <w:autoSpaceDN w:val="0"/>
              <w:adjustRightInd w:val="0"/>
            </w:pPr>
            <w:r w:rsidRPr="00E62361">
              <w:t>- des conduites sociales adéquates (attente, silence, gestes, sons) ;</w:t>
            </w:r>
          </w:p>
          <w:p w14:paraId="5CF4B650" w14:textId="77777777" w:rsidR="004F69ED" w:rsidRPr="00E62361" w:rsidRDefault="004F69ED" w:rsidP="004F69ED">
            <w:pPr>
              <w:autoSpaceDE w:val="0"/>
              <w:autoSpaceDN w:val="0"/>
              <w:adjustRightInd w:val="0"/>
            </w:pPr>
            <w:r w:rsidRPr="00E62361">
              <w:t xml:space="preserve"> - une écoute attentive ; </w:t>
            </w:r>
          </w:p>
          <w:p w14:paraId="3302F9A0" w14:textId="77777777" w:rsidR="004F69ED" w:rsidRPr="00E62361" w:rsidRDefault="004F69ED" w:rsidP="004F69ED">
            <w:pPr>
              <w:autoSpaceDE w:val="0"/>
              <w:autoSpaceDN w:val="0"/>
              <w:adjustRightInd w:val="0"/>
            </w:pPr>
            <w:r w:rsidRPr="00E62361">
              <w:rPr>
                <w:color w:val="FF0000"/>
              </w:rPr>
              <w:t>- un comportement non verbal approprié selon la modalité retenue (audio/vidéo, public/privé…)</w:t>
            </w:r>
            <w:r w:rsidR="008C3E09">
              <w:rPr>
                <w:color w:val="FF0000"/>
              </w:rPr>
              <w:t>.</w:t>
            </w:r>
          </w:p>
        </w:tc>
        <w:tc>
          <w:tcPr>
            <w:tcW w:w="711" w:type="dxa"/>
            <w:shd w:val="clear" w:color="auto" w:fill="FFFFFF" w:themeFill="background1"/>
          </w:tcPr>
          <w:p w14:paraId="142F2B72" w14:textId="77777777" w:rsidR="004F69ED" w:rsidRDefault="004F69ED" w:rsidP="004F69ED">
            <w:pPr>
              <w:jc w:val="center"/>
            </w:pPr>
            <w:r>
              <w:t>F</w:t>
            </w:r>
          </w:p>
          <w:p w14:paraId="70A2705B" w14:textId="77777777" w:rsidR="004F69ED" w:rsidRDefault="004F69ED" w:rsidP="004F69ED">
            <w:pPr>
              <w:jc w:val="center"/>
            </w:pPr>
            <w:r>
              <w:t>779</w:t>
            </w:r>
          </w:p>
        </w:tc>
        <w:tc>
          <w:tcPr>
            <w:tcW w:w="995" w:type="dxa"/>
            <w:shd w:val="clear" w:color="auto" w:fill="FFFFFF" w:themeFill="background1"/>
          </w:tcPr>
          <w:p w14:paraId="22BD38E3" w14:textId="77777777" w:rsidR="004F69ED" w:rsidRPr="00C06CC9" w:rsidRDefault="004F69ED" w:rsidP="004F69ED">
            <w:pPr>
              <w:jc w:val="center"/>
            </w:pPr>
            <w:r>
              <w:t>Écouter</w:t>
            </w:r>
          </w:p>
        </w:tc>
        <w:tc>
          <w:tcPr>
            <w:tcW w:w="4666" w:type="dxa"/>
            <w:shd w:val="clear" w:color="auto" w:fill="FFFFFF" w:themeFill="background1"/>
          </w:tcPr>
          <w:p w14:paraId="503C309C" w14:textId="77777777" w:rsidR="004F69ED" w:rsidRDefault="004F69ED" w:rsidP="004F69ED">
            <w:pPr>
              <w:autoSpaceDE w:val="0"/>
              <w:autoSpaceDN w:val="0"/>
              <w:adjustRightInd w:val="0"/>
            </w:pPr>
            <w:r>
              <w:t>S’adapter au contexte d’écoute par :</w:t>
            </w:r>
          </w:p>
          <w:p w14:paraId="3021A9D6" w14:textId="77777777" w:rsidR="004F69ED" w:rsidRDefault="004F69ED" w:rsidP="004F69ED">
            <w:pPr>
              <w:autoSpaceDE w:val="0"/>
              <w:autoSpaceDN w:val="0"/>
              <w:adjustRightInd w:val="0"/>
            </w:pPr>
            <w:r>
              <w:t xml:space="preserve"> - des conduites sociales adéquates (attente, silence, gestes, sons) ; </w:t>
            </w:r>
          </w:p>
          <w:p w14:paraId="167D566E" w14:textId="77777777" w:rsidR="004F69ED" w:rsidRDefault="004F69ED" w:rsidP="004F69ED">
            <w:pPr>
              <w:autoSpaceDE w:val="0"/>
              <w:autoSpaceDN w:val="0"/>
              <w:adjustRightInd w:val="0"/>
            </w:pPr>
            <w:r>
              <w:t>- une écoute attentive.</w:t>
            </w:r>
          </w:p>
        </w:tc>
        <w:tc>
          <w:tcPr>
            <w:tcW w:w="711" w:type="dxa"/>
            <w:shd w:val="clear" w:color="auto" w:fill="FFFFFF" w:themeFill="background1"/>
          </w:tcPr>
          <w:p w14:paraId="61696BB6" w14:textId="77777777" w:rsidR="004F69ED" w:rsidRDefault="004F69ED" w:rsidP="004F69ED">
            <w:pPr>
              <w:jc w:val="center"/>
            </w:pPr>
            <w:r>
              <w:t>F</w:t>
            </w:r>
          </w:p>
          <w:p w14:paraId="24561656" w14:textId="77777777" w:rsidR="004F69ED" w:rsidRDefault="004F69ED" w:rsidP="004F69ED">
            <w:pPr>
              <w:jc w:val="center"/>
            </w:pPr>
            <w:r>
              <w:t>577</w:t>
            </w:r>
          </w:p>
        </w:tc>
      </w:tr>
      <w:tr w:rsidR="004F69ED" w14:paraId="2FF7E63E" w14:textId="77777777" w:rsidTr="006D206E">
        <w:trPr>
          <w:trHeight w:val="425"/>
          <w:jc w:val="center"/>
        </w:trPr>
        <w:tc>
          <w:tcPr>
            <w:tcW w:w="3699" w:type="dxa"/>
            <w:vMerge w:val="restart"/>
          </w:tcPr>
          <w:p w14:paraId="4230AA20" w14:textId="77777777" w:rsidR="004F69ED" w:rsidRPr="00737C15" w:rsidRDefault="004F69ED" w:rsidP="004F69ED">
            <w:pPr>
              <w:autoSpaceDE w:val="0"/>
              <w:autoSpaceDN w:val="0"/>
              <w:adjustRightInd w:val="0"/>
              <w:rPr>
                <w:b/>
              </w:rPr>
            </w:pPr>
            <w:r w:rsidRPr="00737C15">
              <w:rPr>
                <w:b/>
              </w:rPr>
              <w:lastRenderedPageBreak/>
              <w:t>SF : Soigner la présentation de son écrit.</w:t>
            </w:r>
          </w:p>
        </w:tc>
        <w:tc>
          <w:tcPr>
            <w:tcW w:w="4664" w:type="dxa"/>
            <w:shd w:val="clear" w:color="auto" w:fill="FFFFFF" w:themeFill="background1"/>
          </w:tcPr>
          <w:p w14:paraId="5FFB5DA6" w14:textId="77777777" w:rsidR="004F69ED" w:rsidRPr="00737C15" w:rsidRDefault="004F69ED" w:rsidP="004F69ED">
            <w:pPr>
              <w:autoSpaceDE w:val="0"/>
              <w:autoSpaceDN w:val="0"/>
              <w:adjustRightInd w:val="0"/>
            </w:pPr>
            <w:r w:rsidRPr="00737C15">
              <w:t>Assurer la lisibilité et adapter la présentation à son destinataire.</w:t>
            </w:r>
          </w:p>
        </w:tc>
        <w:tc>
          <w:tcPr>
            <w:tcW w:w="711" w:type="dxa"/>
            <w:shd w:val="clear" w:color="auto" w:fill="FFFFFF" w:themeFill="background1"/>
          </w:tcPr>
          <w:p w14:paraId="494482D8" w14:textId="77777777" w:rsidR="004F69ED" w:rsidRDefault="004F69ED" w:rsidP="004F69ED">
            <w:pPr>
              <w:jc w:val="center"/>
            </w:pPr>
            <w:r>
              <w:t>F</w:t>
            </w:r>
          </w:p>
          <w:p w14:paraId="645C74A1" w14:textId="77777777" w:rsidR="004F69ED" w:rsidRDefault="004F69ED" w:rsidP="004F69ED">
            <w:pPr>
              <w:jc w:val="center"/>
            </w:pPr>
            <w:r>
              <w:t>780</w:t>
            </w:r>
          </w:p>
        </w:tc>
        <w:tc>
          <w:tcPr>
            <w:tcW w:w="995" w:type="dxa"/>
            <w:shd w:val="clear" w:color="auto" w:fill="FFFFFF" w:themeFill="background1"/>
          </w:tcPr>
          <w:p w14:paraId="49F32E5D" w14:textId="77777777" w:rsidR="004F69ED" w:rsidRPr="00C06CC9" w:rsidRDefault="004F69ED" w:rsidP="004F69ED">
            <w:pPr>
              <w:jc w:val="center"/>
            </w:pPr>
            <w:r>
              <w:t>Écrire</w:t>
            </w:r>
          </w:p>
        </w:tc>
        <w:tc>
          <w:tcPr>
            <w:tcW w:w="4666" w:type="dxa"/>
            <w:shd w:val="clear" w:color="auto" w:fill="FFFFFF" w:themeFill="background1"/>
          </w:tcPr>
          <w:p w14:paraId="11467284" w14:textId="77777777" w:rsidR="004F69ED" w:rsidRDefault="004F69ED" w:rsidP="004F69ED">
            <w:pPr>
              <w:autoSpaceDE w:val="0"/>
              <w:autoSpaceDN w:val="0"/>
              <w:adjustRightInd w:val="0"/>
            </w:pPr>
            <w:r>
              <w:t>Assurer la lisibilité de son écriture et adapter la présentation à son destinataire.</w:t>
            </w:r>
          </w:p>
        </w:tc>
        <w:tc>
          <w:tcPr>
            <w:tcW w:w="711" w:type="dxa"/>
            <w:shd w:val="clear" w:color="auto" w:fill="FFFFFF" w:themeFill="background1"/>
          </w:tcPr>
          <w:p w14:paraId="56A3E56E" w14:textId="77777777" w:rsidR="004F69ED" w:rsidRDefault="004F69ED" w:rsidP="004F69ED">
            <w:r>
              <w:t>F</w:t>
            </w:r>
          </w:p>
          <w:p w14:paraId="68A57EA1" w14:textId="77777777" w:rsidR="004F69ED" w:rsidRDefault="004F69ED" w:rsidP="004F69ED">
            <w:r>
              <w:t>578</w:t>
            </w:r>
          </w:p>
        </w:tc>
      </w:tr>
      <w:tr w:rsidR="004F69ED" w14:paraId="4877FD34" w14:textId="77777777" w:rsidTr="006D206E">
        <w:trPr>
          <w:trHeight w:val="425"/>
          <w:jc w:val="center"/>
        </w:trPr>
        <w:tc>
          <w:tcPr>
            <w:tcW w:w="3699" w:type="dxa"/>
            <w:vMerge/>
          </w:tcPr>
          <w:p w14:paraId="5448A6BF" w14:textId="77777777" w:rsidR="004F69ED" w:rsidRPr="00737C15" w:rsidRDefault="004F69ED" w:rsidP="004F69ED">
            <w:pPr>
              <w:autoSpaceDE w:val="0"/>
              <w:autoSpaceDN w:val="0"/>
              <w:adjustRightInd w:val="0"/>
              <w:rPr>
                <w:b/>
              </w:rPr>
            </w:pPr>
          </w:p>
        </w:tc>
        <w:tc>
          <w:tcPr>
            <w:tcW w:w="4664" w:type="dxa"/>
            <w:shd w:val="clear" w:color="auto" w:fill="FFFFFF" w:themeFill="background1"/>
          </w:tcPr>
          <w:p w14:paraId="0231DF82" w14:textId="77777777" w:rsidR="004F69ED" w:rsidRPr="00737C15" w:rsidRDefault="004F69ED" w:rsidP="004F69ED">
            <w:pPr>
              <w:autoSpaceDE w:val="0"/>
              <w:autoSpaceDN w:val="0"/>
              <w:adjustRightInd w:val="0"/>
            </w:pPr>
            <w:r w:rsidRPr="00737C15">
              <w:rPr>
                <w:color w:val="FF0000"/>
              </w:rPr>
              <w:t>Utiliser l’outil numérique pour présenter sa production personnelle</w:t>
            </w:r>
            <w:r w:rsidRPr="00737C15">
              <w:t>.</w:t>
            </w:r>
          </w:p>
        </w:tc>
        <w:tc>
          <w:tcPr>
            <w:tcW w:w="711" w:type="dxa"/>
            <w:shd w:val="clear" w:color="auto" w:fill="FFFFFF" w:themeFill="background1"/>
          </w:tcPr>
          <w:p w14:paraId="4E5823D7" w14:textId="77777777" w:rsidR="004F69ED" w:rsidRDefault="004F69ED" w:rsidP="004F69ED">
            <w:pPr>
              <w:jc w:val="center"/>
            </w:pPr>
            <w:r>
              <w:t>F</w:t>
            </w:r>
          </w:p>
          <w:p w14:paraId="2663CFFE" w14:textId="77777777" w:rsidR="004F69ED" w:rsidRDefault="004F69ED" w:rsidP="004F69ED">
            <w:pPr>
              <w:jc w:val="center"/>
            </w:pPr>
            <w:r>
              <w:t>781</w:t>
            </w:r>
          </w:p>
        </w:tc>
        <w:tc>
          <w:tcPr>
            <w:tcW w:w="995" w:type="dxa"/>
            <w:shd w:val="clear" w:color="auto" w:fill="FFFFFF" w:themeFill="background1"/>
          </w:tcPr>
          <w:p w14:paraId="5E2F086E" w14:textId="77777777" w:rsidR="004F69ED" w:rsidRDefault="004653B7" w:rsidP="004F69ED">
            <w:pPr>
              <w:jc w:val="center"/>
            </w:pPr>
            <w:r>
              <w:t>Écrire</w:t>
            </w:r>
          </w:p>
        </w:tc>
        <w:tc>
          <w:tcPr>
            <w:tcW w:w="4666" w:type="dxa"/>
            <w:shd w:val="clear" w:color="auto" w:fill="E7E6E6" w:themeFill="background2"/>
          </w:tcPr>
          <w:p w14:paraId="4D6356E7" w14:textId="77777777" w:rsidR="004F69ED" w:rsidRDefault="004F69ED" w:rsidP="004F69ED">
            <w:pPr>
              <w:autoSpaceDE w:val="0"/>
              <w:autoSpaceDN w:val="0"/>
              <w:adjustRightInd w:val="0"/>
              <w:jc w:val="both"/>
            </w:pPr>
          </w:p>
        </w:tc>
        <w:tc>
          <w:tcPr>
            <w:tcW w:w="711" w:type="dxa"/>
            <w:shd w:val="clear" w:color="auto" w:fill="E7E6E6" w:themeFill="background2"/>
          </w:tcPr>
          <w:p w14:paraId="7709A7D1" w14:textId="77777777" w:rsidR="004F69ED" w:rsidRDefault="004F69ED" w:rsidP="004F69ED">
            <w:pPr>
              <w:jc w:val="center"/>
            </w:pPr>
          </w:p>
        </w:tc>
      </w:tr>
      <w:tr w:rsidR="004F69ED" w14:paraId="40D112AD" w14:textId="77777777" w:rsidTr="006D206E">
        <w:trPr>
          <w:trHeight w:val="284"/>
          <w:jc w:val="center"/>
        </w:trPr>
        <w:tc>
          <w:tcPr>
            <w:tcW w:w="15446" w:type="dxa"/>
            <w:gridSpan w:val="6"/>
            <w:shd w:val="clear" w:color="auto" w:fill="BDD6EE" w:themeFill="accent1" w:themeFillTint="66"/>
          </w:tcPr>
          <w:p w14:paraId="3E398C88" w14:textId="77777777" w:rsidR="004F69ED" w:rsidRPr="00C267BE" w:rsidRDefault="004F69ED" w:rsidP="004F69ED">
            <w:pPr>
              <w:jc w:val="center"/>
              <w:rPr>
                <w:b/>
              </w:rPr>
            </w:pPr>
            <w:r w:rsidRPr="00C267BE">
              <w:rPr>
                <w:b/>
              </w:rPr>
              <w:t>APPRÉCIER, AGIR/RÉAGIR, RÉVISER</w:t>
            </w:r>
          </w:p>
        </w:tc>
      </w:tr>
      <w:tr w:rsidR="004F69ED" w14:paraId="50B4A28C" w14:textId="77777777" w:rsidTr="006D206E">
        <w:trPr>
          <w:trHeight w:val="845"/>
          <w:jc w:val="center"/>
        </w:trPr>
        <w:tc>
          <w:tcPr>
            <w:tcW w:w="3699" w:type="dxa"/>
            <w:vMerge w:val="restart"/>
          </w:tcPr>
          <w:p w14:paraId="2FC64573" w14:textId="77777777" w:rsidR="004F69ED" w:rsidRPr="0067028C" w:rsidRDefault="004F69ED" w:rsidP="004F69ED">
            <w:pPr>
              <w:autoSpaceDE w:val="0"/>
              <w:autoSpaceDN w:val="0"/>
              <w:adjustRightInd w:val="0"/>
              <w:rPr>
                <w:b/>
              </w:rPr>
            </w:pPr>
            <w:r w:rsidRPr="0067028C">
              <w:rPr>
                <w:b/>
              </w:rPr>
              <w:t>SF : Interagir avec autrui.</w:t>
            </w:r>
          </w:p>
        </w:tc>
        <w:tc>
          <w:tcPr>
            <w:tcW w:w="4664" w:type="dxa"/>
            <w:shd w:val="clear" w:color="auto" w:fill="FFFFFF" w:themeFill="background1"/>
          </w:tcPr>
          <w:p w14:paraId="64631502" w14:textId="77777777" w:rsidR="004F69ED" w:rsidRPr="0067028C" w:rsidRDefault="004F69ED" w:rsidP="004F69ED">
            <w:pPr>
              <w:tabs>
                <w:tab w:val="left" w:pos="4719"/>
              </w:tabs>
              <w:autoSpaceDE w:val="0"/>
              <w:autoSpaceDN w:val="0"/>
              <w:adjustRightInd w:val="0"/>
            </w:pPr>
            <w:r w:rsidRPr="0067028C">
              <w:t xml:space="preserve">Questionner ses interlocuteurs : </w:t>
            </w:r>
          </w:p>
          <w:p w14:paraId="4829CB76" w14:textId="77777777" w:rsidR="004F69ED" w:rsidRPr="0067028C" w:rsidRDefault="004F69ED" w:rsidP="004F69ED">
            <w:pPr>
              <w:tabs>
                <w:tab w:val="left" w:pos="4719"/>
              </w:tabs>
              <w:autoSpaceDE w:val="0"/>
              <w:autoSpaceDN w:val="0"/>
              <w:adjustRightInd w:val="0"/>
            </w:pPr>
            <w:r w:rsidRPr="0067028C">
              <w:t xml:space="preserve">- suite à une difficulté de compréhension ; </w:t>
            </w:r>
          </w:p>
          <w:p w14:paraId="066F50A0" w14:textId="77777777" w:rsidR="004F69ED" w:rsidRPr="0067028C" w:rsidRDefault="004F69ED" w:rsidP="004F69ED">
            <w:pPr>
              <w:tabs>
                <w:tab w:val="left" w:pos="4719"/>
              </w:tabs>
              <w:autoSpaceDE w:val="0"/>
              <w:autoSpaceDN w:val="0"/>
              <w:adjustRightInd w:val="0"/>
            </w:pPr>
            <w:r w:rsidRPr="0067028C">
              <w:t>- pour en savoir plus sur le sujet.</w:t>
            </w:r>
          </w:p>
        </w:tc>
        <w:tc>
          <w:tcPr>
            <w:tcW w:w="711" w:type="dxa"/>
            <w:shd w:val="clear" w:color="auto" w:fill="FFFFFF" w:themeFill="background1"/>
          </w:tcPr>
          <w:p w14:paraId="7774CD08" w14:textId="77777777" w:rsidR="004F69ED" w:rsidRPr="0067028C" w:rsidRDefault="004F69ED" w:rsidP="004F69ED">
            <w:r w:rsidRPr="0067028C">
              <w:t>F</w:t>
            </w:r>
          </w:p>
          <w:p w14:paraId="56EAB3FA" w14:textId="77777777" w:rsidR="004F69ED" w:rsidRPr="0067028C" w:rsidRDefault="004F69ED" w:rsidP="004F69ED">
            <w:r w:rsidRPr="0067028C">
              <w:t>782</w:t>
            </w:r>
          </w:p>
        </w:tc>
        <w:tc>
          <w:tcPr>
            <w:tcW w:w="995" w:type="dxa"/>
            <w:shd w:val="clear" w:color="auto" w:fill="FFFFFF" w:themeFill="background1"/>
          </w:tcPr>
          <w:p w14:paraId="05075245" w14:textId="77777777" w:rsidR="004F69ED" w:rsidRPr="0067028C" w:rsidRDefault="004F69ED" w:rsidP="004F69ED">
            <w:r w:rsidRPr="0067028C">
              <w:t>Parler</w:t>
            </w:r>
          </w:p>
          <w:p w14:paraId="04EBC962" w14:textId="77777777" w:rsidR="004F69ED" w:rsidRPr="0067028C" w:rsidRDefault="004F69ED" w:rsidP="004F69ED">
            <w:r w:rsidRPr="0067028C">
              <w:t>Écouter</w:t>
            </w:r>
          </w:p>
        </w:tc>
        <w:tc>
          <w:tcPr>
            <w:tcW w:w="4666" w:type="dxa"/>
            <w:shd w:val="clear" w:color="auto" w:fill="FFFFFF" w:themeFill="background1"/>
          </w:tcPr>
          <w:p w14:paraId="64995D70" w14:textId="77777777" w:rsidR="004F69ED" w:rsidRPr="0067028C" w:rsidRDefault="004F69ED" w:rsidP="004F69ED">
            <w:pPr>
              <w:tabs>
                <w:tab w:val="left" w:pos="4719"/>
              </w:tabs>
              <w:autoSpaceDE w:val="0"/>
              <w:autoSpaceDN w:val="0"/>
              <w:adjustRightInd w:val="0"/>
            </w:pPr>
            <w:r w:rsidRPr="0067028C">
              <w:t xml:space="preserve">Questionner ses interlocuteurs : </w:t>
            </w:r>
          </w:p>
          <w:p w14:paraId="6AA26B4D" w14:textId="77777777" w:rsidR="004F69ED" w:rsidRPr="0067028C" w:rsidRDefault="004F69ED" w:rsidP="004F69ED">
            <w:pPr>
              <w:tabs>
                <w:tab w:val="left" w:pos="4719"/>
              </w:tabs>
              <w:autoSpaceDE w:val="0"/>
              <w:autoSpaceDN w:val="0"/>
              <w:adjustRightInd w:val="0"/>
            </w:pPr>
            <w:r w:rsidRPr="0067028C">
              <w:t xml:space="preserve">- suite à une difficulté de compréhension ; </w:t>
            </w:r>
          </w:p>
          <w:p w14:paraId="73FB4C1A" w14:textId="77777777" w:rsidR="004F69ED" w:rsidRPr="0067028C" w:rsidRDefault="004F69ED" w:rsidP="004F69ED">
            <w:pPr>
              <w:tabs>
                <w:tab w:val="left" w:pos="4719"/>
              </w:tabs>
              <w:autoSpaceDE w:val="0"/>
              <w:autoSpaceDN w:val="0"/>
              <w:adjustRightInd w:val="0"/>
            </w:pPr>
            <w:r w:rsidRPr="0067028C">
              <w:t>- po</w:t>
            </w:r>
            <w:r>
              <w:t>ur en savoir plus sur le sujet.</w:t>
            </w:r>
          </w:p>
        </w:tc>
        <w:tc>
          <w:tcPr>
            <w:tcW w:w="711" w:type="dxa"/>
            <w:shd w:val="clear" w:color="auto" w:fill="FFFFFF" w:themeFill="background1"/>
          </w:tcPr>
          <w:p w14:paraId="0AA36734" w14:textId="77777777" w:rsidR="004F69ED" w:rsidRPr="0067028C" w:rsidRDefault="004F69ED" w:rsidP="004F69ED">
            <w:r w:rsidRPr="0067028C">
              <w:t>F</w:t>
            </w:r>
          </w:p>
          <w:p w14:paraId="39BADCC7" w14:textId="77777777" w:rsidR="004F69ED" w:rsidRPr="0067028C" w:rsidRDefault="004F69ED" w:rsidP="004F69ED">
            <w:r w:rsidRPr="0067028C">
              <w:t>579</w:t>
            </w:r>
          </w:p>
        </w:tc>
      </w:tr>
      <w:tr w:rsidR="004F69ED" w14:paraId="4E350A60" w14:textId="77777777" w:rsidTr="006D206E">
        <w:trPr>
          <w:trHeight w:val="425"/>
          <w:jc w:val="center"/>
        </w:trPr>
        <w:tc>
          <w:tcPr>
            <w:tcW w:w="3699" w:type="dxa"/>
            <w:vMerge/>
          </w:tcPr>
          <w:p w14:paraId="3CCCB00C" w14:textId="77777777" w:rsidR="004F69ED" w:rsidRPr="0026334B" w:rsidRDefault="004F69ED" w:rsidP="004F69ED">
            <w:pPr>
              <w:autoSpaceDE w:val="0"/>
              <w:autoSpaceDN w:val="0"/>
              <w:adjustRightInd w:val="0"/>
              <w:rPr>
                <w:b/>
              </w:rPr>
            </w:pPr>
          </w:p>
        </w:tc>
        <w:tc>
          <w:tcPr>
            <w:tcW w:w="4664" w:type="dxa"/>
            <w:shd w:val="clear" w:color="auto" w:fill="FFFFFF" w:themeFill="background1"/>
          </w:tcPr>
          <w:p w14:paraId="138A9860" w14:textId="77777777" w:rsidR="004F69ED" w:rsidRDefault="004F69ED" w:rsidP="004F69ED">
            <w:pPr>
              <w:tabs>
                <w:tab w:val="left" w:pos="4719"/>
              </w:tabs>
              <w:autoSpaceDE w:val="0"/>
              <w:autoSpaceDN w:val="0"/>
              <w:adjustRightInd w:val="0"/>
            </w:pPr>
            <w:r>
              <w:t>Répondre à des questions posées à la suite d’une prise de parole préparée.</w:t>
            </w:r>
          </w:p>
        </w:tc>
        <w:tc>
          <w:tcPr>
            <w:tcW w:w="711" w:type="dxa"/>
            <w:shd w:val="clear" w:color="auto" w:fill="FFFFFF" w:themeFill="background1"/>
          </w:tcPr>
          <w:p w14:paraId="47045073" w14:textId="77777777" w:rsidR="004F69ED" w:rsidRDefault="004F69ED" w:rsidP="004F69ED">
            <w:pPr>
              <w:jc w:val="center"/>
            </w:pPr>
            <w:r>
              <w:t>F</w:t>
            </w:r>
          </w:p>
          <w:p w14:paraId="0B8F20C0" w14:textId="77777777" w:rsidR="004F69ED" w:rsidRDefault="004F69ED" w:rsidP="004F69ED">
            <w:pPr>
              <w:jc w:val="center"/>
            </w:pPr>
            <w:r>
              <w:t>783</w:t>
            </w:r>
          </w:p>
        </w:tc>
        <w:tc>
          <w:tcPr>
            <w:tcW w:w="995" w:type="dxa"/>
            <w:shd w:val="clear" w:color="auto" w:fill="FFFFFF" w:themeFill="background1"/>
          </w:tcPr>
          <w:p w14:paraId="0CE8187B" w14:textId="77777777" w:rsidR="004F69ED" w:rsidRDefault="004F69ED" w:rsidP="004F69ED">
            <w:pPr>
              <w:jc w:val="center"/>
            </w:pPr>
            <w:r>
              <w:t>Parler</w:t>
            </w:r>
          </w:p>
          <w:p w14:paraId="3EFFD909" w14:textId="77777777" w:rsidR="004F69ED" w:rsidRPr="00C06CC9" w:rsidRDefault="004F69ED" w:rsidP="004F69ED">
            <w:pPr>
              <w:jc w:val="center"/>
            </w:pPr>
            <w:r>
              <w:t>Écouter</w:t>
            </w:r>
          </w:p>
        </w:tc>
        <w:tc>
          <w:tcPr>
            <w:tcW w:w="4666" w:type="dxa"/>
            <w:shd w:val="clear" w:color="auto" w:fill="FFFFFF" w:themeFill="background1"/>
          </w:tcPr>
          <w:p w14:paraId="78360A81" w14:textId="77777777" w:rsidR="004F69ED" w:rsidRDefault="004F69ED" w:rsidP="004F69ED">
            <w:pPr>
              <w:tabs>
                <w:tab w:val="left" w:pos="4719"/>
              </w:tabs>
              <w:autoSpaceDE w:val="0"/>
              <w:autoSpaceDN w:val="0"/>
              <w:adjustRightInd w:val="0"/>
            </w:pPr>
            <w:r>
              <w:t>Répondre à des questions posées à la suite d’une prise de parole préparée.</w:t>
            </w:r>
          </w:p>
        </w:tc>
        <w:tc>
          <w:tcPr>
            <w:tcW w:w="711" w:type="dxa"/>
            <w:shd w:val="clear" w:color="auto" w:fill="FFFFFF" w:themeFill="background1"/>
          </w:tcPr>
          <w:p w14:paraId="4C3DE7B4" w14:textId="77777777" w:rsidR="004F69ED" w:rsidRDefault="004F69ED" w:rsidP="004F69ED">
            <w:pPr>
              <w:jc w:val="center"/>
            </w:pPr>
            <w:r>
              <w:t>F</w:t>
            </w:r>
          </w:p>
          <w:p w14:paraId="7DEED381" w14:textId="77777777" w:rsidR="004F69ED" w:rsidRDefault="004F69ED" w:rsidP="004F69ED">
            <w:pPr>
              <w:jc w:val="center"/>
            </w:pPr>
            <w:r>
              <w:t>580</w:t>
            </w:r>
          </w:p>
        </w:tc>
      </w:tr>
      <w:tr w:rsidR="004F69ED" w14:paraId="13C1D1F0" w14:textId="77777777" w:rsidTr="006D206E">
        <w:trPr>
          <w:trHeight w:val="425"/>
          <w:jc w:val="center"/>
        </w:trPr>
        <w:tc>
          <w:tcPr>
            <w:tcW w:w="3699" w:type="dxa"/>
            <w:vMerge/>
          </w:tcPr>
          <w:p w14:paraId="63DBF14B" w14:textId="77777777" w:rsidR="004F69ED" w:rsidRPr="0026334B" w:rsidRDefault="004F69ED" w:rsidP="004F69ED">
            <w:pPr>
              <w:autoSpaceDE w:val="0"/>
              <w:autoSpaceDN w:val="0"/>
              <w:adjustRightInd w:val="0"/>
              <w:rPr>
                <w:b/>
              </w:rPr>
            </w:pPr>
          </w:p>
        </w:tc>
        <w:tc>
          <w:tcPr>
            <w:tcW w:w="4664" w:type="dxa"/>
            <w:shd w:val="clear" w:color="auto" w:fill="FFFFFF" w:themeFill="background1"/>
          </w:tcPr>
          <w:p w14:paraId="07C4C415" w14:textId="77777777" w:rsidR="004F69ED" w:rsidRDefault="004F69ED" w:rsidP="004F69ED">
            <w:pPr>
              <w:tabs>
                <w:tab w:val="left" w:pos="4719"/>
              </w:tabs>
              <w:autoSpaceDE w:val="0"/>
              <w:autoSpaceDN w:val="0"/>
              <w:adjustRightInd w:val="0"/>
            </w:pPr>
            <w:r>
              <w:t>Formuler des avis à propos d’une présentation.</w:t>
            </w:r>
          </w:p>
        </w:tc>
        <w:tc>
          <w:tcPr>
            <w:tcW w:w="711" w:type="dxa"/>
            <w:shd w:val="clear" w:color="auto" w:fill="FFFFFF" w:themeFill="background1"/>
          </w:tcPr>
          <w:p w14:paraId="22A31A72" w14:textId="77777777" w:rsidR="004F69ED" w:rsidRDefault="004F69ED" w:rsidP="004F69ED">
            <w:pPr>
              <w:jc w:val="center"/>
            </w:pPr>
            <w:r>
              <w:t>F</w:t>
            </w:r>
          </w:p>
          <w:p w14:paraId="663A3F75" w14:textId="77777777" w:rsidR="004F69ED" w:rsidRDefault="004F69ED" w:rsidP="004F69ED">
            <w:pPr>
              <w:jc w:val="center"/>
            </w:pPr>
            <w:r>
              <w:t>784</w:t>
            </w:r>
          </w:p>
        </w:tc>
        <w:tc>
          <w:tcPr>
            <w:tcW w:w="995" w:type="dxa"/>
            <w:shd w:val="clear" w:color="auto" w:fill="FFFFFF" w:themeFill="background1"/>
          </w:tcPr>
          <w:p w14:paraId="63A1669C" w14:textId="77777777" w:rsidR="004F69ED" w:rsidRDefault="004F69ED" w:rsidP="004F69ED">
            <w:pPr>
              <w:jc w:val="center"/>
            </w:pPr>
            <w:r>
              <w:t>Parler</w:t>
            </w:r>
          </w:p>
          <w:p w14:paraId="41EA5938" w14:textId="77777777" w:rsidR="004F69ED" w:rsidRPr="00C06CC9" w:rsidRDefault="004F69ED" w:rsidP="004F69ED">
            <w:pPr>
              <w:jc w:val="center"/>
            </w:pPr>
            <w:r>
              <w:t>Écouter</w:t>
            </w:r>
          </w:p>
        </w:tc>
        <w:tc>
          <w:tcPr>
            <w:tcW w:w="4666" w:type="dxa"/>
            <w:shd w:val="clear" w:color="auto" w:fill="FFFFFF" w:themeFill="background1"/>
          </w:tcPr>
          <w:p w14:paraId="566D9E6C" w14:textId="77777777" w:rsidR="004F69ED" w:rsidRPr="007934A2" w:rsidRDefault="004F69ED" w:rsidP="004F69ED">
            <w:pPr>
              <w:tabs>
                <w:tab w:val="left" w:pos="4719"/>
              </w:tabs>
              <w:autoSpaceDE w:val="0"/>
              <w:autoSpaceDN w:val="0"/>
              <w:adjustRightInd w:val="0"/>
            </w:pPr>
            <w:r w:rsidRPr="007934A2">
              <w:t>Formuler un avis à propos d’une présentation.</w:t>
            </w:r>
          </w:p>
        </w:tc>
        <w:tc>
          <w:tcPr>
            <w:tcW w:w="711" w:type="dxa"/>
            <w:shd w:val="clear" w:color="auto" w:fill="FFFFFF" w:themeFill="background1"/>
          </w:tcPr>
          <w:p w14:paraId="46637059" w14:textId="77777777" w:rsidR="004F69ED" w:rsidRDefault="004F69ED" w:rsidP="004F69ED">
            <w:pPr>
              <w:jc w:val="center"/>
            </w:pPr>
            <w:r>
              <w:t>F</w:t>
            </w:r>
          </w:p>
          <w:p w14:paraId="6FD9DB60" w14:textId="77777777" w:rsidR="004F69ED" w:rsidRDefault="004F69ED" w:rsidP="004F69ED">
            <w:pPr>
              <w:jc w:val="center"/>
            </w:pPr>
            <w:r>
              <w:t>581</w:t>
            </w:r>
          </w:p>
        </w:tc>
      </w:tr>
      <w:tr w:rsidR="004F69ED" w14:paraId="351CA2C3" w14:textId="77777777" w:rsidTr="006D206E">
        <w:trPr>
          <w:trHeight w:val="628"/>
          <w:jc w:val="center"/>
        </w:trPr>
        <w:tc>
          <w:tcPr>
            <w:tcW w:w="3699" w:type="dxa"/>
            <w:vMerge/>
          </w:tcPr>
          <w:p w14:paraId="0D9F9292" w14:textId="77777777" w:rsidR="004F69ED" w:rsidRPr="0026334B" w:rsidRDefault="004F69ED" w:rsidP="004F69ED">
            <w:pPr>
              <w:autoSpaceDE w:val="0"/>
              <w:autoSpaceDN w:val="0"/>
              <w:adjustRightInd w:val="0"/>
              <w:rPr>
                <w:b/>
              </w:rPr>
            </w:pPr>
          </w:p>
        </w:tc>
        <w:tc>
          <w:tcPr>
            <w:tcW w:w="4664" w:type="dxa"/>
            <w:shd w:val="clear" w:color="auto" w:fill="FFFFFF" w:themeFill="background1"/>
          </w:tcPr>
          <w:p w14:paraId="3DC6AF39" w14:textId="77777777" w:rsidR="004F69ED" w:rsidRDefault="004F69ED" w:rsidP="004F69ED">
            <w:pPr>
              <w:tabs>
                <w:tab w:val="left" w:pos="4719"/>
              </w:tabs>
              <w:autoSpaceDE w:val="0"/>
              <w:autoSpaceDN w:val="0"/>
              <w:adjustRightInd w:val="0"/>
            </w:pPr>
            <w:r>
              <w:t>Clarifier ses propos ou ses réactions en faisant des liens entre ses idées.</w:t>
            </w:r>
          </w:p>
        </w:tc>
        <w:tc>
          <w:tcPr>
            <w:tcW w:w="711" w:type="dxa"/>
            <w:shd w:val="clear" w:color="auto" w:fill="FFFFFF" w:themeFill="background1"/>
          </w:tcPr>
          <w:p w14:paraId="0A3D02CA" w14:textId="77777777" w:rsidR="004F69ED" w:rsidRDefault="004F69ED" w:rsidP="004F69ED">
            <w:pPr>
              <w:jc w:val="center"/>
            </w:pPr>
            <w:r>
              <w:t>F</w:t>
            </w:r>
          </w:p>
          <w:p w14:paraId="61A0B421" w14:textId="77777777" w:rsidR="004F69ED" w:rsidRDefault="004F69ED" w:rsidP="004F69ED">
            <w:pPr>
              <w:jc w:val="center"/>
            </w:pPr>
            <w:r>
              <w:t>785</w:t>
            </w:r>
          </w:p>
        </w:tc>
        <w:tc>
          <w:tcPr>
            <w:tcW w:w="995" w:type="dxa"/>
            <w:shd w:val="clear" w:color="auto" w:fill="FFFFFF" w:themeFill="background1"/>
          </w:tcPr>
          <w:p w14:paraId="6D2B5165" w14:textId="77777777" w:rsidR="004F69ED" w:rsidRDefault="004F69ED" w:rsidP="004F69ED">
            <w:pPr>
              <w:jc w:val="center"/>
            </w:pPr>
            <w:r>
              <w:t>Parler</w:t>
            </w:r>
          </w:p>
          <w:p w14:paraId="31DE6FC0" w14:textId="77777777" w:rsidR="004F69ED" w:rsidRPr="00C06CC9" w:rsidRDefault="004F69ED" w:rsidP="004F69ED">
            <w:pPr>
              <w:jc w:val="center"/>
            </w:pPr>
            <w:r>
              <w:t>Écouter</w:t>
            </w:r>
          </w:p>
        </w:tc>
        <w:tc>
          <w:tcPr>
            <w:tcW w:w="4666" w:type="dxa"/>
            <w:shd w:val="clear" w:color="auto" w:fill="FFFFFF" w:themeFill="background1"/>
          </w:tcPr>
          <w:p w14:paraId="3D71ED7F" w14:textId="77777777" w:rsidR="004F69ED" w:rsidRPr="007934A2" w:rsidRDefault="004F69ED" w:rsidP="004F69ED">
            <w:pPr>
              <w:tabs>
                <w:tab w:val="left" w:pos="4719"/>
              </w:tabs>
              <w:autoSpaceDE w:val="0"/>
              <w:autoSpaceDN w:val="0"/>
              <w:adjustRightInd w:val="0"/>
            </w:pPr>
            <w:r w:rsidRPr="007934A2">
              <w:t>Clarifier ses propos ou ses réactions en faisant des liens entre ses idées.</w:t>
            </w:r>
          </w:p>
        </w:tc>
        <w:tc>
          <w:tcPr>
            <w:tcW w:w="711" w:type="dxa"/>
            <w:shd w:val="clear" w:color="auto" w:fill="FFFFFF" w:themeFill="background1"/>
          </w:tcPr>
          <w:p w14:paraId="56B0E552" w14:textId="77777777" w:rsidR="004F69ED" w:rsidRDefault="004F69ED" w:rsidP="004F69ED">
            <w:pPr>
              <w:jc w:val="center"/>
            </w:pPr>
            <w:r>
              <w:t>F</w:t>
            </w:r>
          </w:p>
          <w:p w14:paraId="5B5A5FDE" w14:textId="77777777" w:rsidR="004F69ED" w:rsidRDefault="004F69ED" w:rsidP="004F69ED">
            <w:pPr>
              <w:jc w:val="center"/>
            </w:pPr>
            <w:r>
              <w:t>582</w:t>
            </w:r>
          </w:p>
        </w:tc>
      </w:tr>
      <w:tr w:rsidR="004F69ED" w14:paraId="6DC71A58" w14:textId="77777777" w:rsidTr="006D206E">
        <w:trPr>
          <w:trHeight w:val="58"/>
          <w:jc w:val="center"/>
        </w:trPr>
        <w:tc>
          <w:tcPr>
            <w:tcW w:w="3699" w:type="dxa"/>
            <w:vMerge/>
          </w:tcPr>
          <w:p w14:paraId="269CE7E3" w14:textId="77777777" w:rsidR="004F69ED" w:rsidRPr="0026334B" w:rsidRDefault="004F69ED" w:rsidP="004F69ED">
            <w:pPr>
              <w:autoSpaceDE w:val="0"/>
              <w:autoSpaceDN w:val="0"/>
              <w:adjustRightInd w:val="0"/>
              <w:rPr>
                <w:b/>
              </w:rPr>
            </w:pPr>
          </w:p>
        </w:tc>
        <w:tc>
          <w:tcPr>
            <w:tcW w:w="4664" w:type="dxa"/>
            <w:shd w:val="clear" w:color="auto" w:fill="FFFFFF" w:themeFill="background1"/>
          </w:tcPr>
          <w:p w14:paraId="6C78A928" w14:textId="77777777" w:rsidR="004F69ED" w:rsidRDefault="004F69ED" w:rsidP="004F69ED">
            <w:pPr>
              <w:tabs>
                <w:tab w:val="left" w:pos="4719"/>
              </w:tabs>
              <w:autoSpaceDE w:val="0"/>
              <w:autoSpaceDN w:val="0"/>
              <w:adjustRightInd w:val="0"/>
            </w:pPr>
            <w:r>
              <w:t>Revenir au sujet lorsqu’on s’en éloigne.</w:t>
            </w:r>
          </w:p>
        </w:tc>
        <w:tc>
          <w:tcPr>
            <w:tcW w:w="711" w:type="dxa"/>
            <w:shd w:val="clear" w:color="auto" w:fill="FFFFFF" w:themeFill="background1"/>
          </w:tcPr>
          <w:p w14:paraId="6BFE5E7C" w14:textId="77777777" w:rsidR="004F69ED" w:rsidRDefault="004F69ED" w:rsidP="004F69ED">
            <w:pPr>
              <w:jc w:val="center"/>
            </w:pPr>
            <w:r>
              <w:t>F</w:t>
            </w:r>
          </w:p>
          <w:p w14:paraId="187BBE19" w14:textId="77777777" w:rsidR="004F69ED" w:rsidRDefault="004F69ED" w:rsidP="004F69ED">
            <w:pPr>
              <w:jc w:val="center"/>
            </w:pPr>
            <w:r>
              <w:t>786</w:t>
            </w:r>
          </w:p>
        </w:tc>
        <w:tc>
          <w:tcPr>
            <w:tcW w:w="995" w:type="dxa"/>
            <w:shd w:val="clear" w:color="auto" w:fill="FFFFFF" w:themeFill="background1"/>
          </w:tcPr>
          <w:p w14:paraId="5E389315" w14:textId="77777777" w:rsidR="004F69ED" w:rsidRDefault="004F69ED" w:rsidP="004F69ED">
            <w:pPr>
              <w:jc w:val="center"/>
            </w:pPr>
            <w:r>
              <w:t>Parler</w:t>
            </w:r>
          </w:p>
          <w:p w14:paraId="3B6F69D7" w14:textId="77777777" w:rsidR="004F69ED" w:rsidRPr="00C06CC9" w:rsidRDefault="004F69ED" w:rsidP="004F69ED">
            <w:pPr>
              <w:jc w:val="center"/>
            </w:pPr>
            <w:r>
              <w:t>Écouter</w:t>
            </w:r>
          </w:p>
        </w:tc>
        <w:tc>
          <w:tcPr>
            <w:tcW w:w="4666" w:type="dxa"/>
            <w:shd w:val="clear" w:color="auto" w:fill="FFFFFF" w:themeFill="background1"/>
          </w:tcPr>
          <w:p w14:paraId="3C3C3572" w14:textId="77777777" w:rsidR="004F69ED" w:rsidRDefault="004F69ED" w:rsidP="004F69ED">
            <w:pPr>
              <w:tabs>
                <w:tab w:val="left" w:pos="4719"/>
              </w:tabs>
              <w:autoSpaceDE w:val="0"/>
              <w:autoSpaceDN w:val="0"/>
              <w:adjustRightInd w:val="0"/>
            </w:pPr>
            <w:r>
              <w:t>Revenir au sujet lorsqu’on s’en éloigne</w:t>
            </w:r>
          </w:p>
        </w:tc>
        <w:tc>
          <w:tcPr>
            <w:tcW w:w="711" w:type="dxa"/>
            <w:shd w:val="clear" w:color="auto" w:fill="FFFFFF" w:themeFill="background1"/>
          </w:tcPr>
          <w:p w14:paraId="6CDB362C" w14:textId="77777777" w:rsidR="004F69ED" w:rsidRDefault="004F69ED" w:rsidP="004F69ED">
            <w:pPr>
              <w:jc w:val="center"/>
            </w:pPr>
            <w:r>
              <w:t>F</w:t>
            </w:r>
          </w:p>
          <w:p w14:paraId="30BA1512" w14:textId="77777777" w:rsidR="004F69ED" w:rsidRDefault="004F69ED" w:rsidP="004F69ED">
            <w:pPr>
              <w:jc w:val="center"/>
            </w:pPr>
            <w:r>
              <w:t>583</w:t>
            </w:r>
          </w:p>
        </w:tc>
      </w:tr>
      <w:tr w:rsidR="004F69ED" w14:paraId="0C2CF408" w14:textId="77777777" w:rsidTr="006D206E">
        <w:trPr>
          <w:trHeight w:val="425"/>
          <w:jc w:val="center"/>
        </w:trPr>
        <w:tc>
          <w:tcPr>
            <w:tcW w:w="3699" w:type="dxa"/>
            <w:vMerge/>
          </w:tcPr>
          <w:p w14:paraId="0A4A94C3" w14:textId="77777777" w:rsidR="004F69ED" w:rsidRPr="0026334B" w:rsidRDefault="004F69ED" w:rsidP="004F69ED">
            <w:pPr>
              <w:autoSpaceDE w:val="0"/>
              <w:autoSpaceDN w:val="0"/>
              <w:adjustRightInd w:val="0"/>
              <w:rPr>
                <w:b/>
              </w:rPr>
            </w:pPr>
          </w:p>
        </w:tc>
        <w:tc>
          <w:tcPr>
            <w:tcW w:w="4664" w:type="dxa"/>
            <w:shd w:val="clear" w:color="auto" w:fill="FFFFFF" w:themeFill="background1"/>
          </w:tcPr>
          <w:p w14:paraId="6A39BACE" w14:textId="77777777" w:rsidR="004F69ED" w:rsidRDefault="004F69ED" w:rsidP="004F69ED">
            <w:pPr>
              <w:tabs>
                <w:tab w:val="left" w:pos="4719"/>
              </w:tabs>
              <w:autoSpaceDE w:val="0"/>
              <w:autoSpaceDN w:val="0"/>
              <w:adjustRightInd w:val="0"/>
              <w:jc w:val="both"/>
            </w:pPr>
            <w:r w:rsidRPr="00A1186A">
              <w:rPr>
                <w:color w:val="FF0000"/>
              </w:rPr>
              <w:t>Enchainer une prise de parole à la suite de celle d’un autre.</w:t>
            </w:r>
          </w:p>
        </w:tc>
        <w:tc>
          <w:tcPr>
            <w:tcW w:w="711" w:type="dxa"/>
            <w:shd w:val="clear" w:color="auto" w:fill="FFFFFF" w:themeFill="background1"/>
          </w:tcPr>
          <w:p w14:paraId="43C052FE" w14:textId="77777777" w:rsidR="004F69ED" w:rsidRDefault="004F69ED" w:rsidP="004F69ED">
            <w:pPr>
              <w:jc w:val="center"/>
            </w:pPr>
            <w:r>
              <w:t>F</w:t>
            </w:r>
          </w:p>
          <w:p w14:paraId="443CB22A" w14:textId="77777777" w:rsidR="004F69ED" w:rsidRDefault="004F69ED" w:rsidP="004F69ED">
            <w:pPr>
              <w:jc w:val="center"/>
            </w:pPr>
            <w:r>
              <w:t>787</w:t>
            </w:r>
          </w:p>
        </w:tc>
        <w:tc>
          <w:tcPr>
            <w:tcW w:w="995" w:type="dxa"/>
            <w:shd w:val="clear" w:color="auto" w:fill="FFFFFF" w:themeFill="background1"/>
          </w:tcPr>
          <w:p w14:paraId="678BD191" w14:textId="77777777" w:rsidR="008F7116" w:rsidRDefault="008F7116" w:rsidP="008F7116">
            <w:pPr>
              <w:jc w:val="center"/>
            </w:pPr>
            <w:r>
              <w:t>Parler</w:t>
            </w:r>
          </w:p>
          <w:p w14:paraId="79F39F7C" w14:textId="77777777" w:rsidR="004F69ED" w:rsidRDefault="008F7116" w:rsidP="008F7116">
            <w:pPr>
              <w:jc w:val="center"/>
            </w:pPr>
            <w:r>
              <w:t>Écouter</w:t>
            </w:r>
          </w:p>
        </w:tc>
        <w:tc>
          <w:tcPr>
            <w:tcW w:w="4666" w:type="dxa"/>
            <w:shd w:val="clear" w:color="auto" w:fill="E7E6E6" w:themeFill="background2"/>
          </w:tcPr>
          <w:p w14:paraId="123A42E6" w14:textId="77777777" w:rsidR="004F69ED" w:rsidRDefault="004F69ED" w:rsidP="004F69ED">
            <w:pPr>
              <w:tabs>
                <w:tab w:val="left" w:pos="4719"/>
              </w:tabs>
              <w:autoSpaceDE w:val="0"/>
              <w:autoSpaceDN w:val="0"/>
              <w:adjustRightInd w:val="0"/>
              <w:ind w:firstLine="708"/>
            </w:pPr>
          </w:p>
        </w:tc>
        <w:tc>
          <w:tcPr>
            <w:tcW w:w="711" w:type="dxa"/>
            <w:shd w:val="clear" w:color="auto" w:fill="E7E6E6" w:themeFill="background2"/>
          </w:tcPr>
          <w:p w14:paraId="602525EE" w14:textId="77777777" w:rsidR="004F69ED" w:rsidRDefault="004F69ED" w:rsidP="004F69ED">
            <w:pPr>
              <w:jc w:val="center"/>
            </w:pPr>
          </w:p>
        </w:tc>
      </w:tr>
      <w:tr w:rsidR="004F69ED" w14:paraId="5BAD9F16" w14:textId="77777777" w:rsidTr="006D206E">
        <w:trPr>
          <w:trHeight w:val="425"/>
          <w:jc w:val="center"/>
        </w:trPr>
        <w:tc>
          <w:tcPr>
            <w:tcW w:w="3699" w:type="dxa"/>
            <w:vMerge w:val="restart"/>
          </w:tcPr>
          <w:p w14:paraId="339A7ED8" w14:textId="77777777" w:rsidR="004F69ED" w:rsidRPr="0067028C" w:rsidRDefault="004F69ED" w:rsidP="004F69ED">
            <w:pPr>
              <w:autoSpaceDE w:val="0"/>
              <w:autoSpaceDN w:val="0"/>
              <w:adjustRightInd w:val="0"/>
              <w:rPr>
                <w:b/>
              </w:rPr>
            </w:pPr>
            <w:r w:rsidRPr="0067028C">
              <w:rPr>
                <w:b/>
              </w:rPr>
              <w:t>SF : Élargir sa connaissance du monde.</w:t>
            </w:r>
          </w:p>
        </w:tc>
        <w:tc>
          <w:tcPr>
            <w:tcW w:w="4664" w:type="dxa"/>
            <w:shd w:val="clear" w:color="auto" w:fill="FFFFFF" w:themeFill="background1"/>
          </w:tcPr>
          <w:p w14:paraId="4900F730" w14:textId="77777777" w:rsidR="004F69ED" w:rsidRDefault="004F69ED" w:rsidP="004F69ED">
            <w:pPr>
              <w:tabs>
                <w:tab w:val="left" w:pos="4719"/>
              </w:tabs>
              <w:autoSpaceDE w:val="0"/>
              <w:autoSpaceDN w:val="0"/>
              <w:adjustRightInd w:val="0"/>
            </w:pPr>
            <w:r>
              <w:t>Intégrer de nouvelles informations à son réseau de connaissances et les verbaliser.</w:t>
            </w:r>
          </w:p>
        </w:tc>
        <w:tc>
          <w:tcPr>
            <w:tcW w:w="711" w:type="dxa"/>
            <w:shd w:val="clear" w:color="auto" w:fill="FFFFFF" w:themeFill="background1"/>
          </w:tcPr>
          <w:p w14:paraId="4517DAA8" w14:textId="77777777" w:rsidR="004F69ED" w:rsidRDefault="004F69ED" w:rsidP="004F69ED">
            <w:pPr>
              <w:jc w:val="center"/>
            </w:pPr>
            <w:r>
              <w:t>F</w:t>
            </w:r>
          </w:p>
          <w:p w14:paraId="3F2C404A" w14:textId="77777777" w:rsidR="004F69ED" w:rsidRDefault="004F69ED" w:rsidP="004F69ED">
            <w:pPr>
              <w:jc w:val="center"/>
            </w:pPr>
            <w:r>
              <w:t>788</w:t>
            </w:r>
          </w:p>
        </w:tc>
        <w:tc>
          <w:tcPr>
            <w:tcW w:w="995" w:type="dxa"/>
            <w:shd w:val="clear" w:color="auto" w:fill="FFFFFF" w:themeFill="background1"/>
          </w:tcPr>
          <w:p w14:paraId="1FAB27E2" w14:textId="77777777" w:rsidR="004F69ED" w:rsidRDefault="004F69ED" w:rsidP="004F69ED">
            <w:pPr>
              <w:jc w:val="center"/>
            </w:pPr>
            <w:r>
              <w:t>Écouter</w:t>
            </w:r>
          </w:p>
          <w:p w14:paraId="0425CA25" w14:textId="77777777" w:rsidR="004F69ED" w:rsidRDefault="004F69ED" w:rsidP="004F69ED">
            <w:pPr>
              <w:jc w:val="center"/>
            </w:pPr>
            <w:r>
              <w:t>Lire</w:t>
            </w:r>
          </w:p>
          <w:p w14:paraId="38C89408" w14:textId="77777777" w:rsidR="004F69ED" w:rsidRPr="00C06CC9" w:rsidRDefault="004F69ED" w:rsidP="004F69ED">
            <w:pPr>
              <w:jc w:val="center"/>
            </w:pPr>
            <w:r>
              <w:t>Parler</w:t>
            </w:r>
          </w:p>
        </w:tc>
        <w:tc>
          <w:tcPr>
            <w:tcW w:w="4666" w:type="dxa"/>
            <w:shd w:val="clear" w:color="auto" w:fill="FFFFFF" w:themeFill="background1"/>
          </w:tcPr>
          <w:p w14:paraId="01E3BF4B" w14:textId="77777777" w:rsidR="004F69ED" w:rsidRDefault="004F69ED" w:rsidP="004F69ED">
            <w:pPr>
              <w:tabs>
                <w:tab w:val="left" w:pos="4719"/>
              </w:tabs>
              <w:autoSpaceDE w:val="0"/>
              <w:autoSpaceDN w:val="0"/>
              <w:adjustRightInd w:val="0"/>
            </w:pPr>
            <w:r>
              <w:t>Intégrer de nouvelles informations à son réseau de connaissances et les verbaliser.</w:t>
            </w:r>
          </w:p>
        </w:tc>
        <w:tc>
          <w:tcPr>
            <w:tcW w:w="711" w:type="dxa"/>
            <w:shd w:val="clear" w:color="auto" w:fill="FFFFFF" w:themeFill="background1"/>
          </w:tcPr>
          <w:p w14:paraId="192E3F32" w14:textId="77777777" w:rsidR="004F69ED" w:rsidRDefault="004F69ED" w:rsidP="004F69ED">
            <w:pPr>
              <w:jc w:val="center"/>
            </w:pPr>
            <w:r>
              <w:t>F</w:t>
            </w:r>
          </w:p>
          <w:p w14:paraId="1E3B1552" w14:textId="77777777" w:rsidR="004F69ED" w:rsidRDefault="004F69ED" w:rsidP="004F69ED">
            <w:pPr>
              <w:jc w:val="center"/>
            </w:pPr>
            <w:r>
              <w:t>584</w:t>
            </w:r>
          </w:p>
        </w:tc>
      </w:tr>
      <w:tr w:rsidR="004F69ED" w14:paraId="61668CF7" w14:textId="77777777" w:rsidTr="006D206E">
        <w:trPr>
          <w:trHeight w:val="425"/>
          <w:jc w:val="center"/>
        </w:trPr>
        <w:tc>
          <w:tcPr>
            <w:tcW w:w="3699" w:type="dxa"/>
            <w:vMerge/>
          </w:tcPr>
          <w:p w14:paraId="2EBD06F4" w14:textId="77777777" w:rsidR="004F69ED" w:rsidRPr="00DF1E09" w:rsidRDefault="004F69ED" w:rsidP="004F69ED">
            <w:pPr>
              <w:autoSpaceDE w:val="0"/>
              <w:autoSpaceDN w:val="0"/>
              <w:adjustRightInd w:val="0"/>
              <w:rPr>
                <w:b/>
                <w:sz w:val="24"/>
                <w:szCs w:val="24"/>
              </w:rPr>
            </w:pPr>
          </w:p>
        </w:tc>
        <w:tc>
          <w:tcPr>
            <w:tcW w:w="4664" w:type="dxa"/>
            <w:shd w:val="clear" w:color="auto" w:fill="FFFFFF" w:themeFill="background1"/>
          </w:tcPr>
          <w:p w14:paraId="24C09110" w14:textId="77777777" w:rsidR="004F69ED" w:rsidRPr="00A1186A" w:rsidRDefault="004F69ED" w:rsidP="004F69ED">
            <w:pPr>
              <w:tabs>
                <w:tab w:val="left" w:pos="4719"/>
              </w:tabs>
              <w:autoSpaceDE w:val="0"/>
              <w:autoSpaceDN w:val="0"/>
              <w:adjustRightInd w:val="0"/>
              <w:rPr>
                <w:color w:val="FF0000"/>
              </w:rPr>
            </w:pPr>
            <w:r w:rsidRPr="00A1186A">
              <w:rPr>
                <w:color w:val="FF0000"/>
              </w:rPr>
              <w:t>Recourir à des sources documentaires pertinentes</w:t>
            </w:r>
            <w:r w:rsidR="008C3E09">
              <w:rPr>
                <w:color w:val="FF0000"/>
              </w:rPr>
              <w:t>.</w:t>
            </w:r>
          </w:p>
        </w:tc>
        <w:tc>
          <w:tcPr>
            <w:tcW w:w="711" w:type="dxa"/>
            <w:shd w:val="clear" w:color="auto" w:fill="FFFFFF" w:themeFill="background1"/>
          </w:tcPr>
          <w:p w14:paraId="0A89E52A" w14:textId="77777777" w:rsidR="004F69ED" w:rsidRPr="000C7201" w:rsidRDefault="004F69ED" w:rsidP="004F69ED">
            <w:pPr>
              <w:jc w:val="center"/>
            </w:pPr>
            <w:r w:rsidRPr="000C7201">
              <w:t>F</w:t>
            </w:r>
          </w:p>
          <w:p w14:paraId="67292145" w14:textId="77777777" w:rsidR="004F69ED" w:rsidRPr="000C7201" w:rsidRDefault="004F69ED" w:rsidP="004F69ED">
            <w:pPr>
              <w:jc w:val="center"/>
            </w:pPr>
            <w:r w:rsidRPr="000C7201">
              <w:t>789</w:t>
            </w:r>
          </w:p>
        </w:tc>
        <w:tc>
          <w:tcPr>
            <w:tcW w:w="995" w:type="dxa"/>
            <w:shd w:val="clear" w:color="auto" w:fill="FFFFFF" w:themeFill="background1"/>
          </w:tcPr>
          <w:p w14:paraId="2FEE49EE" w14:textId="77777777" w:rsidR="004F69ED" w:rsidRDefault="00274FE6" w:rsidP="004F69ED">
            <w:pPr>
              <w:jc w:val="center"/>
            </w:pPr>
            <w:r>
              <w:t>É</w:t>
            </w:r>
            <w:r w:rsidR="008F7116">
              <w:t xml:space="preserve">couter </w:t>
            </w:r>
            <w:r>
              <w:t>L</w:t>
            </w:r>
            <w:r w:rsidR="008F7116">
              <w:t xml:space="preserve">ire </w:t>
            </w:r>
            <w:r>
              <w:t>P</w:t>
            </w:r>
            <w:r w:rsidR="008F7116">
              <w:t xml:space="preserve">arler </w:t>
            </w:r>
            <w:r>
              <w:t>É</w:t>
            </w:r>
            <w:r w:rsidR="008F7116">
              <w:t>crire</w:t>
            </w:r>
          </w:p>
        </w:tc>
        <w:tc>
          <w:tcPr>
            <w:tcW w:w="4666" w:type="dxa"/>
            <w:shd w:val="clear" w:color="auto" w:fill="E7E6E6" w:themeFill="background2"/>
          </w:tcPr>
          <w:p w14:paraId="6396FE95" w14:textId="77777777" w:rsidR="004F69ED" w:rsidRDefault="004F69ED" w:rsidP="004F69ED">
            <w:pPr>
              <w:tabs>
                <w:tab w:val="left" w:pos="4719"/>
              </w:tabs>
              <w:autoSpaceDE w:val="0"/>
              <w:autoSpaceDN w:val="0"/>
              <w:adjustRightInd w:val="0"/>
              <w:jc w:val="both"/>
            </w:pPr>
          </w:p>
        </w:tc>
        <w:tc>
          <w:tcPr>
            <w:tcW w:w="711" w:type="dxa"/>
            <w:shd w:val="clear" w:color="auto" w:fill="E7E6E6" w:themeFill="background2"/>
          </w:tcPr>
          <w:p w14:paraId="32B19324" w14:textId="77777777" w:rsidR="004F69ED" w:rsidRDefault="004F69ED" w:rsidP="004F69ED">
            <w:pPr>
              <w:jc w:val="center"/>
            </w:pPr>
          </w:p>
        </w:tc>
      </w:tr>
      <w:tr w:rsidR="004F69ED" w14:paraId="3E737A9E" w14:textId="77777777" w:rsidTr="006D206E">
        <w:trPr>
          <w:trHeight w:val="425"/>
          <w:jc w:val="center"/>
        </w:trPr>
        <w:tc>
          <w:tcPr>
            <w:tcW w:w="3699" w:type="dxa"/>
            <w:vMerge/>
          </w:tcPr>
          <w:p w14:paraId="363AC51C" w14:textId="77777777" w:rsidR="004F69ED" w:rsidRPr="00DF1E09" w:rsidRDefault="004F69ED" w:rsidP="004F69ED">
            <w:pPr>
              <w:autoSpaceDE w:val="0"/>
              <w:autoSpaceDN w:val="0"/>
              <w:adjustRightInd w:val="0"/>
              <w:rPr>
                <w:b/>
                <w:sz w:val="24"/>
                <w:szCs w:val="24"/>
              </w:rPr>
            </w:pPr>
          </w:p>
        </w:tc>
        <w:tc>
          <w:tcPr>
            <w:tcW w:w="4664" w:type="dxa"/>
            <w:shd w:val="clear" w:color="auto" w:fill="FFFFFF" w:themeFill="background1"/>
          </w:tcPr>
          <w:p w14:paraId="07A893CC" w14:textId="77777777" w:rsidR="004F69ED" w:rsidRPr="00A1186A" w:rsidRDefault="004F69ED" w:rsidP="004F69ED">
            <w:pPr>
              <w:tabs>
                <w:tab w:val="left" w:pos="4719"/>
              </w:tabs>
              <w:autoSpaceDE w:val="0"/>
              <w:autoSpaceDN w:val="0"/>
              <w:adjustRightInd w:val="0"/>
              <w:rPr>
                <w:color w:val="FF0000"/>
              </w:rPr>
            </w:pPr>
            <w:r w:rsidRPr="00A1186A">
              <w:rPr>
                <w:color w:val="FF0000"/>
              </w:rPr>
              <w:t>Choisir un moyen de consigner des traces de ses apprentissages (schéma, notes, tableau, carnet de terrain)</w:t>
            </w:r>
            <w:r w:rsidR="008C3E09">
              <w:rPr>
                <w:color w:val="FF0000"/>
              </w:rPr>
              <w:t>.</w:t>
            </w:r>
          </w:p>
        </w:tc>
        <w:tc>
          <w:tcPr>
            <w:tcW w:w="711" w:type="dxa"/>
            <w:shd w:val="clear" w:color="auto" w:fill="FFFFFF" w:themeFill="background1"/>
          </w:tcPr>
          <w:p w14:paraId="693ABDAB" w14:textId="77777777" w:rsidR="004F69ED" w:rsidRPr="000C7201" w:rsidRDefault="004F69ED" w:rsidP="004F69ED">
            <w:pPr>
              <w:jc w:val="center"/>
            </w:pPr>
            <w:r w:rsidRPr="000C7201">
              <w:t>F</w:t>
            </w:r>
          </w:p>
          <w:p w14:paraId="0D8B2AAE" w14:textId="77777777" w:rsidR="004F69ED" w:rsidRPr="000C7201" w:rsidRDefault="004F69ED" w:rsidP="004F69ED">
            <w:pPr>
              <w:jc w:val="center"/>
            </w:pPr>
            <w:r w:rsidRPr="000C7201">
              <w:t>790</w:t>
            </w:r>
          </w:p>
        </w:tc>
        <w:tc>
          <w:tcPr>
            <w:tcW w:w="995" w:type="dxa"/>
            <w:shd w:val="clear" w:color="auto" w:fill="FFFFFF" w:themeFill="background1"/>
          </w:tcPr>
          <w:p w14:paraId="2EF11BB8" w14:textId="77777777" w:rsidR="004F69ED" w:rsidRDefault="00274FE6" w:rsidP="004F69ED">
            <w:pPr>
              <w:jc w:val="center"/>
            </w:pPr>
            <w:r>
              <w:t>Écouter Lire Parler Écrire</w:t>
            </w:r>
          </w:p>
        </w:tc>
        <w:tc>
          <w:tcPr>
            <w:tcW w:w="4666" w:type="dxa"/>
            <w:shd w:val="clear" w:color="auto" w:fill="E7E6E6" w:themeFill="background2"/>
          </w:tcPr>
          <w:p w14:paraId="72C138C2" w14:textId="77777777" w:rsidR="004F69ED" w:rsidRDefault="004F69ED" w:rsidP="004F69ED">
            <w:pPr>
              <w:tabs>
                <w:tab w:val="left" w:pos="4719"/>
              </w:tabs>
              <w:autoSpaceDE w:val="0"/>
              <w:autoSpaceDN w:val="0"/>
              <w:adjustRightInd w:val="0"/>
              <w:jc w:val="both"/>
            </w:pPr>
          </w:p>
        </w:tc>
        <w:tc>
          <w:tcPr>
            <w:tcW w:w="711" w:type="dxa"/>
            <w:shd w:val="clear" w:color="auto" w:fill="E7E6E6" w:themeFill="background2"/>
          </w:tcPr>
          <w:p w14:paraId="79AB5F49" w14:textId="77777777" w:rsidR="004F69ED" w:rsidRDefault="004F69ED" w:rsidP="004F69ED">
            <w:pPr>
              <w:jc w:val="center"/>
            </w:pPr>
          </w:p>
        </w:tc>
      </w:tr>
      <w:tr w:rsidR="004F69ED" w14:paraId="6478CC0E" w14:textId="77777777" w:rsidTr="006D206E">
        <w:trPr>
          <w:trHeight w:val="425"/>
          <w:jc w:val="center"/>
        </w:trPr>
        <w:tc>
          <w:tcPr>
            <w:tcW w:w="3699" w:type="dxa"/>
            <w:vMerge/>
          </w:tcPr>
          <w:p w14:paraId="6F33C60E" w14:textId="77777777" w:rsidR="004F69ED" w:rsidRPr="00DF1E09" w:rsidRDefault="004F69ED" w:rsidP="004F69ED">
            <w:pPr>
              <w:autoSpaceDE w:val="0"/>
              <w:autoSpaceDN w:val="0"/>
              <w:adjustRightInd w:val="0"/>
              <w:rPr>
                <w:b/>
                <w:sz w:val="24"/>
                <w:szCs w:val="24"/>
              </w:rPr>
            </w:pPr>
          </w:p>
        </w:tc>
        <w:tc>
          <w:tcPr>
            <w:tcW w:w="4664" w:type="dxa"/>
            <w:shd w:val="clear" w:color="auto" w:fill="FFFFFF" w:themeFill="background1"/>
          </w:tcPr>
          <w:p w14:paraId="3041EBF1" w14:textId="77777777" w:rsidR="004F69ED" w:rsidRPr="00A1186A" w:rsidRDefault="004F69ED" w:rsidP="004F69ED">
            <w:pPr>
              <w:tabs>
                <w:tab w:val="left" w:pos="4719"/>
              </w:tabs>
              <w:autoSpaceDE w:val="0"/>
              <w:autoSpaceDN w:val="0"/>
              <w:adjustRightInd w:val="0"/>
              <w:rPr>
                <w:color w:val="FF0000"/>
              </w:rPr>
            </w:pPr>
            <w:r w:rsidRPr="00A1186A">
              <w:rPr>
                <w:color w:val="FF0000"/>
              </w:rPr>
              <w:t>Recourir à une diversité de sources.</w:t>
            </w:r>
          </w:p>
        </w:tc>
        <w:tc>
          <w:tcPr>
            <w:tcW w:w="711" w:type="dxa"/>
            <w:shd w:val="clear" w:color="auto" w:fill="FFFFFF" w:themeFill="background1"/>
          </w:tcPr>
          <w:p w14:paraId="6C0542E8" w14:textId="77777777" w:rsidR="004F69ED" w:rsidRPr="000C7201" w:rsidRDefault="004F69ED" w:rsidP="004F69ED">
            <w:pPr>
              <w:jc w:val="center"/>
            </w:pPr>
            <w:r w:rsidRPr="000C7201">
              <w:t>F</w:t>
            </w:r>
          </w:p>
          <w:p w14:paraId="20E4ADA0" w14:textId="77777777" w:rsidR="004F69ED" w:rsidRPr="000C7201" w:rsidRDefault="004F69ED" w:rsidP="004F69ED">
            <w:pPr>
              <w:jc w:val="center"/>
            </w:pPr>
            <w:r w:rsidRPr="000C7201">
              <w:t>791</w:t>
            </w:r>
          </w:p>
        </w:tc>
        <w:tc>
          <w:tcPr>
            <w:tcW w:w="995" w:type="dxa"/>
            <w:shd w:val="clear" w:color="auto" w:fill="FFFFFF" w:themeFill="background1"/>
          </w:tcPr>
          <w:p w14:paraId="7FE5A9F7" w14:textId="77777777" w:rsidR="004F69ED" w:rsidRDefault="00274FE6" w:rsidP="004F69ED">
            <w:pPr>
              <w:jc w:val="center"/>
            </w:pPr>
            <w:r>
              <w:t xml:space="preserve">Écouter Lire </w:t>
            </w:r>
            <w:r>
              <w:lastRenderedPageBreak/>
              <w:t>Parler Écrire</w:t>
            </w:r>
          </w:p>
        </w:tc>
        <w:tc>
          <w:tcPr>
            <w:tcW w:w="4666" w:type="dxa"/>
            <w:shd w:val="clear" w:color="auto" w:fill="E7E6E6" w:themeFill="background2"/>
          </w:tcPr>
          <w:p w14:paraId="28B65694" w14:textId="77777777" w:rsidR="004F69ED" w:rsidRDefault="004F69ED" w:rsidP="004F69ED">
            <w:pPr>
              <w:tabs>
                <w:tab w:val="left" w:pos="4719"/>
              </w:tabs>
              <w:autoSpaceDE w:val="0"/>
              <w:autoSpaceDN w:val="0"/>
              <w:adjustRightInd w:val="0"/>
              <w:jc w:val="both"/>
            </w:pPr>
          </w:p>
        </w:tc>
        <w:tc>
          <w:tcPr>
            <w:tcW w:w="711" w:type="dxa"/>
            <w:shd w:val="clear" w:color="auto" w:fill="E7E6E6" w:themeFill="background2"/>
          </w:tcPr>
          <w:p w14:paraId="76242A54" w14:textId="77777777" w:rsidR="004F69ED" w:rsidRDefault="004F69ED" w:rsidP="004F69ED">
            <w:pPr>
              <w:jc w:val="center"/>
            </w:pPr>
          </w:p>
        </w:tc>
      </w:tr>
      <w:tr w:rsidR="004F69ED" w14:paraId="3C4ACD87" w14:textId="77777777" w:rsidTr="006D206E">
        <w:trPr>
          <w:trHeight w:val="425"/>
          <w:jc w:val="center"/>
        </w:trPr>
        <w:tc>
          <w:tcPr>
            <w:tcW w:w="3699" w:type="dxa"/>
            <w:vMerge/>
          </w:tcPr>
          <w:p w14:paraId="09391286" w14:textId="77777777" w:rsidR="004F69ED" w:rsidRPr="00DF1E09" w:rsidRDefault="004F69ED" w:rsidP="004F69ED">
            <w:pPr>
              <w:autoSpaceDE w:val="0"/>
              <w:autoSpaceDN w:val="0"/>
              <w:adjustRightInd w:val="0"/>
              <w:rPr>
                <w:b/>
                <w:sz w:val="24"/>
                <w:szCs w:val="24"/>
              </w:rPr>
            </w:pPr>
          </w:p>
        </w:tc>
        <w:tc>
          <w:tcPr>
            <w:tcW w:w="4664" w:type="dxa"/>
            <w:shd w:val="clear" w:color="auto" w:fill="FFFFFF" w:themeFill="background1"/>
          </w:tcPr>
          <w:p w14:paraId="6D88658F" w14:textId="77777777" w:rsidR="004F69ED" w:rsidRPr="00A1186A" w:rsidRDefault="004F69ED" w:rsidP="004F69ED">
            <w:pPr>
              <w:tabs>
                <w:tab w:val="left" w:pos="4719"/>
              </w:tabs>
              <w:autoSpaceDE w:val="0"/>
              <w:autoSpaceDN w:val="0"/>
              <w:adjustRightInd w:val="0"/>
              <w:rPr>
                <w:color w:val="FF0000"/>
              </w:rPr>
            </w:pPr>
            <w:r w:rsidRPr="00A1186A">
              <w:rPr>
                <w:color w:val="FF0000"/>
              </w:rPr>
              <w:t>Recourir à des techniques et des outils de consultation (mots clés, moteur de recherche, index…)</w:t>
            </w:r>
            <w:r w:rsidR="008C3E09">
              <w:rPr>
                <w:color w:val="FF0000"/>
              </w:rPr>
              <w:t>.</w:t>
            </w:r>
          </w:p>
        </w:tc>
        <w:tc>
          <w:tcPr>
            <w:tcW w:w="711" w:type="dxa"/>
            <w:shd w:val="clear" w:color="auto" w:fill="FFFFFF" w:themeFill="background1"/>
          </w:tcPr>
          <w:p w14:paraId="24AD18B6" w14:textId="77777777" w:rsidR="004F69ED" w:rsidRPr="000C7201" w:rsidRDefault="004F69ED" w:rsidP="004F69ED">
            <w:pPr>
              <w:jc w:val="center"/>
            </w:pPr>
            <w:r w:rsidRPr="000C7201">
              <w:t>F</w:t>
            </w:r>
          </w:p>
          <w:p w14:paraId="1F99B80A" w14:textId="77777777" w:rsidR="004F69ED" w:rsidRPr="00A1186A" w:rsidRDefault="004F69ED" w:rsidP="004F69ED">
            <w:pPr>
              <w:jc w:val="center"/>
              <w:rPr>
                <w:color w:val="FF0000"/>
              </w:rPr>
            </w:pPr>
            <w:r w:rsidRPr="000C7201">
              <w:t>792</w:t>
            </w:r>
          </w:p>
        </w:tc>
        <w:tc>
          <w:tcPr>
            <w:tcW w:w="995" w:type="dxa"/>
            <w:shd w:val="clear" w:color="auto" w:fill="FFFFFF" w:themeFill="background1"/>
          </w:tcPr>
          <w:p w14:paraId="67361AC4" w14:textId="77777777" w:rsidR="004F69ED" w:rsidRDefault="00274FE6" w:rsidP="004F69ED">
            <w:pPr>
              <w:jc w:val="center"/>
            </w:pPr>
            <w:r>
              <w:t>Écouter Lire Parler Écrire</w:t>
            </w:r>
          </w:p>
        </w:tc>
        <w:tc>
          <w:tcPr>
            <w:tcW w:w="4666" w:type="dxa"/>
            <w:shd w:val="clear" w:color="auto" w:fill="E7E6E6" w:themeFill="background2"/>
          </w:tcPr>
          <w:p w14:paraId="21ADC7D1" w14:textId="77777777" w:rsidR="004F69ED" w:rsidRDefault="004F69ED" w:rsidP="004F69ED">
            <w:pPr>
              <w:tabs>
                <w:tab w:val="left" w:pos="4719"/>
              </w:tabs>
              <w:autoSpaceDE w:val="0"/>
              <w:autoSpaceDN w:val="0"/>
              <w:adjustRightInd w:val="0"/>
              <w:jc w:val="both"/>
            </w:pPr>
          </w:p>
        </w:tc>
        <w:tc>
          <w:tcPr>
            <w:tcW w:w="711" w:type="dxa"/>
            <w:shd w:val="clear" w:color="auto" w:fill="E7E6E6" w:themeFill="background2"/>
          </w:tcPr>
          <w:p w14:paraId="22D76502" w14:textId="77777777" w:rsidR="004F69ED" w:rsidRDefault="004F69ED" w:rsidP="004F69ED">
            <w:pPr>
              <w:jc w:val="center"/>
            </w:pPr>
          </w:p>
        </w:tc>
      </w:tr>
      <w:tr w:rsidR="004F69ED" w14:paraId="2A433E34" w14:textId="77777777" w:rsidTr="006D206E">
        <w:trPr>
          <w:trHeight w:val="425"/>
          <w:jc w:val="center"/>
        </w:trPr>
        <w:tc>
          <w:tcPr>
            <w:tcW w:w="3699" w:type="dxa"/>
            <w:vMerge w:val="restart"/>
          </w:tcPr>
          <w:p w14:paraId="1CBB78AE" w14:textId="77777777" w:rsidR="004F69ED" w:rsidRPr="0067028C" w:rsidRDefault="004F69ED" w:rsidP="004F69ED">
            <w:pPr>
              <w:autoSpaceDE w:val="0"/>
              <w:autoSpaceDN w:val="0"/>
              <w:adjustRightInd w:val="0"/>
              <w:rPr>
                <w:b/>
              </w:rPr>
            </w:pPr>
            <w:r w:rsidRPr="0067028C">
              <w:rPr>
                <w:b/>
              </w:rPr>
              <w:t>SF : Se construire une identité de lecteur.</w:t>
            </w:r>
          </w:p>
        </w:tc>
        <w:tc>
          <w:tcPr>
            <w:tcW w:w="4664" w:type="dxa"/>
            <w:shd w:val="clear" w:color="auto" w:fill="FFFFFF" w:themeFill="background1"/>
          </w:tcPr>
          <w:p w14:paraId="5F116D5F" w14:textId="77777777" w:rsidR="004F69ED" w:rsidRPr="0067028C" w:rsidRDefault="004F69ED" w:rsidP="004F69ED">
            <w:pPr>
              <w:tabs>
                <w:tab w:val="left" w:pos="4719"/>
              </w:tabs>
              <w:autoSpaceDE w:val="0"/>
              <w:autoSpaceDN w:val="0"/>
              <w:adjustRightInd w:val="0"/>
            </w:pPr>
            <w:r w:rsidRPr="0067028C">
              <w:t>Prendre appui sur ses connaissances culturelles (littéraire, scientifique, artistique…) pour justifier ses préférences (auteur, genres…).</w:t>
            </w:r>
          </w:p>
        </w:tc>
        <w:tc>
          <w:tcPr>
            <w:tcW w:w="711" w:type="dxa"/>
            <w:shd w:val="clear" w:color="auto" w:fill="FFFFFF" w:themeFill="background1"/>
          </w:tcPr>
          <w:p w14:paraId="3A9DBE43" w14:textId="77777777" w:rsidR="004F69ED" w:rsidRDefault="004F69ED" w:rsidP="004F69ED">
            <w:pPr>
              <w:jc w:val="center"/>
            </w:pPr>
            <w:r>
              <w:t>F</w:t>
            </w:r>
          </w:p>
          <w:p w14:paraId="5098E7A1" w14:textId="77777777" w:rsidR="004F69ED" w:rsidRDefault="004F69ED" w:rsidP="004F69ED">
            <w:pPr>
              <w:jc w:val="center"/>
            </w:pPr>
            <w:r>
              <w:t>793</w:t>
            </w:r>
          </w:p>
        </w:tc>
        <w:tc>
          <w:tcPr>
            <w:tcW w:w="995" w:type="dxa"/>
            <w:shd w:val="clear" w:color="auto" w:fill="FFFFFF" w:themeFill="background1"/>
          </w:tcPr>
          <w:p w14:paraId="14FAFCC8" w14:textId="77777777" w:rsidR="004F69ED" w:rsidRDefault="004F69ED" w:rsidP="004F69ED">
            <w:pPr>
              <w:jc w:val="center"/>
            </w:pPr>
            <w:r>
              <w:t>Écouter</w:t>
            </w:r>
          </w:p>
          <w:p w14:paraId="7BC050B5" w14:textId="77777777" w:rsidR="004F69ED" w:rsidRDefault="004F69ED" w:rsidP="004F69ED">
            <w:pPr>
              <w:jc w:val="center"/>
            </w:pPr>
            <w:r>
              <w:t>Lire</w:t>
            </w:r>
          </w:p>
          <w:p w14:paraId="1BE5179B" w14:textId="77777777" w:rsidR="004F69ED" w:rsidRPr="00C06CC9" w:rsidRDefault="004F69ED" w:rsidP="004F69ED">
            <w:pPr>
              <w:jc w:val="center"/>
            </w:pPr>
            <w:r>
              <w:t>Parler</w:t>
            </w:r>
          </w:p>
        </w:tc>
        <w:tc>
          <w:tcPr>
            <w:tcW w:w="4666" w:type="dxa"/>
            <w:shd w:val="clear" w:color="auto" w:fill="FFFFFF" w:themeFill="background1"/>
          </w:tcPr>
          <w:p w14:paraId="3EC765DB" w14:textId="77777777" w:rsidR="004F69ED" w:rsidRDefault="004F69ED" w:rsidP="004F69ED">
            <w:pPr>
              <w:tabs>
                <w:tab w:val="left" w:pos="4719"/>
              </w:tabs>
              <w:autoSpaceDE w:val="0"/>
              <w:autoSpaceDN w:val="0"/>
              <w:adjustRightInd w:val="0"/>
            </w:pPr>
            <w:r>
              <w:t>Prendre appui sur ses connaissances culturelles (littéraire, scientifique, artistique…) pour justifier ses préférences (auteur, genres…).</w:t>
            </w:r>
          </w:p>
        </w:tc>
        <w:tc>
          <w:tcPr>
            <w:tcW w:w="711" w:type="dxa"/>
            <w:shd w:val="clear" w:color="auto" w:fill="FFFFFF" w:themeFill="background1"/>
          </w:tcPr>
          <w:p w14:paraId="029B6684" w14:textId="77777777" w:rsidR="004F69ED" w:rsidRDefault="004F69ED" w:rsidP="004F69ED">
            <w:pPr>
              <w:jc w:val="center"/>
            </w:pPr>
            <w:r>
              <w:t>F</w:t>
            </w:r>
          </w:p>
          <w:p w14:paraId="1EB89545" w14:textId="77777777" w:rsidR="004F69ED" w:rsidRDefault="004F69ED" w:rsidP="004F69ED">
            <w:pPr>
              <w:jc w:val="center"/>
            </w:pPr>
            <w:r>
              <w:t>585</w:t>
            </w:r>
          </w:p>
        </w:tc>
      </w:tr>
      <w:tr w:rsidR="004F69ED" w14:paraId="7467A925" w14:textId="77777777" w:rsidTr="006D206E">
        <w:trPr>
          <w:trHeight w:val="425"/>
          <w:jc w:val="center"/>
        </w:trPr>
        <w:tc>
          <w:tcPr>
            <w:tcW w:w="3699" w:type="dxa"/>
            <w:vMerge/>
          </w:tcPr>
          <w:p w14:paraId="70B61BF7" w14:textId="77777777" w:rsidR="004F69ED" w:rsidRPr="0067028C" w:rsidRDefault="004F69ED" w:rsidP="004F69ED">
            <w:pPr>
              <w:autoSpaceDE w:val="0"/>
              <w:autoSpaceDN w:val="0"/>
              <w:adjustRightInd w:val="0"/>
              <w:rPr>
                <w:b/>
              </w:rPr>
            </w:pPr>
          </w:p>
        </w:tc>
        <w:tc>
          <w:tcPr>
            <w:tcW w:w="4664" w:type="dxa"/>
            <w:shd w:val="clear" w:color="auto" w:fill="FFFFFF" w:themeFill="background1"/>
          </w:tcPr>
          <w:p w14:paraId="155BD316" w14:textId="77777777" w:rsidR="004F69ED" w:rsidRPr="0067028C" w:rsidRDefault="004F69ED" w:rsidP="004F69ED">
            <w:pPr>
              <w:tabs>
                <w:tab w:val="left" w:pos="4719"/>
              </w:tabs>
              <w:autoSpaceDE w:val="0"/>
              <w:autoSpaceDN w:val="0"/>
              <w:adjustRightInd w:val="0"/>
            </w:pPr>
            <w:r w:rsidRPr="0067028C">
              <w:t>Se donner des défis (variétés des textes, longueur, stratégies à expérimenter…).</w:t>
            </w:r>
          </w:p>
        </w:tc>
        <w:tc>
          <w:tcPr>
            <w:tcW w:w="711" w:type="dxa"/>
            <w:shd w:val="clear" w:color="auto" w:fill="FFFFFF" w:themeFill="background1"/>
          </w:tcPr>
          <w:p w14:paraId="7EBDAC4F" w14:textId="77777777" w:rsidR="004F69ED" w:rsidRDefault="004F69ED" w:rsidP="004F69ED">
            <w:pPr>
              <w:jc w:val="center"/>
            </w:pPr>
            <w:r>
              <w:t>F</w:t>
            </w:r>
          </w:p>
          <w:p w14:paraId="4D88512D" w14:textId="77777777" w:rsidR="004F69ED" w:rsidRDefault="004F69ED" w:rsidP="004F69ED">
            <w:pPr>
              <w:jc w:val="center"/>
            </w:pPr>
            <w:r>
              <w:t>794</w:t>
            </w:r>
          </w:p>
        </w:tc>
        <w:tc>
          <w:tcPr>
            <w:tcW w:w="995" w:type="dxa"/>
            <w:shd w:val="clear" w:color="auto" w:fill="FFFFFF" w:themeFill="background1"/>
          </w:tcPr>
          <w:p w14:paraId="019F1C92" w14:textId="77777777" w:rsidR="004F69ED" w:rsidRDefault="004F69ED" w:rsidP="004F69ED">
            <w:pPr>
              <w:jc w:val="center"/>
            </w:pPr>
            <w:r>
              <w:t>Écouter</w:t>
            </w:r>
          </w:p>
          <w:p w14:paraId="5017ABC2" w14:textId="77777777" w:rsidR="004F69ED" w:rsidRDefault="004F69ED" w:rsidP="004F69ED">
            <w:pPr>
              <w:jc w:val="center"/>
            </w:pPr>
            <w:r>
              <w:t>Lire</w:t>
            </w:r>
          </w:p>
          <w:p w14:paraId="37251D73" w14:textId="77777777" w:rsidR="004F69ED" w:rsidRPr="00C06CC9" w:rsidRDefault="004F69ED" w:rsidP="004F69ED">
            <w:pPr>
              <w:jc w:val="center"/>
            </w:pPr>
            <w:r>
              <w:t>Parler</w:t>
            </w:r>
          </w:p>
        </w:tc>
        <w:tc>
          <w:tcPr>
            <w:tcW w:w="4666" w:type="dxa"/>
            <w:shd w:val="clear" w:color="auto" w:fill="FFFFFF" w:themeFill="background1"/>
          </w:tcPr>
          <w:p w14:paraId="25E7A044" w14:textId="77777777" w:rsidR="004F69ED" w:rsidRDefault="004F69ED" w:rsidP="004F69ED">
            <w:pPr>
              <w:tabs>
                <w:tab w:val="left" w:pos="4719"/>
              </w:tabs>
              <w:autoSpaceDE w:val="0"/>
              <w:autoSpaceDN w:val="0"/>
              <w:adjustRightInd w:val="0"/>
            </w:pPr>
            <w:r w:rsidRPr="007934A2">
              <w:t>Se donner des défis (variétés des textes, longueur, stratégies à expérimenter…).</w:t>
            </w:r>
          </w:p>
        </w:tc>
        <w:tc>
          <w:tcPr>
            <w:tcW w:w="711" w:type="dxa"/>
            <w:shd w:val="clear" w:color="auto" w:fill="FFFFFF" w:themeFill="background1"/>
          </w:tcPr>
          <w:p w14:paraId="41FC223A" w14:textId="77777777" w:rsidR="004F69ED" w:rsidRDefault="004F69ED" w:rsidP="004F69ED">
            <w:pPr>
              <w:jc w:val="center"/>
            </w:pPr>
            <w:r>
              <w:t>F</w:t>
            </w:r>
          </w:p>
          <w:p w14:paraId="00B9D687" w14:textId="77777777" w:rsidR="004F69ED" w:rsidRDefault="004F69ED" w:rsidP="004F69ED">
            <w:pPr>
              <w:jc w:val="center"/>
            </w:pPr>
            <w:r w:rsidRPr="00B26C50">
              <w:rPr>
                <w:shd w:val="clear" w:color="auto" w:fill="FFFFFF" w:themeFill="background1"/>
              </w:rPr>
              <w:t>5</w:t>
            </w:r>
            <w:r>
              <w:t>86</w:t>
            </w:r>
          </w:p>
        </w:tc>
      </w:tr>
      <w:tr w:rsidR="004F69ED" w14:paraId="2A820CC2" w14:textId="77777777" w:rsidTr="006D206E">
        <w:trPr>
          <w:trHeight w:val="425"/>
          <w:jc w:val="center"/>
        </w:trPr>
        <w:tc>
          <w:tcPr>
            <w:tcW w:w="3699" w:type="dxa"/>
            <w:vMerge w:val="restart"/>
          </w:tcPr>
          <w:p w14:paraId="47D0E1CF" w14:textId="77777777" w:rsidR="004F69ED" w:rsidRPr="0067028C" w:rsidRDefault="004F69ED" w:rsidP="004F69ED">
            <w:pPr>
              <w:autoSpaceDE w:val="0"/>
              <w:autoSpaceDN w:val="0"/>
              <w:adjustRightInd w:val="0"/>
              <w:rPr>
                <w:b/>
              </w:rPr>
            </w:pPr>
            <w:r w:rsidRPr="0067028C">
              <w:rPr>
                <w:b/>
              </w:rPr>
              <w:t>SF : Réfléchir à sa pratique de lecteur.</w:t>
            </w:r>
          </w:p>
        </w:tc>
        <w:tc>
          <w:tcPr>
            <w:tcW w:w="4664" w:type="dxa"/>
            <w:shd w:val="clear" w:color="auto" w:fill="FFFFFF" w:themeFill="background1"/>
          </w:tcPr>
          <w:p w14:paraId="3373A0D6" w14:textId="77777777" w:rsidR="004F69ED" w:rsidRPr="0067028C" w:rsidRDefault="004F69ED" w:rsidP="004F69ED">
            <w:pPr>
              <w:tabs>
                <w:tab w:val="left" w:pos="4719"/>
              </w:tabs>
              <w:autoSpaceDE w:val="0"/>
              <w:autoSpaceDN w:val="0"/>
              <w:adjustRightInd w:val="0"/>
            </w:pPr>
            <w:r w:rsidRPr="0067028C">
              <w:t>Vérifier le maintien du but de lecture assigné.</w:t>
            </w:r>
          </w:p>
        </w:tc>
        <w:tc>
          <w:tcPr>
            <w:tcW w:w="711" w:type="dxa"/>
            <w:shd w:val="clear" w:color="auto" w:fill="FFFFFF" w:themeFill="background1"/>
          </w:tcPr>
          <w:p w14:paraId="75EDF506" w14:textId="77777777" w:rsidR="004F69ED" w:rsidRDefault="004F69ED" w:rsidP="004F69ED">
            <w:pPr>
              <w:jc w:val="center"/>
            </w:pPr>
            <w:r>
              <w:t>F</w:t>
            </w:r>
          </w:p>
          <w:p w14:paraId="44DDEBBA" w14:textId="77777777" w:rsidR="004F69ED" w:rsidRDefault="004F69ED" w:rsidP="004F69ED">
            <w:pPr>
              <w:jc w:val="center"/>
            </w:pPr>
            <w:r>
              <w:t>795</w:t>
            </w:r>
          </w:p>
        </w:tc>
        <w:tc>
          <w:tcPr>
            <w:tcW w:w="995" w:type="dxa"/>
            <w:shd w:val="clear" w:color="auto" w:fill="FFFFFF" w:themeFill="background1"/>
          </w:tcPr>
          <w:p w14:paraId="10A924DA" w14:textId="77777777" w:rsidR="004F69ED" w:rsidRDefault="004F69ED" w:rsidP="004F69ED">
            <w:pPr>
              <w:jc w:val="center"/>
            </w:pPr>
            <w:r>
              <w:t>Lire</w:t>
            </w:r>
          </w:p>
          <w:p w14:paraId="43F77059" w14:textId="77777777" w:rsidR="004F69ED" w:rsidRPr="00C06CC9" w:rsidRDefault="004F69ED" w:rsidP="004F69ED">
            <w:pPr>
              <w:jc w:val="center"/>
            </w:pPr>
            <w:r>
              <w:t>Parler</w:t>
            </w:r>
          </w:p>
        </w:tc>
        <w:tc>
          <w:tcPr>
            <w:tcW w:w="4666" w:type="dxa"/>
            <w:shd w:val="clear" w:color="auto" w:fill="FFFFFF" w:themeFill="background1"/>
          </w:tcPr>
          <w:p w14:paraId="069DE62B" w14:textId="77777777" w:rsidR="004F69ED" w:rsidRDefault="004F69ED" w:rsidP="004F69ED">
            <w:pPr>
              <w:tabs>
                <w:tab w:val="left" w:pos="4719"/>
              </w:tabs>
              <w:autoSpaceDE w:val="0"/>
              <w:autoSpaceDN w:val="0"/>
              <w:adjustRightInd w:val="0"/>
            </w:pPr>
            <w:r>
              <w:t>Vérifier le maintien du but de lecture assigné.</w:t>
            </w:r>
          </w:p>
        </w:tc>
        <w:tc>
          <w:tcPr>
            <w:tcW w:w="711" w:type="dxa"/>
            <w:shd w:val="clear" w:color="auto" w:fill="FFFFFF" w:themeFill="background1"/>
          </w:tcPr>
          <w:p w14:paraId="7293BF4F" w14:textId="77777777" w:rsidR="004F69ED" w:rsidRDefault="004F69ED" w:rsidP="004F69ED">
            <w:pPr>
              <w:jc w:val="center"/>
            </w:pPr>
            <w:r>
              <w:t>F</w:t>
            </w:r>
          </w:p>
          <w:p w14:paraId="291F22AD" w14:textId="77777777" w:rsidR="004F69ED" w:rsidRDefault="004F69ED" w:rsidP="004F69ED">
            <w:pPr>
              <w:jc w:val="center"/>
            </w:pPr>
            <w:r>
              <w:t>587</w:t>
            </w:r>
          </w:p>
        </w:tc>
      </w:tr>
      <w:tr w:rsidR="004F69ED" w14:paraId="517B9798" w14:textId="77777777" w:rsidTr="006D206E">
        <w:trPr>
          <w:trHeight w:val="425"/>
          <w:jc w:val="center"/>
        </w:trPr>
        <w:tc>
          <w:tcPr>
            <w:tcW w:w="3699" w:type="dxa"/>
            <w:vMerge/>
          </w:tcPr>
          <w:p w14:paraId="5A303402" w14:textId="77777777" w:rsidR="004F69ED" w:rsidRPr="00DF1E09" w:rsidRDefault="004F69ED" w:rsidP="004F69ED">
            <w:pPr>
              <w:autoSpaceDE w:val="0"/>
              <w:autoSpaceDN w:val="0"/>
              <w:adjustRightInd w:val="0"/>
              <w:rPr>
                <w:b/>
                <w:sz w:val="24"/>
                <w:szCs w:val="24"/>
              </w:rPr>
            </w:pPr>
          </w:p>
        </w:tc>
        <w:tc>
          <w:tcPr>
            <w:tcW w:w="4664" w:type="dxa"/>
            <w:shd w:val="clear" w:color="auto" w:fill="FFFFFF" w:themeFill="background1"/>
          </w:tcPr>
          <w:p w14:paraId="06482026" w14:textId="77777777" w:rsidR="004F69ED" w:rsidRDefault="004F69ED" w:rsidP="004F69ED">
            <w:pPr>
              <w:tabs>
                <w:tab w:val="left" w:pos="4719"/>
              </w:tabs>
              <w:autoSpaceDE w:val="0"/>
              <w:autoSpaceDN w:val="0"/>
              <w:adjustRightInd w:val="0"/>
            </w:pPr>
            <w:r>
              <w:t>Expliquer les stratégies de compréhension et d’interprétation mises en œuvre.</w:t>
            </w:r>
          </w:p>
        </w:tc>
        <w:tc>
          <w:tcPr>
            <w:tcW w:w="711" w:type="dxa"/>
            <w:shd w:val="clear" w:color="auto" w:fill="FFFFFF" w:themeFill="background1"/>
          </w:tcPr>
          <w:p w14:paraId="1806091B" w14:textId="77777777" w:rsidR="004F69ED" w:rsidRDefault="004F69ED" w:rsidP="004F69ED">
            <w:pPr>
              <w:jc w:val="center"/>
            </w:pPr>
            <w:r>
              <w:t>F</w:t>
            </w:r>
          </w:p>
          <w:p w14:paraId="3A98063C" w14:textId="77777777" w:rsidR="004F69ED" w:rsidRDefault="004F69ED" w:rsidP="004F69ED">
            <w:pPr>
              <w:jc w:val="center"/>
            </w:pPr>
            <w:r>
              <w:t>796</w:t>
            </w:r>
          </w:p>
        </w:tc>
        <w:tc>
          <w:tcPr>
            <w:tcW w:w="995" w:type="dxa"/>
            <w:shd w:val="clear" w:color="auto" w:fill="FFFFFF" w:themeFill="background1"/>
          </w:tcPr>
          <w:p w14:paraId="7533F2D3" w14:textId="77777777" w:rsidR="004F69ED" w:rsidRDefault="004F69ED" w:rsidP="004F69ED">
            <w:pPr>
              <w:jc w:val="center"/>
            </w:pPr>
            <w:r>
              <w:t>Lire</w:t>
            </w:r>
          </w:p>
          <w:p w14:paraId="64F79058" w14:textId="77777777" w:rsidR="004F69ED" w:rsidRPr="00C06CC9" w:rsidRDefault="004F69ED" w:rsidP="004F69ED">
            <w:pPr>
              <w:jc w:val="center"/>
            </w:pPr>
            <w:r>
              <w:t>Parler</w:t>
            </w:r>
          </w:p>
        </w:tc>
        <w:tc>
          <w:tcPr>
            <w:tcW w:w="4666" w:type="dxa"/>
            <w:shd w:val="clear" w:color="auto" w:fill="FFFFFF" w:themeFill="background1"/>
          </w:tcPr>
          <w:p w14:paraId="08697E60" w14:textId="77777777" w:rsidR="004F69ED" w:rsidRDefault="004F69ED" w:rsidP="004F69ED">
            <w:pPr>
              <w:tabs>
                <w:tab w:val="left" w:pos="4719"/>
              </w:tabs>
              <w:autoSpaceDE w:val="0"/>
              <w:autoSpaceDN w:val="0"/>
              <w:adjustRightInd w:val="0"/>
            </w:pPr>
            <w:r>
              <w:t>Expliquer les stratégies de compréhension et d’interprétation mises en œuvre.</w:t>
            </w:r>
          </w:p>
        </w:tc>
        <w:tc>
          <w:tcPr>
            <w:tcW w:w="711" w:type="dxa"/>
            <w:shd w:val="clear" w:color="auto" w:fill="FFFFFF" w:themeFill="background1"/>
          </w:tcPr>
          <w:p w14:paraId="5221ECC2" w14:textId="77777777" w:rsidR="004F69ED" w:rsidRDefault="004F69ED" w:rsidP="004F69ED">
            <w:pPr>
              <w:jc w:val="center"/>
            </w:pPr>
            <w:r>
              <w:t>F</w:t>
            </w:r>
          </w:p>
          <w:p w14:paraId="7A84BE0B" w14:textId="77777777" w:rsidR="004F69ED" w:rsidRDefault="004F69ED" w:rsidP="004F69ED">
            <w:pPr>
              <w:jc w:val="center"/>
            </w:pPr>
            <w:r>
              <w:t>588</w:t>
            </w:r>
          </w:p>
        </w:tc>
      </w:tr>
      <w:tr w:rsidR="004F69ED" w14:paraId="46048024" w14:textId="77777777" w:rsidTr="006D206E">
        <w:trPr>
          <w:trHeight w:val="425"/>
          <w:jc w:val="center"/>
        </w:trPr>
        <w:tc>
          <w:tcPr>
            <w:tcW w:w="3699" w:type="dxa"/>
            <w:vMerge/>
          </w:tcPr>
          <w:p w14:paraId="0D7375C4" w14:textId="77777777" w:rsidR="004F69ED" w:rsidRPr="00DF1E09" w:rsidRDefault="004F69ED" w:rsidP="004F69ED">
            <w:pPr>
              <w:autoSpaceDE w:val="0"/>
              <w:autoSpaceDN w:val="0"/>
              <w:adjustRightInd w:val="0"/>
              <w:rPr>
                <w:b/>
                <w:sz w:val="24"/>
                <w:szCs w:val="24"/>
              </w:rPr>
            </w:pPr>
          </w:p>
        </w:tc>
        <w:tc>
          <w:tcPr>
            <w:tcW w:w="4664" w:type="dxa"/>
            <w:shd w:val="clear" w:color="auto" w:fill="FFFFFF" w:themeFill="background1"/>
          </w:tcPr>
          <w:p w14:paraId="2179A7FD" w14:textId="77777777" w:rsidR="004F69ED" w:rsidRDefault="004F69ED" w:rsidP="004F69ED">
            <w:pPr>
              <w:tabs>
                <w:tab w:val="left" w:pos="4719"/>
              </w:tabs>
              <w:autoSpaceDE w:val="0"/>
              <w:autoSpaceDN w:val="0"/>
              <w:adjustRightInd w:val="0"/>
            </w:pPr>
            <w:r>
              <w:t>Autoévaluer sa maitrise des stratégies.</w:t>
            </w:r>
          </w:p>
        </w:tc>
        <w:tc>
          <w:tcPr>
            <w:tcW w:w="711" w:type="dxa"/>
            <w:shd w:val="clear" w:color="auto" w:fill="FFFFFF" w:themeFill="background1"/>
          </w:tcPr>
          <w:p w14:paraId="532E48D6" w14:textId="77777777" w:rsidR="004F69ED" w:rsidRDefault="004F69ED" w:rsidP="004F69ED">
            <w:pPr>
              <w:jc w:val="center"/>
            </w:pPr>
            <w:r>
              <w:t>F</w:t>
            </w:r>
          </w:p>
          <w:p w14:paraId="31AD0EDD" w14:textId="77777777" w:rsidR="004F69ED" w:rsidRDefault="004F69ED" w:rsidP="004F69ED">
            <w:pPr>
              <w:jc w:val="center"/>
            </w:pPr>
            <w:r>
              <w:t>797</w:t>
            </w:r>
          </w:p>
        </w:tc>
        <w:tc>
          <w:tcPr>
            <w:tcW w:w="995" w:type="dxa"/>
            <w:shd w:val="clear" w:color="auto" w:fill="FFFFFF" w:themeFill="background1"/>
          </w:tcPr>
          <w:p w14:paraId="571FF4F2" w14:textId="77777777" w:rsidR="004F69ED" w:rsidRDefault="004F69ED" w:rsidP="004F69ED">
            <w:pPr>
              <w:jc w:val="center"/>
            </w:pPr>
            <w:r>
              <w:t>Lire</w:t>
            </w:r>
          </w:p>
          <w:p w14:paraId="0004DEC1" w14:textId="77777777" w:rsidR="004F69ED" w:rsidRPr="00C06CC9" w:rsidRDefault="004F69ED" w:rsidP="004F69ED">
            <w:pPr>
              <w:jc w:val="center"/>
            </w:pPr>
            <w:r>
              <w:t>Parler</w:t>
            </w:r>
          </w:p>
        </w:tc>
        <w:tc>
          <w:tcPr>
            <w:tcW w:w="4666" w:type="dxa"/>
            <w:shd w:val="clear" w:color="auto" w:fill="FFFFFF" w:themeFill="background1"/>
          </w:tcPr>
          <w:p w14:paraId="55E248BC" w14:textId="77777777" w:rsidR="004F69ED" w:rsidRPr="007934A2" w:rsidRDefault="004F69ED" w:rsidP="004F69ED">
            <w:pPr>
              <w:tabs>
                <w:tab w:val="left" w:pos="4719"/>
              </w:tabs>
              <w:autoSpaceDE w:val="0"/>
              <w:autoSpaceDN w:val="0"/>
              <w:adjustRightInd w:val="0"/>
            </w:pPr>
            <w:r w:rsidRPr="007934A2">
              <w:t>Autoévaluer sa maitrise des stratégies.</w:t>
            </w:r>
          </w:p>
        </w:tc>
        <w:tc>
          <w:tcPr>
            <w:tcW w:w="711" w:type="dxa"/>
            <w:shd w:val="clear" w:color="auto" w:fill="FFFFFF" w:themeFill="background1"/>
          </w:tcPr>
          <w:p w14:paraId="650D3E18" w14:textId="77777777" w:rsidR="004F69ED" w:rsidRDefault="004F69ED" w:rsidP="004F69ED">
            <w:pPr>
              <w:jc w:val="center"/>
            </w:pPr>
            <w:r>
              <w:t>F</w:t>
            </w:r>
          </w:p>
          <w:p w14:paraId="481418B4" w14:textId="77777777" w:rsidR="004F69ED" w:rsidRDefault="004F69ED" w:rsidP="004F69ED">
            <w:pPr>
              <w:jc w:val="center"/>
            </w:pPr>
            <w:r>
              <w:t>589</w:t>
            </w:r>
          </w:p>
        </w:tc>
      </w:tr>
      <w:tr w:rsidR="004F69ED" w14:paraId="1301F221" w14:textId="77777777" w:rsidTr="006D206E">
        <w:trPr>
          <w:trHeight w:val="425"/>
          <w:jc w:val="center"/>
        </w:trPr>
        <w:tc>
          <w:tcPr>
            <w:tcW w:w="3699" w:type="dxa"/>
            <w:vMerge/>
          </w:tcPr>
          <w:p w14:paraId="35B4BB3F" w14:textId="77777777" w:rsidR="004F69ED" w:rsidRPr="00DF1E09" w:rsidRDefault="004F69ED" w:rsidP="004F69ED">
            <w:pPr>
              <w:autoSpaceDE w:val="0"/>
              <w:autoSpaceDN w:val="0"/>
              <w:adjustRightInd w:val="0"/>
              <w:rPr>
                <w:b/>
                <w:sz w:val="24"/>
                <w:szCs w:val="24"/>
              </w:rPr>
            </w:pPr>
          </w:p>
        </w:tc>
        <w:tc>
          <w:tcPr>
            <w:tcW w:w="4664" w:type="dxa"/>
            <w:shd w:val="clear" w:color="auto" w:fill="FFFFFF" w:themeFill="background1"/>
          </w:tcPr>
          <w:p w14:paraId="71803561" w14:textId="77777777" w:rsidR="004F69ED" w:rsidRDefault="004F69ED" w:rsidP="004F69ED">
            <w:pPr>
              <w:tabs>
                <w:tab w:val="left" w:pos="4719"/>
              </w:tabs>
              <w:autoSpaceDE w:val="0"/>
              <w:autoSpaceDN w:val="0"/>
              <w:adjustRightInd w:val="0"/>
            </w:pPr>
            <w:r>
              <w:t>Évaluer le rôle joué par les stratégies dans la compréhension ou l’interprétation d’un texte (utilité perçue).</w:t>
            </w:r>
          </w:p>
        </w:tc>
        <w:tc>
          <w:tcPr>
            <w:tcW w:w="711" w:type="dxa"/>
            <w:shd w:val="clear" w:color="auto" w:fill="FFFFFF" w:themeFill="background1"/>
          </w:tcPr>
          <w:p w14:paraId="5E8CADBE" w14:textId="77777777" w:rsidR="004F69ED" w:rsidRDefault="004F69ED" w:rsidP="004F69ED">
            <w:pPr>
              <w:jc w:val="center"/>
            </w:pPr>
            <w:r>
              <w:t>F</w:t>
            </w:r>
          </w:p>
          <w:p w14:paraId="55F23441" w14:textId="77777777" w:rsidR="004F69ED" w:rsidRDefault="004F69ED" w:rsidP="004F69ED">
            <w:pPr>
              <w:jc w:val="center"/>
            </w:pPr>
            <w:r>
              <w:t>798</w:t>
            </w:r>
          </w:p>
        </w:tc>
        <w:tc>
          <w:tcPr>
            <w:tcW w:w="995" w:type="dxa"/>
            <w:shd w:val="clear" w:color="auto" w:fill="FFFFFF" w:themeFill="background1"/>
          </w:tcPr>
          <w:p w14:paraId="47CB8079" w14:textId="77777777" w:rsidR="004F69ED" w:rsidRDefault="004F69ED" w:rsidP="004F69ED">
            <w:pPr>
              <w:jc w:val="center"/>
            </w:pPr>
            <w:r>
              <w:t>Lire</w:t>
            </w:r>
          </w:p>
          <w:p w14:paraId="650C7A25" w14:textId="77777777" w:rsidR="004F69ED" w:rsidRPr="00C06CC9" w:rsidRDefault="004F69ED" w:rsidP="004F69ED">
            <w:pPr>
              <w:jc w:val="center"/>
            </w:pPr>
            <w:r>
              <w:t>Parler</w:t>
            </w:r>
          </w:p>
        </w:tc>
        <w:tc>
          <w:tcPr>
            <w:tcW w:w="4666" w:type="dxa"/>
            <w:shd w:val="clear" w:color="auto" w:fill="FFFFFF" w:themeFill="background1"/>
          </w:tcPr>
          <w:p w14:paraId="2AB6D5A1" w14:textId="77777777" w:rsidR="004F69ED" w:rsidRPr="007934A2" w:rsidRDefault="004F69ED" w:rsidP="004F69ED">
            <w:pPr>
              <w:tabs>
                <w:tab w:val="left" w:pos="4719"/>
              </w:tabs>
              <w:autoSpaceDE w:val="0"/>
              <w:autoSpaceDN w:val="0"/>
              <w:adjustRightInd w:val="0"/>
            </w:pPr>
            <w:r w:rsidRPr="007934A2">
              <w:t>Évaluer le rôle joué par les stratégies dans la compréhension ou l’interprétation d’un texte (utilité perçue).</w:t>
            </w:r>
          </w:p>
        </w:tc>
        <w:tc>
          <w:tcPr>
            <w:tcW w:w="711" w:type="dxa"/>
            <w:shd w:val="clear" w:color="auto" w:fill="FFFFFF" w:themeFill="background1"/>
          </w:tcPr>
          <w:p w14:paraId="432E4274" w14:textId="77777777" w:rsidR="004F69ED" w:rsidRDefault="004F69ED" w:rsidP="004F69ED">
            <w:pPr>
              <w:jc w:val="center"/>
            </w:pPr>
            <w:r>
              <w:t>F</w:t>
            </w:r>
          </w:p>
          <w:p w14:paraId="60B8221F" w14:textId="77777777" w:rsidR="004F69ED" w:rsidRDefault="004F69ED" w:rsidP="004F69ED">
            <w:pPr>
              <w:jc w:val="center"/>
            </w:pPr>
            <w:r>
              <w:t>590</w:t>
            </w:r>
          </w:p>
        </w:tc>
      </w:tr>
      <w:tr w:rsidR="004F69ED" w14:paraId="73A35EF4" w14:textId="77777777" w:rsidTr="006D206E">
        <w:trPr>
          <w:trHeight w:val="425"/>
          <w:jc w:val="center"/>
        </w:trPr>
        <w:tc>
          <w:tcPr>
            <w:tcW w:w="3699" w:type="dxa"/>
            <w:vMerge/>
          </w:tcPr>
          <w:p w14:paraId="4CB2A0EC" w14:textId="77777777" w:rsidR="004F69ED" w:rsidRPr="00DF1E09" w:rsidRDefault="004F69ED" w:rsidP="004F69ED">
            <w:pPr>
              <w:autoSpaceDE w:val="0"/>
              <w:autoSpaceDN w:val="0"/>
              <w:adjustRightInd w:val="0"/>
              <w:rPr>
                <w:b/>
                <w:sz w:val="24"/>
                <w:szCs w:val="24"/>
              </w:rPr>
            </w:pPr>
          </w:p>
        </w:tc>
        <w:tc>
          <w:tcPr>
            <w:tcW w:w="4664" w:type="dxa"/>
            <w:shd w:val="clear" w:color="auto" w:fill="FFFFFF" w:themeFill="background1"/>
          </w:tcPr>
          <w:p w14:paraId="7BD45BC4" w14:textId="77777777" w:rsidR="004F69ED" w:rsidRDefault="004F69ED" w:rsidP="004F69ED">
            <w:pPr>
              <w:tabs>
                <w:tab w:val="left" w:pos="4719"/>
              </w:tabs>
              <w:autoSpaceDE w:val="0"/>
              <w:autoSpaceDN w:val="0"/>
              <w:adjustRightInd w:val="0"/>
            </w:pPr>
            <w:r>
              <w:t>Verbaliser les connaissances acquises sur la langue, sur les genres et structures de textes et sur la culture.</w:t>
            </w:r>
          </w:p>
        </w:tc>
        <w:tc>
          <w:tcPr>
            <w:tcW w:w="711" w:type="dxa"/>
            <w:shd w:val="clear" w:color="auto" w:fill="FFFFFF" w:themeFill="background1"/>
          </w:tcPr>
          <w:p w14:paraId="1CD16CD6" w14:textId="77777777" w:rsidR="004F69ED" w:rsidRDefault="004F69ED" w:rsidP="004F69ED">
            <w:pPr>
              <w:jc w:val="center"/>
            </w:pPr>
            <w:r>
              <w:t>F</w:t>
            </w:r>
          </w:p>
          <w:p w14:paraId="29490052" w14:textId="77777777" w:rsidR="004F69ED" w:rsidRDefault="004F69ED" w:rsidP="004F69ED">
            <w:pPr>
              <w:jc w:val="center"/>
            </w:pPr>
            <w:r>
              <w:t>799</w:t>
            </w:r>
          </w:p>
        </w:tc>
        <w:tc>
          <w:tcPr>
            <w:tcW w:w="995" w:type="dxa"/>
            <w:shd w:val="clear" w:color="auto" w:fill="FFFFFF" w:themeFill="background1"/>
          </w:tcPr>
          <w:p w14:paraId="709E1491" w14:textId="77777777" w:rsidR="004F69ED" w:rsidRDefault="004F69ED" w:rsidP="004F69ED">
            <w:pPr>
              <w:jc w:val="center"/>
            </w:pPr>
            <w:r>
              <w:t>Lire</w:t>
            </w:r>
          </w:p>
          <w:p w14:paraId="7B87E327" w14:textId="77777777" w:rsidR="004F69ED" w:rsidRPr="00C06CC9" w:rsidRDefault="004F69ED" w:rsidP="004F69ED">
            <w:pPr>
              <w:jc w:val="center"/>
            </w:pPr>
            <w:r>
              <w:t>Parler</w:t>
            </w:r>
          </w:p>
        </w:tc>
        <w:tc>
          <w:tcPr>
            <w:tcW w:w="4666" w:type="dxa"/>
            <w:shd w:val="clear" w:color="auto" w:fill="FFFFFF" w:themeFill="background1"/>
          </w:tcPr>
          <w:p w14:paraId="27223F56" w14:textId="77777777" w:rsidR="004F69ED" w:rsidRPr="007934A2" w:rsidRDefault="004F69ED" w:rsidP="004F69ED">
            <w:pPr>
              <w:tabs>
                <w:tab w:val="left" w:pos="4719"/>
              </w:tabs>
              <w:autoSpaceDE w:val="0"/>
              <w:autoSpaceDN w:val="0"/>
              <w:adjustRightInd w:val="0"/>
            </w:pPr>
            <w:r w:rsidRPr="007934A2">
              <w:t>Verbaliser les connaissances sur la langue, sur les genres et structures de textes et la culture acquises.</w:t>
            </w:r>
          </w:p>
        </w:tc>
        <w:tc>
          <w:tcPr>
            <w:tcW w:w="711" w:type="dxa"/>
            <w:shd w:val="clear" w:color="auto" w:fill="FFFFFF" w:themeFill="background1"/>
          </w:tcPr>
          <w:p w14:paraId="67E49CEF" w14:textId="77777777" w:rsidR="004F69ED" w:rsidRDefault="004F69ED" w:rsidP="004F69ED">
            <w:pPr>
              <w:jc w:val="center"/>
            </w:pPr>
            <w:r>
              <w:t>F</w:t>
            </w:r>
          </w:p>
          <w:p w14:paraId="48655CBB" w14:textId="77777777" w:rsidR="004F69ED" w:rsidRDefault="004F69ED" w:rsidP="004F69ED">
            <w:pPr>
              <w:jc w:val="center"/>
            </w:pPr>
            <w:r>
              <w:t>591</w:t>
            </w:r>
          </w:p>
        </w:tc>
      </w:tr>
      <w:tr w:rsidR="004F69ED" w14:paraId="13BCD1DF" w14:textId="77777777" w:rsidTr="006D206E">
        <w:trPr>
          <w:trHeight w:val="425"/>
          <w:jc w:val="center"/>
        </w:trPr>
        <w:tc>
          <w:tcPr>
            <w:tcW w:w="3699" w:type="dxa"/>
            <w:vMerge w:val="restart"/>
          </w:tcPr>
          <w:p w14:paraId="5D7E9B7E" w14:textId="77777777" w:rsidR="004F69ED" w:rsidRPr="0067028C" w:rsidRDefault="004F69ED" w:rsidP="004F69ED">
            <w:pPr>
              <w:autoSpaceDE w:val="0"/>
              <w:autoSpaceDN w:val="0"/>
              <w:adjustRightInd w:val="0"/>
              <w:rPr>
                <w:b/>
              </w:rPr>
            </w:pPr>
            <w:r w:rsidRPr="0067028C">
              <w:rPr>
                <w:b/>
              </w:rPr>
              <w:t xml:space="preserve">SF : Porter un jugement critique sur un </w:t>
            </w:r>
            <w:r>
              <w:rPr>
                <w:b/>
              </w:rPr>
              <w:t>document (papier ou numérique).</w:t>
            </w:r>
          </w:p>
        </w:tc>
        <w:tc>
          <w:tcPr>
            <w:tcW w:w="4664" w:type="dxa"/>
            <w:shd w:val="clear" w:color="auto" w:fill="FFFFFF" w:themeFill="background1"/>
          </w:tcPr>
          <w:p w14:paraId="5D201D7E" w14:textId="77777777" w:rsidR="004F69ED" w:rsidRPr="0067028C" w:rsidRDefault="004F69ED" w:rsidP="004F69ED">
            <w:pPr>
              <w:tabs>
                <w:tab w:val="left" w:pos="4719"/>
              </w:tabs>
              <w:autoSpaceDE w:val="0"/>
              <w:autoSpaceDN w:val="0"/>
              <w:adjustRightInd w:val="0"/>
              <w:rPr>
                <w:color w:val="FF0000"/>
              </w:rPr>
            </w:pPr>
            <w:r w:rsidRPr="0067028C">
              <w:t>Évaluer/donner un avis sur les procédés utilisés par les autrices et auteurs.</w:t>
            </w:r>
          </w:p>
        </w:tc>
        <w:tc>
          <w:tcPr>
            <w:tcW w:w="711" w:type="dxa"/>
            <w:shd w:val="clear" w:color="auto" w:fill="FFFFFF" w:themeFill="background1"/>
          </w:tcPr>
          <w:p w14:paraId="34185A1E" w14:textId="77777777" w:rsidR="004F69ED" w:rsidRDefault="004F69ED" w:rsidP="004F69ED">
            <w:pPr>
              <w:jc w:val="center"/>
            </w:pPr>
            <w:r>
              <w:t>F</w:t>
            </w:r>
          </w:p>
          <w:p w14:paraId="25460798" w14:textId="77777777" w:rsidR="004F69ED" w:rsidRDefault="004F69ED" w:rsidP="004F69ED">
            <w:pPr>
              <w:jc w:val="center"/>
            </w:pPr>
            <w:r>
              <w:t>800</w:t>
            </w:r>
          </w:p>
        </w:tc>
        <w:tc>
          <w:tcPr>
            <w:tcW w:w="995" w:type="dxa"/>
            <w:shd w:val="clear" w:color="auto" w:fill="FFFFFF" w:themeFill="background1"/>
          </w:tcPr>
          <w:p w14:paraId="0A9E0BC4" w14:textId="77777777" w:rsidR="004F69ED" w:rsidRDefault="004F69ED" w:rsidP="004F69ED">
            <w:pPr>
              <w:jc w:val="center"/>
            </w:pPr>
            <w:r>
              <w:t>Parler</w:t>
            </w:r>
          </w:p>
          <w:p w14:paraId="6C3624DC" w14:textId="77777777" w:rsidR="004F69ED" w:rsidRPr="00C06CC9" w:rsidRDefault="004F69ED" w:rsidP="004F69ED">
            <w:pPr>
              <w:jc w:val="center"/>
            </w:pPr>
            <w:r>
              <w:t>Lire</w:t>
            </w:r>
          </w:p>
        </w:tc>
        <w:tc>
          <w:tcPr>
            <w:tcW w:w="4666" w:type="dxa"/>
            <w:shd w:val="clear" w:color="auto" w:fill="FFFFFF" w:themeFill="background1"/>
          </w:tcPr>
          <w:p w14:paraId="7430F0C6" w14:textId="77777777" w:rsidR="004F69ED" w:rsidRPr="007934A2" w:rsidRDefault="004F69ED" w:rsidP="004F69ED">
            <w:pPr>
              <w:tabs>
                <w:tab w:val="left" w:pos="4719"/>
              </w:tabs>
              <w:autoSpaceDE w:val="0"/>
              <w:autoSpaceDN w:val="0"/>
              <w:adjustRightInd w:val="0"/>
            </w:pPr>
            <w:r w:rsidRPr="007934A2">
              <w:t>Évaluer/donner un avis sur les procédés utilisés par les autrices et auteurs</w:t>
            </w:r>
            <w:r w:rsidR="008C3E09">
              <w:t>.</w:t>
            </w:r>
          </w:p>
        </w:tc>
        <w:tc>
          <w:tcPr>
            <w:tcW w:w="711" w:type="dxa"/>
            <w:shd w:val="clear" w:color="auto" w:fill="FFFFFF" w:themeFill="background1"/>
          </w:tcPr>
          <w:p w14:paraId="1491C8A7" w14:textId="77777777" w:rsidR="004F69ED" w:rsidRDefault="004F69ED" w:rsidP="004F69ED">
            <w:pPr>
              <w:jc w:val="center"/>
            </w:pPr>
            <w:r>
              <w:t>F</w:t>
            </w:r>
          </w:p>
          <w:p w14:paraId="37CB77B9" w14:textId="77777777" w:rsidR="004F69ED" w:rsidRDefault="004F69ED" w:rsidP="004F69ED">
            <w:pPr>
              <w:jc w:val="center"/>
            </w:pPr>
            <w:r>
              <w:t>592</w:t>
            </w:r>
          </w:p>
        </w:tc>
      </w:tr>
      <w:tr w:rsidR="004F69ED" w14:paraId="6DA4C470" w14:textId="77777777" w:rsidTr="006D206E">
        <w:trPr>
          <w:trHeight w:val="425"/>
          <w:jc w:val="center"/>
        </w:trPr>
        <w:tc>
          <w:tcPr>
            <w:tcW w:w="3699" w:type="dxa"/>
            <w:vMerge/>
          </w:tcPr>
          <w:p w14:paraId="4DCC0D6F" w14:textId="77777777" w:rsidR="004F69ED" w:rsidRPr="0067028C" w:rsidRDefault="004F69ED" w:rsidP="004F69ED">
            <w:pPr>
              <w:autoSpaceDE w:val="0"/>
              <w:autoSpaceDN w:val="0"/>
              <w:adjustRightInd w:val="0"/>
              <w:rPr>
                <w:b/>
              </w:rPr>
            </w:pPr>
          </w:p>
        </w:tc>
        <w:tc>
          <w:tcPr>
            <w:tcW w:w="4664" w:type="dxa"/>
            <w:shd w:val="clear" w:color="auto" w:fill="FFFFFF" w:themeFill="background1"/>
          </w:tcPr>
          <w:p w14:paraId="282C48B9" w14:textId="77777777" w:rsidR="004F69ED" w:rsidRPr="0067028C" w:rsidRDefault="004F69ED" w:rsidP="004F69ED">
            <w:pPr>
              <w:tabs>
                <w:tab w:val="left" w:pos="4719"/>
              </w:tabs>
              <w:autoSpaceDE w:val="0"/>
              <w:autoSpaceDN w:val="0"/>
              <w:adjustRightInd w:val="0"/>
              <w:rPr>
                <w:color w:val="FF0000"/>
              </w:rPr>
            </w:pPr>
            <w:r w:rsidRPr="0067028C">
              <w:t>Évaluer/donner un avis sur la qualité de l’information (crédibilité des sources, pertinence du contenu).</w:t>
            </w:r>
          </w:p>
        </w:tc>
        <w:tc>
          <w:tcPr>
            <w:tcW w:w="711" w:type="dxa"/>
            <w:shd w:val="clear" w:color="auto" w:fill="FFFFFF" w:themeFill="background1"/>
          </w:tcPr>
          <w:p w14:paraId="45EE9C2D" w14:textId="77777777" w:rsidR="004F69ED" w:rsidRDefault="004F69ED" w:rsidP="004F69ED">
            <w:pPr>
              <w:jc w:val="center"/>
            </w:pPr>
            <w:r>
              <w:t>F</w:t>
            </w:r>
          </w:p>
          <w:p w14:paraId="6DEA4250" w14:textId="77777777" w:rsidR="004F69ED" w:rsidRDefault="004F69ED" w:rsidP="004F69ED">
            <w:pPr>
              <w:jc w:val="center"/>
            </w:pPr>
            <w:r>
              <w:t>801</w:t>
            </w:r>
          </w:p>
        </w:tc>
        <w:tc>
          <w:tcPr>
            <w:tcW w:w="995" w:type="dxa"/>
            <w:shd w:val="clear" w:color="auto" w:fill="FFFFFF" w:themeFill="background1"/>
          </w:tcPr>
          <w:p w14:paraId="4EFEDA58" w14:textId="77777777" w:rsidR="004F69ED" w:rsidRDefault="004F69ED" w:rsidP="004F69ED">
            <w:pPr>
              <w:jc w:val="center"/>
            </w:pPr>
            <w:r>
              <w:t>Parler</w:t>
            </w:r>
          </w:p>
          <w:p w14:paraId="220B2F5F" w14:textId="77777777" w:rsidR="004F69ED" w:rsidRPr="00C06CC9" w:rsidRDefault="004F69ED" w:rsidP="004F69ED">
            <w:pPr>
              <w:jc w:val="center"/>
            </w:pPr>
            <w:r>
              <w:t>Lire</w:t>
            </w:r>
          </w:p>
        </w:tc>
        <w:tc>
          <w:tcPr>
            <w:tcW w:w="4666" w:type="dxa"/>
            <w:shd w:val="clear" w:color="auto" w:fill="FFFFFF" w:themeFill="background1"/>
          </w:tcPr>
          <w:p w14:paraId="22251B57" w14:textId="77777777" w:rsidR="004F69ED" w:rsidRPr="007934A2" w:rsidRDefault="004F69ED" w:rsidP="004F69ED">
            <w:pPr>
              <w:tabs>
                <w:tab w:val="left" w:pos="4719"/>
              </w:tabs>
              <w:autoSpaceDE w:val="0"/>
              <w:autoSpaceDN w:val="0"/>
              <w:adjustRightInd w:val="0"/>
            </w:pPr>
            <w:r w:rsidRPr="007934A2">
              <w:t>Évaluer/donner un avis sur la qualité de l’information (crédibilité d’une source, pertinence du contenu).</w:t>
            </w:r>
          </w:p>
        </w:tc>
        <w:tc>
          <w:tcPr>
            <w:tcW w:w="711" w:type="dxa"/>
            <w:shd w:val="clear" w:color="auto" w:fill="FFFFFF" w:themeFill="background1"/>
          </w:tcPr>
          <w:p w14:paraId="0496AB8E" w14:textId="77777777" w:rsidR="004F69ED" w:rsidRDefault="004F69ED" w:rsidP="004F69ED">
            <w:pPr>
              <w:jc w:val="center"/>
            </w:pPr>
            <w:r>
              <w:t>F</w:t>
            </w:r>
          </w:p>
          <w:p w14:paraId="23401CFC" w14:textId="77777777" w:rsidR="004F69ED" w:rsidRDefault="004F69ED" w:rsidP="004F69ED">
            <w:pPr>
              <w:jc w:val="center"/>
            </w:pPr>
            <w:r>
              <w:t>593</w:t>
            </w:r>
          </w:p>
        </w:tc>
      </w:tr>
      <w:tr w:rsidR="004F69ED" w14:paraId="139E9203" w14:textId="77777777" w:rsidTr="006D206E">
        <w:trPr>
          <w:trHeight w:val="425"/>
          <w:jc w:val="center"/>
        </w:trPr>
        <w:tc>
          <w:tcPr>
            <w:tcW w:w="3699" w:type="dxa"/>
            <w:vMerge/>
          </w:tcPr>
          <w:p w14:paraId="6510F52C" w14:textId="77777777" w:rsidR="004F69ED" w:rsidRPr="0067028C" w:rsidRDefault="004F69ED" w:rsidP="004F69ED">
            <w:pPr>
              <w:autoSpaceDE w:val="0"/>
              <w:autoSpaceDN w:val="0"/>
              <w:adjustRightInd w:val="0"/>
              <w:rPr>
                <w:b/>
              </w:rPr>
            </w:pPr>
          </w:p>
        </w:tc>
        <w:tc>
          <w:tcPr>
            <w:tcW w:w="4664" w:type="dxa"/>
            <w:shd w:val="clear" w:color="auto" w:fill="FFFFFF" w:themeFill="background1"/>
          </w:tcPr>
          <w:p w14:paraId="569A75D2" w14:textId="77777777" w:rsidR="004F69ED" w:rsidRPr="0067028C" w:rsidRDefault="004F69ED" w:rsidP="004F69ED">
            <w:pPr>
              <w:tabs>
                <w:tab w:val="left" w:pos="4719"/>
              </w:tabs>
              <w:autoSpaceDE w:val="0"/>
              <w:autoSpaceDN w:val="0"/>
              <w:adjustRightInd w:val="0"/>
              <w:rPr>
                <w:color w:val="FF0000"/>
              </w:rPr>
            </w:pPr>
            <w:r w:rsidRPr="0067028C">
              <w:rPr>
                <w:color w:val="FF0000"/>
              </w:rPr>
              <w:t>Comparer (corroborer) les informations issues de deux sources différentes</w:t>
            </w:r>
            <w:r w:rsidR="008C3E09">
              <w:rPr>
                <w:color w:val="FF0000"/>
              </w:rPr>
              <w:t>.</w:t>
            </w:r>
          </w:p>
        </w:tc>
        <w:tc>
          <w:tcPr>
            <w:tcW w:w="711" w:type="dxa"/>
            <w:shd w:val="clear" w:color="auto" w:fill="FFFFFF" w:themeFill="background1"/>
          </w:tcPr>
          <w:p w14:paraId="7EA6D526" w14:textId="77777777" w:rsidR="004F69ED" w:rsidRDefault="004F69ED" w:rsidP="004F69ED">
            <w:pPr>
              <w:jc w:val="center"/>
            </w:pPr>
            <w:r>
              <w:t>F</w:t>
            </w:r>
          </w:p>
          <w:p w14:paraId="614C072B" w14:textId="77777777" w:rsidR="004F69ED" w:rsidRDefault="004F69ED" w:rsidP="004F69ED">
            <w:pPr>
              <w:jc w:val="center"/>
            </w:pPr>
            <w:r>
              <w:t>802</w:t>
            </w:r>
          </w:p>
        </w:tc>
        <w:tc>
          <w:tcPr>
            <w:tcW w:w="995" w:type="dxa"/>
            <w:shd w:val="clear" w:color="auto" w:fill="FFFFFF" w:themeFill="background1"/>
          </w:tcPr>
          <w:p w14:paraId="3CBBD9E8" w14:textId="77777777" w:rsidR="004F69ED" w:rsidRDefault="004F69ED" w:rsidP="004F69ED">
            <w:pPr>
              <w:jc w:val="center"/>
            </w:pPr>
            <w:r>
              <w:t>Parler</w:t>
            </w:r>
          </w:p>
          <w:p w14:paraId="0DA37898" w14:textId="77777777" w:rsidR="004F69ED" w:rsidRPr="00C06CC9" w:rsidRDefault="004F69ED" w:rsidP="004F69ED">
            <w:pPr>
              <w:jc w:val="center"/>
            </w:pPr>
            <w:r>
              <w:t>Lire</w:t>
            </w:r>
          </w:p>
        </w:tc>
        <w:tc>
          <w:tcPr>
            <w:tcW w:w="4666" w:type="dxa"/>
            <w:shd w:val="clear" w:color="auto" w:fill="E7E6E6" w:themeFill="background2"/>
          </w:tcPr>
          <w:p w14:paraId="5356147E" w14:textId="77777777" w:rsidR="004F69ED" w:rsidRPr="007934A2" w:rsidRDefault="004F69ED" w:rsidP="004F69ED">
            <w:pPr>
              <w:tabs>
                <w:tab w:val="left" w:pos="4719"/>
              </w:tabs>
              <w:autoSpaceDE w:val="0"/>
              <w:autoSpaceDN w:val="0"/>
              <w:adjustRightInd w:val="0"/>
            </w:pPr>
          </w:p>
        </w:tc>
        <w:tc>
          <w:tcPr>
            <w:tcW w:w="711" w:type="dxa"/>
            <w:shd w:val="clear" w:color="auto" w:fill="E7E6E6" w:themeFill="background2"/>
          </w:tcPr>
          <w:p w14:paraId="285D053C" w14:textId="77777777" w:rsidR="004F69ED" w:rsidRDefault="004F69ED" w:rsidP="004F69ED">
            <w:pPr>
              <w:jc w:val="center"/>
            </w:pPr>
          </w:p>
        </w:tc>
      </w:tr>
      <w:tr w:rsidR="004F69ED" w14:paraId="69FE2ED6" w14:textId="77777777" w:rsidTr="006D206E">
        <w:trPr>
          <w:trHeight w:val="425"/>
          <w:jc w:val="center"/>
        </w:trPr>
        <w:tc>
          <w:tcPr>
            <w:tcW w:w="3699" w:type="dxa"/>
            <w:vMerge/>
          </w:tcPr>
          <w:p w14:paraId="45542DF1" w14:textId="77777777" w:rsidR="004F69ED" w:rsidRPr="0067028C" w:rsidRDefault="004F69ED" w:rsidP="004F69ED">
            <w:pPr>
              <w:autoSpaceDE w:val="0"/>
              <w:autoSpaceDN w:val="0"/>
              <w:adjustRightInd w:val="0"/>
              <w:rPr>
                <w:b/>
              </w:rPr>
            </w:pPr>
          </w:p>
        </w:tc>
        <w:tc>
          <w:tcPr>
            <w:tcW w:w="4664" w:type="dxa"/>
            <w:shd w:val="clear" w:color="auto" w:fill="FFFFFF" w:themeFill="background1"/>
          </w:tcPr>
          <w:p w14:paraId="497360E0" w14:textId="77777777" w:rsidR="004F69ED" w:rsidRPr="0067028C" w:rsidRDefault="004F69ED" w:rsidP="004F69ED">
            <w:pPr>
              <w:tabs>
                <w:tab w:val="left" w:pos="4719"/>
              </w:tabs>
              <w:autoSpaceDE w:val="0"/>
              <w:autoSpaceDN w:val="0"/>
              <w:adjustRightInd w:val="0"/>
              <w:rPr>
                <w:color w:val="FF0000"/>
              </w:rPr>
            </w:pPr>
            <w:r w:rsidRPr="0067028C">
              <w:t>Évaluer/donner un avis sur la présentation visuelle (mise en page, illustrations).</w:t>
            </w:r>
          </w:p>
        </w:tc>
        <w:tc>
          <w:tcPr>
            <w:tcW w:w="711" w:type="dxa"/>
            <w:shd w:val="clear" w:color="auto" w:fill="FFFFFF" w:themeFill="background1"/>
          </w:tcPr>
          <w:p w14:paraId="6A58418C" w14:textId="77777777" w:rsidR="004F69ED" w:rsidRDefault="004F69ED" w:rsidP="004F69ED">
            <w:pPr>
              <w:jc w:val="center"/>
            </w:pPr>
            <w:r>
              <w:t>F</w:t>
            </w:r>
          </w:p>
          <w:p w14:paraId="56D77F56" w14:textId="77777777" w:rsidR="004F69ED" w:rsidRDefault="004F69ED" w:rsidP="004F69ED">
            <w:pPr>
              <w:jc w:val="center"/>
            </w:pPr>
            <w:r>
              <w:t>803</w:t>
            </w:r>
          </w:p>
        </w:tc>
        <w:tc>
          <w:tcPr>
            <w:tcW w:w="995" w:type="dxa"/>
            <w:shd w:val="clear" w:color="auto" w:fill="FFFFFF" w:themeFill="background1"/>
          </w:tcPr>
          <w:p w14:paraId="243CDA2A" w14:textId="77777777" w:rsidR="004F69ED" w:rsidRDefault="004F69ED" w:rsidP="004F69ED">
            <w:pPr>
              <w:jc w:val="center"/>
            </w:pPr>
            <w:r>
              <w:t>Parler</w:t>
            </w:r>
          </w:p>
          <w:p w14:paraId="4D8A4184" w14:textId="77777777" w:rsidR="004F69ED" w:rsidRPr="00C06CC9" w:rsidRDefault="004F69ED" w:rsidP="004F69ED">
            <w:pPr>
              <w:jc w:val="center"/>
            </w:pPr>
            <w:r>
              <w:t>Lire</w:t>
            </w:r>
          </w:p>
        </w:tc>
        <w:tc>
          <w:tcPr>
            <w:tcW w:w="4666" w:type="dxa"/>
            <w:shd w:val="clear" w:color="auto" w:fill="FFFFFF" w:themeFill="background1"/>
          </w:tcPr>
          <w:p w14:paraId="4C005100" w14:textId="77777777" w:rsidR="004F69ED" w:rsidRPr="007934A2" w:rsidRDefault="004F69ED" w:rsidP="004F69ED">
            <w:pPr>
              <w:tabs>
                <w:tab w:val="left" w:pos="4719"/>
              </w:tabs>
              <w:autoSpaceDE w:val="0"/>
              <w:autoSpaceDN w:val="0"/>
              <w:adjustRightInd w:val="0"/>
            </w:pPr>
            <w:r w:rsidRPr="007934A2">
              <w:t>Évaluer/donner un avis sur la présentation visuelle (mise en page, illustrations).</w:t>
            </w:r>
          </w:p>
        </w:tc>
        <w:tc>
          <w:tcPr>
            <w:tcW w:w="711" w:type="dxa"/>
            <w:shd w:val="clear" w:color="auto" w:fill="FFFFFF" w:themeFill="background1"/>
          </w:tcPr>
          <w:p w14:paraId="433043FE" w14:textId="77777777" w:rsidR="004F69ED" w:rsidRDefault="004F69ED" w:rsidP="004F69ED">
            <w:pPr>
              <w:jc w:val="center"/>
            </w:pPr>
            <w:r>
              <w:t>F</w:t>
            </w:r>
          </w:p>
          <w:p w14:paraId="2DAD3CB1" w14:textId="77777777" w:rsidR="004F69ED" w:rsidRDefault="004F69ED" w:rsidP="004F69ED">
            <w:pPr>
              <w:jc w:val="center"/>
            </w:pPr>
            <w:r>
              <w:t>594</w:t>
            </w:r>
          </w:p>
        </w:tc>
      </w:tr>
      <w:tr w:rsidR="004F69ED" w14:paraId="6F8AC625" w14:textId="77777777" w:rsidTr="006D206E">
        <w:trPr>
          <w:trHeight w:val="425"/>
          <w:jc w:val="center"/>
        </w:trPr>
        <w:tc>
          <w:tcPr>
            <w:tcW w:w="3699" w:type="dxa"/>
            <w:vMerge/>
          </w:tcPr>
          <w:p w14:paraId="5757AE18" w14:textId="77777777" w:rsidR="004F69ED" w:rsidRPr="0067028C" w:rsidRDefault="004F69ED" w:rsidP="004F69ED">
            <w:pPr>
              <w:autoSpaceDE w:val="0"/>
              <w:autoSpaceDN w:val="0"/>
              <w:adjustRightInd w:val="0"/>
              <w:rPr>
                <w:b/>
              </w:rPr>
            </w:pPr>
          </w:p>
        </w:tc>
        <w:tc>
          <w:tcPr>
            <w:tcW w:w="4664" w:type="dxa"/>
            <w:shd w:val="clear" w:color="auto" w:fill="FFFFFF" w:themeFill="background1"/>
          </w:tcPr>
          <w:p w14:paraId="59BEAD34" w14:textId="77777777" w:rsidR="004F69ED" w:rsidRPr="0067028C" w:rsidRDefault="004F69ED" w:rsidP="004F69ED">
            <w:pPr>
              <w:tabs>
                <w:tab w:val="left" w:pos="4719"/>
              </w:tabs>
              <w:autoSpaceDE w:val="0"/>
              <w:autoSpaceDN w:val="0"/>
              <w:adjustRightInd w:val="0"/>
            </w:pPr>
            <w:r w:rsidRPr="0067028C">
              <w:t>Évaluer/donner un avis sur le message transmis (les valeurs défendues, le ou les thème(s) abordé(s)).</w:t>
            </w:r>
          </w:p>
        </w:tc>
        <w:tc>
          <w:tcPr>
            <w:tcW w:w="711" w:type="dxa"/>
            <w:shd w:val="clear" w:color="auto" w:fill="FFFFFF" w:themeFill="background1"/>
          </w:tcPr>
          <w:p w14:paraId="03077F9B" w14:textId="77777777" w:rsidR="004F69ED" w:rsidRDefault="004F69ED" w:rsidP="004F69ED">
            <w:pPr>
              <w:jc w:val="center"/>
            </w:pPr>
            <w:r>
              <w:t>F</w:t>
            </w:r>
          </w:p>
          <w:p w14:paraId="51B71D5F" w14:textId="77777777" w:rsidR="004F69ED" w:rsidRDefault="004F69ED" w:rsidP="004F69ED">
            <w:pPr>
              <w:jc w:val="center"/>
            </w:pPr>
            <w:r>
              <w:t>804</w:t>
            </w:r>
          </w:p>
        </w:tc>
        <w:tc>
          <w:tcPr>
            <w:tcW w:w="995" w:type="dxa"/>
            <w:shd w:val="clear" w:color="auto" w:fill="FFFFFF" w:themeFill="background1"/>
          </w:tcPr>
          <w:p w14:paraId="78EEAAF7" w14:textId="77777777" w:rsidR="004F69ED" w:rsidRDefault="004F69ED" w:rsidP="004F69ED">
            <w:pPr>
              <w:jc w:val="center"/>
            </w:pPr>
            <w:r>
              <w:t>Parler</w:t>
            </w:r>
          </w:p>
          <w:p w14:paraId="7721B452" w14:textId="77777777" w:rsidR="004F69ED" w:rsidRDefault="004F69ED" w:rsidP="004F69ED">
            <w:pPr>
              <w:jc w:val="center"/>
            </w:pPr>
            <w:r>
              <w:t>Lire</w:t>
            </w:r>
          </w:p>
        </w:tc>
        <w:tc>
          <w:tcPr>
            <w:tcW w:w="4666" w:type="dxa"/>
            <w:shd w:val="clear" w:color="auto" w:fill="FFFFFF" w:themeFill="background1"/>
          </w:tcPr>
          <w:p w14:paraId="630FB1E3" w14:textId="77777777" w:rsidR="004F69ED" w:rsidRPr="007934A2" w:rsidRDefault="004F69ED" w:rsidP="004F69ED">
            <w:pPr>
              <w:tabs>
                <w:tab w:val="left" w:pos="4719"/>
              </w:tabs>
              <w:autoSpaceDE w:val="0"/>
              <w:autoSpaceDN w:val="0"/>
              <w:adjustRightInd w:val="0"/>
            </w:pPr>
            <w:r>
              <w:t>Évaluer/donner un avis sur le message transmis (les valeurs défendues, le ou les thème(s) abordé(s)).</w:t>
            </w:r>
          </w:p>
        </w:tc>
        <w:tc>
          <w:tcPr>
            <w:tcW w:w="711" w:type="dxa"/>
            <w:shd w:val="clear" w:color="auto" w:fill="FFFFFF" w:themeFill="background1"/>
          </w:tcPr>
          <w:p w14:paraId="6C28344B" w14:textId="77777777" w:rsidR="004F69ED" w:rsidRDefault="004F69ED" w:rsidP="004F69ED">
            <w:pPr>
              <w:jc w:val="center"/>
            </w:pPr>
            <w:r>
              <w:t>F</w:t>
            </w:r>
          </w:p>
          <w:p w14:paraId="5D6B117D" w14:textId="77777777" w:rsidR="004F69ED" w:rsidRDefault="004F69ED" w:rsidP="004F69ED">
            <w:pPr>
              <w:jc w:val="center"/>
            </w:pPr>
            <w:r>
              <w:t>595</w:t>
            </w:r>
          </w:p>
        </w:tc>
      </w:tr>
      <w:tr w:rsidR="004F69ED" w14:paraId="6F3DD396" w14:textId="77777777" w:rsidTr="00B812CB">
        <w:trPr>
          <w:trHeight w:val="284"/>
          <w:jc w:val="center"/>
        </w:trPr>
        <w:tc>
          <w:tcPr>
            <w:tcW w:w="15446" w:type="dxa"/>
            <w:gridSpan w:val="6"/>
            <w:shd w:val="clear" w:color="auto" w:fill="E7E6E6" w:themeFill="background2"/>
          </w:tcPr>
          <w:p w14:paraId="39E05C33" w14:textId="77777777" w:rsidR="004F69ED" w:rsidRPr="006D206E" w:rsidRDefault="00B812CB" w:rsidP="004F69ED">
            <w:pPr>
              <w:jc w:val="center"/>
              <w:rPr>
                <w:b/>
              </w:rPr>
            </w:pPr>
            <w:r>
              <w:rPr>
                <w:b/>
                <w:i/>
              </w:rPr>
              <w:t>V</w:t>
            </w:r>
            <w:r w:rsidRPr="006D206E">
              <w:rPr>
                <w:b/>
                <w:i/>
              </w:rPr>
              <w:t>érifier et ajuster sa production</w:t>
            </w:r>
          </w:p>
        </w:tc>
      </w:tr>
      <w:tr w:rsidR="004F69ED" w14:paraId="0A281DE6" w14:textId="77777777" w:rsidTr="006D206E">
        <w:trPr>
          <w:trHeight w:val="425"/>
          <w:jc w:val="center"/>
        </w:trPr>
        <w:tc>
          <w:tcPr>
            <w:tcW w:w="3699" w:type="dxa"/>
            <w:vMerge w:val="restart"/>
          </w:tcPr>
          <w:p w14:paraId="31EB1123" w14:textId="77777777" w:rsidR="004F69ED" w:rsidRPr="00847130" w:rsidRDefault="004F69ED" w:rsidP="004F69ED">
            <w:pPr>
              <w:autoSpaceDE w:val="0"/>
              <w:autoSpaceDN w:val="0"/>
              <w:adjustRightInd w:val="0"/>
              <w:rPr>
                <w:b/>
              </w:rPr>
            </w:pPr>
            <w:r w:rsidRPr="00847130">
              <w:rPr>
                <w:b/>
              </w:rPr>
              <w:t>SF : Évaluer une prise de parole préparée</w:t>
            </w:r>
            <w:r w:rsidRPr="00847130">
              <w:t>.</w:t>
            </w:r>
          </w:p>
        </w:tc>
        <w:tc>
          <w:tcPr>
            <w:tcW w:w="4664" w:type="dxa"/>
            <w:shd w:val="clear" w:color="auto" w:fill="FFFFFF" w:themeFill="background1"/>
          </w:tcPr>
          <w:p w14:paraId="21FD3812" w14:textId="77777777" w:rsidR="004F69ED" w:rsidRDefault="004F69ED" w:rsidP="004F69ED">
            <w:pPr>
              <w:tabs>
                <w:tab w:val="left" w:pos="4719"/>
              </w:tabs>
              <w:autoSpaceDE w:val="0"/>
              <w:autoSpaceDN w:val="0"/>
              <w:adjustRightInd w:val="0"/>
            </w:pPr>
            <w:r>
              <w:t>Vérifier, selon la réaction du ou des récepteurs, si l’intention de communication a été atteinte.</w:t>
            </w:r>
          </w:p>
        </w:tc>
        <w:tc>
          <w:tcPr>
            <w:tcW w:w="711" w:type="dxa"/>
            <w:shd w:val="clear" w:color="auto" w:fill="FFFFFF" w:themeFill="background1"/>
          </w:tcPr>
          <w:p w14:paraId="0A5CC18A" w14:textId="77777777" w:rsidR="004F69ED" w:rsidRDefault="004F69ED" w:rsidP="004F69ED">
            <w:pPr>
              <w:jc w:val="center"/>
            </w:pPr>
            <w:r>
              <w:t>F</w:t>
            </w:r>
          </w:p>
          <w:p w14:paraId="23798B0C" w14:textId="77777777" w:rsidR="004F69ED" w:rsidRDefault="004F69ED" w:rsidP="004F69ED">
            <w:pPr>
              <w:jc w:val="center"/>
            </w:pPr>
            <w:r>
              <w:t>805</w:t>
            </w:r>
          </w:p>
        </w:tc>
        <w:tc>
          <w:tcPr>
            <w:tcW w:w="995" w:type="dxa"/>
            <w:shd w:val="clear" w:color="auto" w:fill="FFFFFF" w:themeFill="background1"/>
          </w:tcPr>
          <w:p w14:paraId="08D822E1" w14:textId="77777777" w:rsidR="004F69ED" w:rsidRPr="00C06CC9" w:rsidRDefault="004F69ED" w:rsidP="004F69ED">
            <w:pPr>
              <w:jc w:val="center"/>
            </w:pPr>
            <w:r>
              <w:t>Parler</w:t>
            </w:r>
          </w:p>
        </w:tc>
        <w:tc>
          <w:tcPr>
            <w:tcW w:w="4666" w:type="dxa"/>
            <w:shd w:val="clear" w:color="auto" w:fill="FFFFFF" w:themeFill="background1"/>
          </w:tcPr>
          <w:p w14:paraId="66BECB35" w14:textId="77777777" w:rsidR="004F69ED" w:rsidRPr="007934A2" w:rsidRDefault="004F69ED" w:rsidP="004F69ED">
            <w:pPr>
              <w:tabs>
                <w:tab w:val="left" w:pos="4719"/>
              </w:tabs>
              <w:autoSpaceDE w:val="0"/>
              <w:autoSpaceDN w:val="0"/>
              <w:adjustRightInd w:val="0"/>
            </w:pPr>
            <w:r w:rsidRPr="007934A2">
              <w:t>Vérifier, selon la réaction du ou des récepteurs, si l’intention de communication a été atteinte.</w:t>
            </w:r>
          </w:p>
        </w:tc>
        <w:tc>
          <w:tcPr>
            <w:tcW w:w="711" w:type="dxa"/>
            <w:shd w:val="clear" w:color="auto" w:fill="FFFFFF" w:themeFill="background1"/>
          </w:tcPr>
          <w:p w14:paraId="4086964E" w14:textId="77777777" w:rsidR="004F69ED" w:rsidRDefault="004F69ED" w:rsidP="004F69ED">
            <w:pPr>
              <w:jc w:val="center"/>
            </w:pPr>
            <w:r>
              <w:t>F</w:t>
            </w:r>
          </w:p>
          <w:p w14:paraId="06411750" w14:textId="77777777" w:rsidR="004F69ED" w:rsidRDefault="004F69ED" w:rsidP="004F69ED">
            <w:pPr>
              <w:jc w:val="center"/>
            </w:pPr>
            <w:r>
              <w:t>596</w:t>
            </w:r>
          </w:p>
        </w:tc>
      </w:tr>
      <w:tr w:rsidR="004F69ED" w14:paraId="1C517768" w14:textId="77777777" w:rsidTr="006D206E">
        <w:trPr>
          <w:trHeight w:val="425"/>
          <w:jc w:val="center"/>
        </w:trPr>
        <w:tc>
          <w:tcPr>
            <w:tcW w:w="3699" w:type="dxa"/>
            <w:vMerge/>
          </w:tcPr>
          <w:p w14:paraId="400FBF1F" w14:textId="77777777" w:rsidR="004F69ED" w:rsidRPr="00AA54F0" w:rsidRDefault="004F69ED" w:rsidP="004F69ED">
            <w:pPr>
              <w:autoSpaceDE w:val="0"/>
              <w:autoSpaceDN w:val="0"/>
              <w:adjustRightInd w:val="0"/>
              <w:rPr>
                <w:b/>
                <w:sz w:val="24"/>
                <w:szCs w:val="24"/>
              </w:rPr>
            </w:pPr>
          </w:p>
        </w:tc>
        <w:tc>
          <w:tcPr>
            <w:tcW w:w="4664" w:type="dxa"/>
            <w:shd w:val="clear" w:color="auto" w:fill="FFFFFF" w:themeFill="background1"/>
          </w:tcPr>
          <w:p w14:paraId="3723D570" w14:textId="77777777" w:rsidR="004F69ED" w:rsidRDefault="004F69ED" w:rsidP="004F69ED">
            <w:pPr>
              <w:tabs>
                <w:tab w:val="left" w:pos="4719"/>
              </w:tabs>
              <w:autoSpaceDE w:val="0"/>
              <w:autoSpaceDN w:val="0"/>
              <w:adjustRightInd w:val="0"/>
            </w:pPr>
            <w:r>
              <w:t>Ajuster son propos face à une perte d’attention de son interlocuteur.</w:t>
            </w:r>
          </w:p>
        </w:tc>
        <w:tc>
          <w:tcPr>
            <w:tcW w:w="711" w:type="dxa"/>
            <w:shd w:val="clear" w:color="auto" w:fill="FFFFFF" w:themeFill="background1"/>
          </w:tcPr>
          <w:p w14:paraId="74C006F8" w14:textId="77777777" w:rsidR="004F69ED" w:rsidRDefault="004F69ED" w:rsidP="004F69ED">
            <w:pPr>
              <w:jc w:val="center"/>
            </w:pPr>
            <w:r>
              <w:t>F</w:t>
            </w:r>
          </w:p>
          <w:p w14:paraId="05D85DC5" w14:textId="77777777" w:rsidR="004F69ED" w:rsidRDefault="004F69ED" w:rsidP="004F69ED">
            <w:pPr>
              <w:jc w:val="center"/>
            </w:pPr>
            <w:r>
              <w:t>806</w:t>
            </w:r>
          </w:p>
        </w:tc>
        <w:tc>
          <w:tcPr>
            <w:tcW w:w="995" w:type="dxa"/>
            <w:shd w:val="clear" w:color="auto" w:fill="FFFFFF" w:themeFill="background1"/>
          </w:tcPr>
          <w:p w14:paraId="589203D7" w14:textId="77777777" w:rsidR="004F69ED" w:rsidRPr="00C06CC9" w:rsidRDefault="004F69ED" w:rsidP="004F69ED">
            <w:pPr>
              <w:jc w:val="center"/>
            </w:pPr>
            <w:r>
              <w:t>Parler</w:t>
            </w:r>
          </w:p>
        </w:tc>
        <w:tc>
          <w:tcPr>
            <w:tcW w:w="4666" w:type="dxa"/>
            <w:shd w:val="clear" w:color="auto" w:fill="FFFFFF" w:themeFill="background1"/>
          </w:tcPr>
          <w:p w14:paraId="74AA2E90" w14:textId="77777777" w:rsidR="004F69ED" w:rsidRPr="007934A2" w:rsidRDefault="004F69ED" w:rsidP="004F69ED">
            <w:pPr>
              <w:tabs>
                <w:tab w:val="left" w:pos="4719"/>
              </w:tabs>
              <w:autoSpaceDE w:val="0"/>
              <w:autoSpaceDN w:val="0"/>
              <w:adjustRightInd w:val="0"/>
            </w:pPr>
            <w:r w:rsidRPr="007934A2">
              <w:t>Ajuster son propos face à une perte d’attention de son interlocuteur.</w:t>
            </w:r>
          </w:p>
        </w:tc>
        <w:tc>
          <w:tcPr>
            <w:tcW w:w="711" w:type="dxa"/>
            <w:shd w:val="clear" w:color="auto" w:fill="FFFFFF" w:themeFill="background1"/>
          </w:tcPr>
          <w:p w14:paraId="3FC933E3" w14:textId="77777777" w:rsidR="004F69ED" w:rsidRDefault="004F69ED" w:rsidP="004F69ED">
            <w:pPr>
              <w:jc w:val="center"/>
            </w:pPr>
            <w:r>
              <w:t>F</w:t>
            </w:r>
          </w:p>
          <w:p w14:paraId="24D862C2" w14:textId="77777777" w:rsidR="004F69ED" w:rsidRDefault="004F69ED" w:rsidP="004F69ED">
            <w:pPr>
              <w:jc w:val="center"/>
            </w:pPr>
            <w:r>
              <w:t>597</w:t>
            </w:r>
          </w:p>
        </w:tc>
      </w:tr>
      <w:tr w:rsidR="004F69ED" w14:paraId="7F0C486B" w14:textId="77777777" w:rsidTr="006D206E">
        <w:trPr>
          <w:trHeight w:val="686"/>
          <w:jc w:val="center"/>
        </w:trPr>
        <w:tc>
          <w:tcPr>
            <w:tcW w:w="3699" w:type="dxa"/>
            <w:vMerge/>
          </w:tcPr>
          <w:p w14:paraId="7C5E9CD5" w14:textId="77777777" w:rsidR="004F69ED" w:rsidRPr="00AA54F0" w:rsidRDefault="004F69ED" w:rsidP="004F69ED">
            <w:pPr>
              <w:autoSpaceDE w:val="0"/>
              <w:autoSpaceDN w:val="0"/>
              <w:adjustRightInd w:val="0"/>
              <w:rPr>
                <w:b/>
                <w:sz w:val="24"/>
                <w:szCs w:val="24"/>
              </w:rPr>
            </w:pPr>
          </w:p>
        </w:tc>
        <w:tc>
          <w:tcPr>
            <w:tcW w:w="4664" w:type="dxa"/>
            <w:shd w:val="clear" w:color="auto" w:fill="FFFFFF" w:themeFill="background1"/>
          </w:tcPr>
          <w:p w14:paraId="54B37F3B" w14:textId="77777777" w:rsidR="004F69ED" w:rsidRDefault="004F69ED" w:rsidP="004F69ED">
            <w:pPr>
              <w:tabs>
                <w:tab w:val="left" w:pos="4719"/>
              </w:tabs>
              <w:autoSpaceDE w:val="0"/>
              <w:autoSpaceDN w:val="0"/>
              <w:adjustRightInd w:val="0"/>
            </w:pPr>
            <w:r>
              <w:t xml:space="preserve">Relever des éléments moins réussis de sa communication : </w:t>
            </w:r>
          </w:p>
          <w:p w14:paraId="0524CAFC" w14:textId="77777777" w:rsidR="004F69ED" w:rsidRDefault="004F69ED" w:rsidP="004F69ED">
            <w:pPr>
              <w:tabs>
                <w:tab w:val="left" w:pos="4719"/>
              </w:tabs>
              <w:autoSpaceDE w:val="0"/>
              <w:autoSpaceDN w:val="0"/>
              <w:adjustRightInd w:val="0"/>
            </w:pPr>
            <w:r>
              <w:t xml:space="preserve">- en cernant ce qui n’a pas été bien saisi ; </w:t>
            </w:r>
          </w:p>
          <w:p w14:paraId="6F8BE323" w14:textId="77777777" w:rsidR="004F69ED" w:rsidRDefault="004F69ED" w:rsidP="004F69ED">
            <w:pPr>
              <w:tabs>
                <w:tab w:val="left" w:pos="4719"/>
              </w:tabs>
              <w:autoSpaceDE w:val="0"/>
              <w:autoSpaceDN w:val="0"/>
              <w:adjustRightInd w:val="0"/>
            </w:pPr>
            <w:r w:rsidRPr="0096268A">
              <w:rPr>
                <w:color w:val="FF0000"/>
              </w:rPr>
              <w:t>- en reformulant les propos énoncés (précisions, ajouts...)</w:t>
            </w:r>
            <w:r w:rsidR="008C3E09">
              <w:rPr>
                <w:color w:val="FF0000"/>
              </w:rPr>
              <w:t>.</w:t>
            </w:r>
          </w:p>
        </w:tc>
        <w:tc>
          <w:tcPr>
            <w:tcW w:w="711" w:type="dxa"/>
            <w:shd w:val="clear" w:color="auto" w:fill="FFFFFF" w:themeFill="background1"/>
          </w:tcPr>
          <w:p w14:paraId="64959B64" w14:textId="77777777" w:rsidR="004F69ED" w:rsidRDefault="004F69ED" w:rsidP="004F69ED">
            <w:pPr>
              <w:jc w:val="center"/>
            </w:pPr>
            <w:r>
              <w:t>F</w:t>
            </w:r>
          </w:p>
          <w:p w14:paraId="5A7737E6" w14:textId="77777777" w:rsidR="004F69ED" w:rsidRDefault="004F69ED" w:rsidP="004F69ED">
            <w:pPr>
              <w:jc w:val="center"/>
            </w:pPr>
            <w:r>
              <w:t>807</w:t>
            </w:r>
          </w:p>
        </w:tc>
        <w:tc>
          <w:tcPr>
            <w:tcW w:w="995" w:type="dxa"/>
            <w:shd w:val="clear" w:color="auto" w:fill="FFFFFF" w:themeFill="background1"/>
          </w:tcPr>
          <w:p w14:paraId="2AA853F7" w14:textId="77777777" w:rsidR="004F69ED" w:rsidRPr="00C06CC9" w:rsidRDefault="004F69ED" w:rsidP="004F69ED">
            <w:pPr>
              <w:jc w:val="center"/>
            </w:pPr>
            <w:r>
              <w:t>Parler</w:t>
            </w:r>
          </w:p>
        </w:tc>
        <w:tc>
          <w:tcPr>
            <w:tcW w:w="4666" w:type="dxa"/>
            <w:shd w:val="clear" w:color="auto" w:fill="FFFFFF" w:themeFill="background1"/>
          </w:tcPr>
          <w:p w14:paraId="16A9E34E" w14:textId="77777777" w:rsidR="004F69ED" w:rsidRPr="007934A2" w:rsidRDefault="004F69ED" w:rsidP="004F69ED">
            <w:pPr>
              <w:tabs>
                <w:tab w:val="left" w:pos="4719"/>
              </w:tabs>
              <w:autoSpaceDE w:val="0"/>
              <w:autoSpaceDN w:val="0"/>
              <w:adjustRightInd w:val="0"/>
            </w:pPr>
            <w:r w:rsidRPr="007934A2">
              <w:t>Relever des éléments moins réussis de sa communication en cernant ce qui n’a pas été bien saisi.</w:t>
            </w:r>
          </w:p>
        </w:tc>
        <w:tc>
          <w:tcPr>
            <w:tcW w:w="711" w:type="dxa"/>
            <w:shd w:val="clear" w:color="auto" w:fill="FFFFFF" w:themeFill="background1"/>
          </w:tcPr>
          <w:p w14:paraId="0E81E023" w14:textId="77777777" w:rsidR="004F69ED" w:rsidRDefault="004F69ED" w:rsidP="004F69ED">
            <w:pPr>
              <w:jc w:val="center"/>
            </w:pPr>
            <w:r>
              <w:t>F</w:t>
            </w:r>
          </w:p>
          <w:p w14:paraId="2780460E" w14:textId="77777777" w:rsidR="004F69ED" w:rsidRDefault="004F69ED" w:rsidP="004F69ED">
            <w:pPr>
              <w:jc w:val="center"/>
            </w:pPr>
            <w:r>
              <w:t>598</w:t>
            </w:r>
          </w:p>
        </w:tc>
      </w:tr>
      <w:tr w:rsidR="004F69ED" w14:paraId="363637D6" w14:textId="77777777" w:rsidTr="006D206E">
        <w:trPr>
          <w:trHeight w:val="425"/>
          <w:jc w:val="center"/>
        </w:trPr>
        <w:tc>
          <w:tcPr>
            <w:tcW w:w="3699" w:type="dxa"/>
          </w:tcPr>
          <w:p w14:paraId="15434010" w14:textId="77777777" w:rsidR="004F69ED" w:rsidRPr="00847130" w:rsidRDefault="004F69ED" w:rsidP="004F69ED">
            <w:pPr>
              <w:autoSpaceDE w:val="0"/>
              <w:autoSpaceDN w:val="0"/>
              <w:adjustRightInd w:val="0"/>
              <w:rPr>
                <w:b/>
              </w:rPr>
            </w:pPr>
            <w:r w:rsidRPr="00847130">
              <w:rPr>
                <w:b/>
              </w:rPr>
              <w:t>SF : Evaluer son écoute.</w:t>
            </w:r>
          </w:p>
        </w:tc>
        <w:tc>
          <w:tcPr>
            <w:tcW w:w="4664" w:type="dxa"/>
            <w:shd w:val="clear" w:color="auto" w:fill="FFFFFF" w:themeFill="background1"/>
          </w:tcPr>
          <w:p w14:paraId="4FFD5DC9" w14:textId="77777777" w:rsidR="004F69ED" w:rsidRPr="007646D7" w:rsidRDefault="004F69ED" w:rsidP="004F69ED">
            <w:pPr>
              <w:tabs>
                <w:tab w:val="left" w:pos="4719"/>
              </w:tabs>
              <w:autoSpaceDE w:val="0"/>
              <w:autoSpaceDN w:val="0"/>
              <w:adjustRightInd w:val="0"/>
              <w:rPr>
                <w:color w:val="FF0000"/>
              </w:rPr>
            </w:pPr>
            <w:r>
              <w:t xml:space="preserve">Évaluer la qualité de son écoute </w:t>
            </w:r>
            <w:r w:rsidRPr="0096268A">
              <w:rPr>
                <w:color w:val="FF0000"/>
              </w:rPr>
              <w:t>et de ses interventions</w:t>
            </w:r>
            <w:r>
              <w:rPr>
                <w:color w:val="FF0000"/>
              </w:rPr>
              <w:t>.</w:t>
            </w:r>
          </w:p>
        </w:tc>
        <w:tc>
          <w:tcPr>
            <w:tcW w:w="711" w:type="dxa"/>
            <w:shd w:val="clear" w:color="auto" w:fill="FFFFFF" w:themeFill="background1"/>
          </w:tcPr>
          <w:p w14:paraId="4603B5CC" w14:textId="77777777" w:rsidR="004F69ED" w:rsidRDefault="004F69ED" w:rsidP="004F69ED">
            <w:pPr>
              <w:jc w:val="center"/>
            </w:pPr>
            <w:r>
              <w:t>F</w:t>
            </w:r>
          </w:p>
          <w:p w14:paraId="17621B6B" w14:textId="77777777" w:rsidR="004F69ED" w:rsidRDefault="004F69ED" w:rsidP="004F69ED">
            <w:pPr>
              <w:jc w:val="center"/>
            </w:pPr>
            <w:r>
              <w:t>808</w:t>
            </w:r>
          </w:p>
        </w:tc>
        <w:tc>
          <w:tcPr>
            <w:tcW w:w="995" w:type="dxa"/>
            <w:shd w:val="clear" w:color="auto" w:fill="FFFFFF" w:themeFill="background1"/>
          </w:tcPr>
          <w:p w14:paraId="29C29637" w14:textId="77777777" w:rsidR="004F69ED" w:rsidRDefault="004F69ED" w:rsidP="004F69ED">
            <w:pPr>
              <w:jc w:val="center"/>
            </w:pPr>
            <w:r>
              <w:t>Écouter</w:t>
            </w:r>
          </w:p>
          <w:p w14:paraId="29097441" w14:textId="77777777" w:rsidR="008F7116" w:rsidRPr="00C06CC9" w:rsidRDefault="008F7116" w:rsidP="004F69ED">
            <w:pPr>
              <w:jc w:val="center"/>
            </w:pPr>
            <w:r w:rsidRPr="00C64566">
              <w:rPr>
                <w:shd w:val="clear" w:color="auto" w:fill="FFFFFF" w:themeFill="background1"/>
              </w:rPr>
              <w:t>Parler</w:t>
            </w:r>
            <w:r w:rsidR="00C64566">
              <w:rPr>
                <w:shd w:val="clear" w:color="auto" w:fill="FFFFFF" w:themeFill="background1"/>
              </w:rPr>
              <w:t xml:space="preserve"> ( P5)</w:t>
            </w:r>
            <w:r>
              <w:t xml:space="preserve"> </w:t>
            </w:r>
          </w:p>
        </w:tc>
        <w:tc>
          <w:tcPr>
            <w:tcW w:w="4666" w:type="dxa"/>
            <w:shd w:val="clear" w:color="auto" w:fill="FFFFFF" w:themeFill="background1"/>
          </w:tcPr>
          <w:p w14:paraId="6ABDA4E6" w14:textId="77777777" w:rsidR="004F69ED" w:rsidRPr="007934A2" w:rsidRDefault="004F69ED" w:rsidP="004F69ED">
            <w:pPr>
              <w:tabs>
                <w:tab w:val="left" w:pos="4719"/>
              </w:tabs>
              <w:autoSpaceDE w:val="0"/>
              <w:autoSpaceDN w:val="0"/>
              <w:adjustRightInd w:val="0"/>
            </w:pPr>
            <w:r w:rsidRPr="007934A2">
              <w:t>Ev</w:t>
            </w:r>
            <w:r>
              <w:t>aluer la qualité de son écoute.</w:t>
            </w:r>
          </w:p>
        </w:tc>
        <w:tc>
          <w:tcPr>
            <w:tcW w:w="711" w:type="dxa"/>
            <w:shd w:val="clear" w:color="auto" w:fill="FFFFFF" w:themeFill="background1"/>
          </w:tcPr>
          <w:p w14:paraId="086BE9BE" w14:textId="77777777" w:rsidR="004F69ED" w:rsidRDefault="004F69ED" w:rsidP="004F69ED">
            <w:pPr>
              <w:jc w:val="center"/>
            </w:pPr>
            <w:r>
              <w:t>F</w:t>
            </w:r>
          </w:p>
          <w:p w14:paraId="2EF2DDDD" w14:textId="77777777" w:rsidR="004F69ED" w:rsidRDefault="004F69ED" w:rsidP="004F69ED">
            <w:pPr>
              <w:jc w:val="center"/>
            </w:pPr>
            <w:r>
              <w:t>599</w:t>
            </w:r>
          </w:p>
        </w:tc>
      </w:tr>
      <w:tr w:rsidR="004F69ED" w14:paraId="77C22268" w14:textId="77777777" w:rsidTr="006D206E">
        <w:trPr>
          <w:trHeight w:val="425"/>
          <w:jc w:val="center"/>
        </w:trPr>
        <w:tc>
          <w:tcPr>
            <w:tcW w:w="3699" w:type="dxa"/>
            <w:vMerge w:val="restart"/>
          </w:tcPr>
          <w:p w14:paraId="5908CA55" w14:textId="77777777" w:rsidR="004F69ED" w:rsidRPr="00847130" w:rsidRDefault="004F69ED" w:rsidP="004F69ED">
            <w:pPr>
              <w:autoSpaceDE w:val="0"/>
              <w:autoSpaceDN w:val="0"/>
              <w:adjustRightInd w:val="0"/>
              <w:rPr>
                <w:b/>
              </w:rPr>
            </w:pPr>
            <w:r w:rsidRPr="00847130">
              <w:rPr>
                <w:b/>
              </w:rPr>
              <w:t>SF : Réviser sa production écrite.</w:t>
            </w:r>
          </w:p>
        </w:tc>
        <w:tc>
          <w:tcPr>
            <w:tcW w:w="4664" w:type="dxa"/>
            <w:shd w:val="clear" w:color="auto" w:fill="FFFFFF" w:themeFill="background1"/>
          </w:tcPr>
          <w:p w14:paraId="4147048F" w14:textId="77777777" w:rsidR="004F69ED" w:rsidRDefault="004F69ED" w:rsidP="004F69ED">
            <w:pPr>
              <w:tabs>
                <w:tab w:val="left" w:pos="4719"/>
              </w:tabs>
              <w:autoSpaceDE w:val="0"/>
              <w:autoSpaceDN w:val="0"/>
              <w:adjustRightInd w:val="0"/>
            </w:pPr>
            <w:r>
              <w:t xml:space="preserve">Relire sa production et vérifier : </w:t>
            </w:r>
          </w:p>
          <w:p w14:paraId="5C86A815" w14:textId="77777777" w:rsidR="004F69ED" w:rsidRDefault="004F69ED" w:rsidP="004F69ED">
            <w:pPr>
              <w:tabs>
                <w:tab w:val="left" w:pos="4719"/>
              </w:tabs>
              <w:autoSpaceDE w:val="0"/>
              <w:autoSpaceDN w:val="0"/>
              <w:adjustRightInd w:val="0"/>
            </w:pPr>
            <w:r>
              <w:t>- le contenu des idées ;</w:t>
            </w:r>
          </w:p>
          <w:p w14:paraId="34EB0811" w14:textId="77777777" w:rsidR="004F69ED" w:rsidRDefault="004F69ED" w:rsidP="004F69ED">
            <w:pPr>
              <w:tabs>
                <w:tab w:val="left" w:pos="4719"/>
              </w:tabs>
              <w:autoSpaceDE w:val="0"/>
              <w:autoSpaceDN w:val="0"/>
              <w:adjustRightInd w:val="0"/>
            </w:pPr>
            <w:r>
              <w:t xml:space="preserve"> - leur organisation dans des phrases respectant une structure dominante choisie (à l’aide d’une grille de révision) ; </w:t>
            </w:r>
          </w:p>
          <w:p w14:paraId="37A1573B" w14:textId="77777777" w:rsidR="004F69ED" w:rsidRDefault="004F69ED" w:rsidP="004F69ED">
            <w:pPr>
              <w:tabs>
                <w:tab w:val="left" w:pos="4719"/>
              </w:tabs>
              <w:autoSpaceDE w:val="0"/>
              <w:autoSpaceDN w:val="0"/>
              <w:adjustRightInd w:val="0"/>
            </w:pPr>
            <w:r>
              <w:t>- le respect de l’intention poursuivie.</w:t>
            </w:r>
          </w:p>
        </w:tc>
        <w:tc>
          <w:tcPr>
            <w:tcW w:w="711" w:type="dxa"/>
            <w:shd w:val="clear" w:color="auto" w:fill="FFFFFF" w:themeFill="background1"/>
          </w:tcPr>
          <w:p w14:paraId="439C5138" w14:textId="77777777" w:rsidR="004F69ED" w:rsidRDefault="004F69ED" w:rsidP="004F69ED">
            <w:pPr>
              <w:jc w:val="center"/>
            </w:pPr>
            <w:r>
              <w:t>F</w:t>
            </w:r>
          </w:p>
          <w:p w14:paraId="5EE4A291" w14:textId="77777777" w:rsidR="004F69ED" w:rsidRDefault="004F69ED" w:rsidP="004F69ED">
            <w:pPr>
              <w:jc w:val="center"/>
            </w:pPr>
            <w:r>
              <w:t>809</w:t>
            </w:r>
          </w:p>
        </w:tc>
        <w:tc>
          <w:tcPr>
            <w:tcW w:w="995" w:type="dxa"/>
            <w:shd w:val="clear" w:color="auto" w:fill="FFFFFF" w:themeFill="background1"/>
          </w:tcPr>
          <w:p w14:paraId="043D6A9F" w14:textId="77777777" w:rsidR="004F69ED" w:rsidRDefault="004F69ED" w:rsidP="004F69ED">
            <w:pPr>
              <w:jc w:val="center"/>
            </w:pPr>
            <w:r>
              <w:t>Écrire</w:t>
            </w:r>
          </w:p>
          <w:p w14:paraId="4330165A" w14:textId="77777777" w:rsidR="004F69ED" w:rsidRPr="00C06CC9" w:rsidRDefault="004F69ED" w:rsidP="004F69ED">
            <w:pPr>
              <w:jc w:val="center"/>
            </w:pPr>
            <w:r>
              <w:t>Lire</w:t>
            </w:r>
          </w:p>
        </w:tc>
        <w:tc>
          <w:tcPr>
            <w:tcW w:w="4666" w:type="dxa"/>
            <w:shd w:val="clear" w:color="auto" w:fill="FFFFFF" w:themeFill="background1"/>
          </w:tcPr>
          <w:p w14:paraId="26D64434" w14:textId="77777777" w:rsidR="004F69ED" w:rsidRPr="007934A2" w:rsidRDefault="004F69ED" w:rsidP="004F69ED">
            <w:pPr>
              <w:tabs>
                <w:tab w:val="left" w:pos="4719"/>
              </w:tabs>
              <w:autoSpaceDE w:val="0"/>
              <w:autoSpaceDN w:val="0"/>
              <w:adjustRightInd w:val="0"/>
            </w:pPr>
            <w:r w:rsidRPr="007934A2">
              <w:t xml:space="preserve">Relire sa production et vérifier : </w:t>
            </w:r>
          </w:p>
          <w:p w14:paraId="050339A3" w14:textId="77777777" w:rsidR="004F69ED" w:rsidRPr="007934A2" w:rsidRDefault="004F69ED" w:rsidP="004F69ED">
            <w:pPr>
              <w:tabs>
                <w:tab w:val="left" w:pos="4719"/>
              </w:tabs>
              <w:autoSpaceDE w:val="0"/>
              <w:autoSpaceDN w:val="0"/>
              <w:adjustRightInd w:val="0"/>
            </w:pPr>
            <w:r w:rsidRPr="007934A2">
              <w:t xml:space="preserve">- le contenu des idées ; </w:t>
            </w:r>
          </w:p>
          <w:p w14:paraId="67C6E546" w14:textId="77777777" w:rsidR="004F69ED" w:rsidRPr="007934A2" w:rsidRDefault="004F69ED" w:rsidP="004F69ED">
            <w:pPr>
              <w:tabs>
                <w:tab w:val="left" w:pos="4719"/>
              </w:tabs>
              <w:autoSpaceDE w:val="0"/>
              <w:autoSpaceDN w:val="0"/>
              <w:adjustRightInd w:val="0"/>
            </w:pPr>
            <w:r w:rsidRPr="007934A2">
              <w:t xml:space="preserve">- leur organisation dans des phrases respectant une structure dominante choisie (à l’aide d’une grille de révision) ; </w:t>
            </w:r>
          </w:p>
          <w:p w14:paraId="54569E12" w14:textId="77777777" w:rsidR="004F69ED" w:rsidRPr="007934A2" w:rsidRDefault="004F69ED" w:rsidP="004F69ED">
            <w:pPr>
              <w:tabs>
                <w:tab w:val="left" w:pos="4719"/>
              </w:tabs>
              <w:autoSpaceDE w:val="0"/>
              <w:autoSpaceDN w:val="0"/>
              <w:adjustRightInd w:val="0"/>
            </w:pPr>
            <w:r w:rsidRPr="007934A2">
              <w:t xml:space="preserve">- le respect de l’intention poursuivie ; </w:t>
            </w:r>
          </w:p>
          <w:p w14:paraId="19FB0B1B" w14:textId="77777777" w:rsidR="004F69ED" w:rsidRPr="007934A2" w:rsidRDefault="004F69ED" w:rsidP="004F69ED">
            <w:pPr>
              <w:tabs>
                <w:tab w:val="left" w:pos="4719"/>
              </w:tabs>
              <w:autoSpaceDE w:val="0"/>
              <w:autoSpaceDN w:val="0"/>
              <w:adjustRightInd w:val="0"/>
            </w:pPr>
            <w:r w:rsidRPr="007934A2">
              <w:t>- le respect des critères spécifiques déterminés par l’enseignant.</w:t>
            </w:r>
          </w:p>
        </w:tc>
        <w:tc>
          <w:tcPr>
            <w:tcW w:w="711" w:type="dxa"/>
            <w:shd w:val="clear" w:color="auto" w:fill="FFFFFF" w:themeFill="background1"/>
          </w:tcPr>
          <w:p w14:paraId="4EE5DA3B" w14:textId="77777777" w:rsidR="004F69ED" w:rsidRDefault="004F69ED" w:rsidP="004F69ED">
            <w:pPr>
              <w:jc w:val="center"/>
            </w:pPr>
            <w:r>
              <w:t>F</w:t>
            </w:r>
          </w:p>
          <w:p w14:paraId="62F1F7F3" w14:textId="77777777" w:rsidR="004F69ED" w:rsidRDefault="004F69ED" w:rsidP="004F69ED">
            <w:pPr>
              <w:jc w:val="center"/>
            </w:pPr>
            <w:r>
              <w:t>600</w:t>
            </w:r>
          </w:p>
        </w:tc>
      </w:tr>
      <w:tr w:rsidR="004F69ED" w14:paraId="11A83732" w14:textId="77777777" w:rsidTr="006D206E">
        <w:trPr>
          <w:trHeight w:val="425"/>
          <w:jc w:val="center"/>
        </w:trPr>
        <w:tc>
          <w:tcPr>
            <w:tcW w:w="3699" w:type="dxa"/>
            <w:vMerge/>
          </w:tcPr>
          <w:p w14:paraId="6DAED6A8" w14:textId="77777777" w:rsidR="004F69ED" w:rsidRPr="002E67F4" w:rsidRDefault="004F69ED" w:rsidP="004F69ED">
            <w:pPr>
              <w:autoSpaceDE w:val="0"/>
              <w:autoSpaceDN w:val="0"/>
              <w:adjustRightInd w:val="0"/>
              <w:rPr>
                <w:b/>
              </w:rPr>
            </w:pPr>
          </w:p>
        </w:tc>
        <w:tc>
          <w:tcPr>
            <w:tcW w:w="4664" w:type="dxa"/>
            <w:shd w:val="clear" w:color="auto" w:fill="FFFFFF" w:themeFill="background1"/>
          </w:tcPr>
          <w:p w14:paraId="676DD401" w14:textId="77777777" w:rsidR="004F69ED" w:rsidRDefault="004F69ED" w:rsidP="004F69ED">
            <w:pPr>
              <w:tabs>
                <w:tab w:val="left" w:pos="4719"/>
              </w:tabs>
              <w:autoSpaceDE w:val="0"/>
              <w:autoSpaceDN w:val="0"/>
              <w:adjustRightInd w:val="0"/>
            </w:pPr>
            <w:r w:rsidRPr="0096268A">
              <w:rPr>
                <w:color w:val="FF0000"/>
              </w:rPr>
              <w:t>Définir des pistes de révision.</w:t>
            </w:r>
          </w:p>
        </w:tc>
        <w:tc>
          <w:tcPr>
            <w:tcW w:w="711" w:type="dxa"/>
            <w:shd w:val="clear" w:color="auto" w:fill="FFFFFF" w:themeFill="background1"/>
          </w:tcPr>
          <w:p w14:paraId="7B6B16A2" w14:textId="77777777" w:rsidR="004F69ED" w:rsidRDefault="004F69ED" w:rsidP="004F69ED">
            <w:pPr>
              <w:jc w:val="center"/>
            </w:pPr>
            <w:r>
              <w:t>F</w:t>
            </w:r>
          </w:p>
          <w:p w14:paraId="565030BF" w14:textId="77777777" w:rsidR="004F69ED" w:rsidRDefault="004F69ED" w:rsidP="004F69ED">
            <w:pPr>
              <w:jc w:val="center"/>
            </w:pPr>
            <w:r>
              <w:t>810</w:t>
            </w:r>
          </w:p>
        </w:tc>
        <w:tc>
          <w:tcPr>
            <w:tcW w:w="995" w:type="dxa"/>
            <w:shd w:val="clear" w:color="auto" w:fill="FFFFFF" w:themeFill="background1"/>
          </w:tcPr>
          <w:p w14:paraId="5D6AFECE" w14:textId="77777777" w:rsidR="004F69ED" w:rsidRDefault="004F69ED" w:rsidP="004F69ED">
            <w:pPr>
              <w:jc w:val="center"/>
            </w:pPr>
            <w:r>
              <w:t>Écrire</w:t>
            </w:r>
          </w:p>
          <w:p w14:paraId="6CBE027E" w14:textId="77777777" w:rsidR="004F69ED" w:rsidRPr="00C06CC9" w:rsidRDefault="004F69ED" w:rsidP="004F69ED">
            <w:pPr>
              <w:jc w:val="center"/>
            </w:pPr>
            <w:r>
              <w:t>Lire</w:t>
            </w:r>
          </w:p>
        </w:tc>
        <w:tc>
          <w:tcPr>
            <w:tcW w:w="4666" w:type="dxa"/>
            <w:shd w:val="clear" w:color="auto" w:fill="E7E6E6" w:themeFill="background2"/>
          </w:tcPr>
          <w:p w14:paraId="50729DEC" w14:textId="77777777" w:rsidR="004F69ED" w:rsidRPr="007934A2" w:rsidRDefault="004F69ED" w:rsidP="004F69ED">
            <w:pPr>
              <w:tabs>
                <w:tab w:val="left" w:pos="4719"/>
              </w:tabs>
              <w:autoSpaceDE w:val="0"/>
              <w:autoSpaceDN w:val="0"/>
              <w:adjustRightInd w:val="0"/>
            </w:pPr>
          </w:p>
        </w:tc>
        <w:tc>
          <w:tcPr>
            <w:tcW w:w="711" w:type="dxa"/>
            <w:shd w:val="clear" w:color="auto" w:fill="E7E6E6" w:themeFill="background2"/>
          </w:tcPr>
          <w:p w14:paraId="58215434" w14:textId="77777777" w:rsidR="004F69ED" w:rsidRDefault="004F69ED" w:rsidP="004F69ED">
            <w:pPr>
              <w:jc w:val="center"/>
            </w:pPr>
          </w:p>
        </w:tc>
      </w:tr>
      <w:tr w:rsidR="004F69ED" w14:paraId="1390E80D" w14:textId="77777777" w:rsidTr="006D206E">
        <w:trPr>
          <w:trHeight w:val="425"/>
          <w:jc w:val="center"/>
        </w:trPr>
        <w:tc>
          <w:tcPr>
            <w:tcW w:w="3699" w:type="dxa"/>
            <w:vMerge/>
          </w:tcPr>
          <w:p w14:paraId="7D5A26A4" w14:textId="77777777" w:rsidR="004F69ED" w:rsidRPr="002E67F4" w:rsidRDefault="004F69ED" w:rsidP="004F69ED">
            <w:pPr>
              <w:autoSpaceDE w:val="0"/>
              <w:autoSpaceDN w:val="0"/>
              <w:adjustRightInd w:val="0"/>
              <w:rPr>
                <w:b/>
              </w:rPr>
            </w:pPr>
          </w:p>
        </w:tc>
        <w:tc>
          <w:tcPr>
            <w:tcW w:w="4664" w:type="dxa"/>
            <w:shd w:val="clear" w:color="auto" w:fill="FFFFFF" w:themeFill="background1"/>
          </w:tcPr>
          <w:p w14:paraId="06896B9A" w14:textId="77777777" w:rsidR="004F69ED" w:rsidRDefault="004F69ED" w:rsidP="004F69ED">
            <w:pPr>
              <w:tabs>
                <w:tab w:val="left" w:pos="4719"/>
              </w:tabs>
              <w:autoSpaceDE w:val="0"/>
              <w:autoSpaceDN w:val="0"/>
              <w:adjustRightInd w:val="0"/>
            </w:pPr>
            <w:r>
              <w:t>Ajuster sa production en fonction des pistes de révision</w:t>
            </w:r>
            <w:r w:rsidR="008C3E09">
              <w:t>.</w:t>
            </w:r>
          </w:p>
        </w:tc>
        <w:tc>
          <w:tcPr>
            <w:tcW w:w="711" w:type="dxa"/>
            <w:shd w:val="clear" w:color="auto" w:fill="FFFFFF" w:themeFill="background1"/>
          </w:tcPr>
          <w:p w14:paraId="60F19689" w14:textId="77777777" w:rsidR="004F69ED" w:rsidRDefault="004F69ED" w:rsidP="004F69ED">
            <w:pPr>
              <w:jc w:val="center"/>
            </w:pPr>
            <w:r>
              <w:t>F</w:t>
            </w:r>
          </w:p>
          <w:p w14:paraId="2F28EA53" w14:textId="77777777" w:rsidR="004F69ED" w:rsidRDefault="004F69ED" w:rsidP="004F69ED">
            <w:pPr>
              <w:jc w:val="center"/>
            </w:pPr>
            <w:r>
              <w:t>811</w:t>
            </w:r>
          </w:p>
        </w:tc>
        <w:tc>
          <w:tcPr>
            <w:tcW w:w="995" w:type="dxa"/>
            <w:shd w:val="clear" w:color="auto" w:fill="FFFFFF" w:themeFill="background1"/>
          </w:tcPr>
          <w:p w14:paraId="4FB242D9" w14:textId="77777777" w:rsidR="004F69ED" w:rsidRDefault="004F69ED" w:rsidP="004F69ED">
            <w:pPr>
              <w:jc w:val="center"/>
            </w:pPr>
            <w:r>
              <w:t>Écrire</w:t>
            </w:r>
          </w:p>
        </w:tc>
        <w:tc>
          <w:tcPr>
            <w:tcW w:w="4666" w:type="dxa"/>
            <w:shd w:val="clear" w:color="auto" w:fill="FFFFFF" w:themeFill="background1"/>
          </w:tcPr>
          <w:p w14:paraId="04BB70BA" w14:textId="77777777" w:rsidR="004F69ED" w:rsidRPr="007934A2" w:rsidRDefault="004F69ED" w:rsidP="004F69ED">
            <w:pPr>
              <w:tabs>
                <w:tab w:val="left" w:pos="4719"/>
              </w:tabs>
              <w:autoSpaceDE w:val="0"/>
              <w:autoSpaceDN w:val="0"/>
              <w:adjustRightInd w:val="0"/>
            </w:pPr>
            <w:r w:rsidRPr="007934A2">
              <w:t>Ajuster sa production en fonction des pistes de révision issues d’un échange avec les pairs.</w:t>
            </w:r>
          </w:p>
        </w:tc>
        <w:tc>
          <w:tcPr>
            <w:tcW w:w="711" w:type="dxa"/>
            <w:shd w:val="clear" w:color="auto" w:fill="FFFFFF" w:themeFill="background1"/>
          </w:tcPr>
          <w:p w14:paraId="25E046A5" w14:textId="77777777" w:rsidR="004F69ED" w:rsidRDefault="004F69ED" w:rsidP="004F69ED">
            <w:pPr>
              <w:jc w:val="center"/>
            </w:pPr>
            <w:r>
              <w:t>F</w:t>
            </w:r>
          </w:p>
          <w:p w14:paraId="2802EED3" w14:textId="77777777" w:rsidR="004F69ED" w:rsidRDefault="004F69ED" w:rsidP="004F69ED">
            <w:pPr>
              <w:jc w:val="center"/>
            </w:pPr>
            <w:r>
              <w:t>601</w:t>
            </w:r>
          </w:p>
        </w:tc>
      </w:tr>
      <w:tr w:rsidR="004F69ED" w14:paraId="7706CFFD" w14:textId="77777777" w:rsidTr="006D206E">
        <w:trPr>
          <w:trHeight w:val="425"/>
          <w:jc w:val="center"/>
        </w:trPr>
        <w:tc>
          <w:tcPr>
            <w:tcW w:w="3699" w:type="dxa"/>
          </w:tcPr>
          <w:p w14:paraId="3922F491" w14:textId="77777777" w:rsidR="004F69ED" w:rsidRPr="006C00EA" w:rsidRDefault="004F69ED" w:rsidP="004F69ED">
            <w:pPr>
              <w:autoSpaceDE w:val="0"/>
              <w:autoSpaceDN w:val="0"/>
              <w:adjustRightInd w:val="0"/>
              <w:rPr>
                <w:b/>
              </w:rPr>
            </w:pPr>
            <w:r w:rsidRPr="006C00EA">
              <w:rPr>
                <w:b/>
              </w:rPr>
              <w:t>SF : Communiquer une production écrite.</w:t>
            </w:r>
          </w:p>
        </w:tc>
        <w:tc>
          <w:tcPr>
            <w:tcW w:w="4664" w:type="dxa"/>
            <w:shd w:val="clear" w:color="auto" w:fill="FFFFFF" w:themeFill="background1"/>
          </w:tcPr>
          <w:p w14:paraId="0D0D4136" w14:textId="77777777" w:rsidR="004F69ED" w:rsidRDefault="004F69ED" w:rsidP="004F69ED">
            <w:pPr>
              <w:tabs>
                <w:tab w:val="left" w:pos="4719"/>
              </w:tabs>
              <w:autoSpaceDE w:val="0"/>
              <w:autoSpaceDN w:val="0"/>
              <w:adjustRightInd w:val="0"/>
            </w:pPr>
            <w:r>
              <w:t xml:space="preserve">Corriger une production de son choix à l’aide d’une grille de vérification et des référentiels </w:t>
            </w:r>
            <w:r w:rsidRPr="0096268A">
              <w:rPr>
                <w:color w:val="FF0000"/>
              </w:rPr>
              <w:t>(dictionnaire -</w:t>
            </w:r>
            <w:r w:rsidR="000F6F32">
              <w:rPr>
                <w:color w:val="FF0000"/>
              </w:rPr>
              <w:t xml:space="preserve"> </w:t>
            </w:r>
            <w:r w:rsidRPr="0096268A">
              <w:rPr>
                <w:color w:val="FF0000"/>
              </w:rPr>
              <w:t>en ligne</w:t>
            </w:r>
            <w:r w:rsidR="000F6F32">
              <w:rPr>
                <w:color w:val="FF0000"/>
              </w:rPr>
              <w:t xml:space="preserve"> </w:t>
            </w:r>
            <w:r w:rsidRPr="0096268A">
              <w:rPr>
                <w:color w:val="FF0000"/>
              </w:rPr>
              <w:t>-, correcteur orthographique, conjugueur</w:t>
            </w:r>
            <w:r>
              <w:t>…) de la classe en vue de la partager.</w:t>
            </w:r>
          </w:p>
        </w:tc>
        <w:tc>
          <w:tcPr>
            <w:tcW w:w="711" w:type="dxa"/>
            <w:shd w:val="clear" w:color="auto" w:fill="FFFFFF" w:themeFill="background1"/>
          </w:tcPr>
          <w:p w14:paraId="508B629F" w14:textId="77777777" w:rsidR="004F69ED" w:rsidRDefault="004F69ED" w:rsidP="004F69ED">
            <w:pPr>
              <w:jc w:val="center"/>
            </w:pPr>
            <w:r>
              <w:t>F</w:t>
            </w:r>
          </w:p>
          <w:p w14:paraId="0E535BD6" w14:textId="77777777" w:rsidR="004F69ED" w:rsidRDefault="004F69ED" w:rsidP="004F69ED">
            <w:pPr>
              <w:jc w:val="center"/>
            </w:pPr>
            <w:r>
              <w:t>812</w:t>
            </w:r>
          </w:p>
        </w:tc>
        <w:tc>
          <w:tcPr>
            <w:tcW w:w="995" w:type="dxa"/>
            <w:shd w:val="clear" w:color="auto" w:fill="FFFFFF" w:themeFill="background1"/>
          </w:tcPr>
          <w:p w14:paraId="2EF6CDB3" w14:textId="77777777" w:rsidR="004F69ED" w:rsidRDefault="004F69ED" w:rsidP="004F69ED">
            <w:pPr>
              <w:jc w:val="center"/>
            </w:pPr>
            <w:r>
              <w:t>Écrire</w:t>
            </w:r>
          </w:p>
          <w:p w14:paraId="4D3E2544" w14:textId="77777777" w:rsidR="004F69ED" w:rsidRPr="00C06CC9" w:rsidRDefault="004F69ED" w:rsidP="004F69ED">
            <w:pPr>
              <w:jc w:val="center"/>
            </w:pPr>
            <w:r>
              <w:t>Lire</w:t>
            </w:r>
          </w:p>
        </w:tc>
        <w:tc>
          <w:tcPr>
            <w:tcW w:w="4666" w:type="dxa"/>
            <w:shd w:val="clear" w:color="auto" w:fill="FFFFFF" w:themeFill="background1"/>
          </w:tcPr>
          <w:p w14:paraId="6428885A" w14:textId="77777777" w:rsidR="004F69ED" w:rsidRPr="007934A2" w:rsidRDefault="004F69ED" w:rsidP="004F69ED">
            <w:pPr>
              <w:tabs>
                <w:tab w:val="left" w:pos="4719"/>
              </w:tabs>
              <w:autoSpaceDE w:val="0"/>
              <w:autoSpaceDN w:val="0"/>
              <w:adjustRightInd w:val="0"/>
            </w:pPr>
            <w:r w:rsidRPr="007934A2">
              <w:t>Corriger une production de son choix à l’aide d’une grille de vérification et des référentiels de la classe et d’autres (dictionnaire, conjugueur…) en vue de la partager.</w:t>
            </w:r>
          </w:p>
        </w:tc>
        <w:tc>
          <w:tcPr>
            <w:tcW w:w="711" w:type="dxa"/>
            <w:shd w:val="clear" w:color="auto" w:fill="FFFFFF" w:themeFill="background1"/>
          </w:tcPr>
          <w:p w14:paraId="0203DF0F" w14:textId="77777777" w:rsidR="004F69ED" w:rsidRDefault="004F69ED" w:rsidP="004F69ED">
            <w:pPr>
              <w:jc w:val="center"/>
            </w:pPr>
            <w:r>
              <w:t>F</w:t>
            </w:r>
          </w:p>
          <w:p w14:paraId="6990E750" w14:textId="77777777" w:rsidR="004F69ED" w:rsidRDefault="004F69ED" w:rsidP="004F69ED">
            <w:pPr>
              <w:jc w:val="center"/>
            </w:pPr>
            <w:r>
              <w:t>602</w:t>
            </w:r>
          </w:p>
        </w:tc>
      </w:tr>
    </w:tbl>
    <w:p w14:paraId="5B660B47" w14:textId="77777777" w:rsidR="00F87BF9" w:rsidRPr="00CD267E" w:rsidRDefault="00F87BF9" w:rsidP="00A62ABE">
      <w:pPr>
        <w:jc w:val="center"/>
        <w:rPr>
          <w:sz w:val="24"/>
          <w:szCs w:val="24"/>
        </w:rPr>
      </w:pPr>
    </w:p>
    <w:sectPr w:rsidR="00F87BF9" w:rsidRPr="00CD267E" w:rsidSect="007F354B">
      <w:headerReference w:type="even" r:id="rId10"/>
      <w:headerReference w:type="default" r:id="rId11"/>
      <w:footerReference w:type="even" r:id="rId12"/>
      <w:footerReference w:type="default" r:id="rId13"/>
      <w:headerReference w:type="first" r:id="rId14"/>
      <w:footerReference w:type="first" r:id="rId15"/>
      <w:pgSz w:w="16838" w:h="11906" w:orient="landscape"/>
      <w:pgMar w:top="720" w:right="720" w:bottom="720" w:left="72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RIEN Cendrine" w:date="2024-11-06T14:34:00Z" w:initials="AC">
    <w:p w14:paraId="27A00E3A" w14:textId="77777777" w:rsidR="003200C0" w:rsidRPr="00112DE3" w:rsidRDefault="003200C0" w:rsidP="003200C0">
      <w:pPr>
        <w:pStyle w:val="Commentaire"/>
        <w:rPr>
          <w:sz w:val="40"/>
          <w:szCs w:val="40"/>
        </w:rPr>
      </w:pPr>
      <w:r>
        <w:rPr>
          <w:rStyle w:val="Marquedecommentaire"/>
        </w:rPr>
        <w:annotationRef/>
      </w:r>
      <w:r>
        <w:rPr>
          <w:sz w:val="40"/>
          <w:szCs w:val="40"/>
        </w:rPr>
        <w:t>Voici un tableau de</w:t>
      </w:r>
      <w:r w:rsidRPr="00EE05CA">
        <w:rPr>
          <w:sz w:val="40"/>
          <w:szCs w:val="40"/>
        </w:rPr>
        <w:t xml:space="preserve"> contenus d’apprentissage (colonne de gauche) et d’attendus correspondants (colonne de droite), ces contenus et attendus </w:t>
      </w:r>
      <w:r>
        <w:rPr>
          <w:sz w:val="40"/>
          <w:szCs w:val="40"/>
        </w:rPr>
        <w:t>sont</w:t>
      </w:r>
      <w:r w:rsidRPr="00EE05CA">
        <w:rPr>
          <w:sz w:val="40"/>
          <w:szCs w:val="40"/>
        </w:rPr>
        <w:t xml:space="preserve"> regroupés en trois catégories : des savoirs, des savoir-faire et des compétences. Le référentiel s’inscrit dans une logique </w:t>
      </w:r>
      <w:proofErr w:type="spellStart"/>
      <w:r w:rsidRPr="00EE05CA">
        <w:rPr>
          <w:sz w:val="40"/>
          <w:szCs w:val="40"/>
        </w:rPr>
        <w:t>spiralaire</w:t>
      </w:r>
      <w:proofErr w:type="spellEnd"/>
      <w:r w:rsidRPr="00EE05CA">
        <w:rPr>
          <w:sz w:val="40"/>
          <w:szCs w:val="40"/>
        </w:rPr>
        <w:t xml:space="preserve"> qui favorise le renforcement progressif des apprentissages réalisés au fil du tronc commun. Cette approche </w:t>
      </w:r>
      <w:proofErr w:type="spellStart"/>
      <w:r w:rsidRPr="00EE05CA">
        <w:rPr>
          <w:sz w:val="40"/>
          <w:szCs w:val="40"/>
        </w:rPr>
        <w:t>spiralaire</w:t>
      </w:r>
      <w:proofErr w:type="spellEnd"/>
      <w:r w:rsidRPr="00EE05CA">
        <w:rPr>
          <w:sz w:val="40"/>
          <w:szCs w:val="40"/>
        </w:rPr>
        <w:t xml:space="preserve"> suppose la remobilisation et l’entretien de certains contenus (savoirs, savoir-faire et compétences) travaillés antérieurement Afin de ne pas alourdir les tableaux de la fin du tronc commun, seuls les savoirs et les savoir-faire à ancrer dans l’année concernée sont mentionnés. Par conséquent, c’est la consultation des contenus des années antérieures qui donne une vue complète des apprentissages à développer. Toutefois, les notions qui se construisent sur un temps plus long et les démarches cognitives qui portent sur des supports de plus en plus complexes sont dépliées sur plusieurs années scolaires.</w:t>
      </w:r>
    </w:p>
    <w:p w14:paraId="424E803E" w14:textId="77777777" w:rsidR="003200C0" w:rsidRDefault="003200C0" w:rsidP="003200C0">
      <w:pPr>
        <w:pStyle w:val="Commentaire"/>
      </w:pPr>
    </w:p>
    <w:p w14:paraId="589A94B4" w14:textId="77777777" w:rsidR="003200C0" w:rsidRDefault="003200C0">
      <w:pPr>
        <w:pStyle w:val="Commentaire"/>
      </w:pPr>
    </w:p>
  </w:comment>
  <w:comment w:id="1" w:author="ARIEN Cendrine" w:date="2024-11-06T14:35:00Z" w:initials="AC">
    <w:p w14:paraId="3D47907D" w14:textId="77777777" w:rsidR="003200C0" w:rsidRPr="00BE0C12" w:rsidRDefault="003200C0" w:rsidP="003200C0">
      <w:pPr>
        <w:rPr>
          <w:rFonts w:cstheme="minorHAnsi"/>
        </w:rPr>
      </w:pPr>
      <w:r>
        <w:rPr>
          <w:rStyle w:val="Marquedecommentaire"/>
        </w:rPr>
        <w:annotationRef/>
      </w:r>
      <w:r w:rsidRPr="00BE0C12">
        <w:t xml:space="preserve">Les savoirs et les savoir-faire en français se structurent en trois étapes correspondant aux opérations à mettre en œuvre pour communiquer : 1. Orienter sa prise de parole, son écoute, sa lecture, son écrit. 2. Construire du sens – élaborer du contenu/mettre en texte. 3. Apprécier, agir/réagir, réviser. Ces trois étapes, structurant les tableaux de savoirs et de savoir-faire, sont à considérer comme itératives et non successives car elles nécessitent une articulation permanente. </w:t>
      </w:r>
    </w:p>
    <w:p w14:paraId="7D7ECFBE" w14:textId="77777777" w:rsidR="003200C0" w:rsidRDefault="003200C0" w:rsidP="003200C0">
      <w:pPr>
        <w:pStyle w:val="Commentaire"/>
      </w:pPr>
    </w:p>
    <w:p w14:paraId="04F49F0B" w14:textId="77777777" w:rsidR="003200C0" w:rsidRDefault="003200C0">
      <w:pPr>
        <w:pStyle w:val="Commentaire"/>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9A94B4" w15:done="0"/>
  <w15:commentEx w15:paraId="04F49F0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1C731" w14:textId="77777777" w:rsidR="00DF26C7" w:rsidRDefault="00DF26C7" w:rsidP="0098591C">
      <w:pPr>
        <w:spacing w:after="0" w:line="240" w:lineRule="auto"/>
      </w:pPr>
      <w:r>
        <w:separator/>
      </w:r>
    </w:p>
  </w:endnote>
  <w:endnote w:type="continuationSeparator" w:id="0">
    <w:p w14:paraId="2F871C30" w14:textId="77777777" w:rsidR="00DF26C7" w:rsidRDefault="00DF26C7" w:rsidP="00985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E5973" w14:textId="77777777" w:rsidR="00694F6D" w:rsidRDefault="00694F6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4188068"/>
      <w:docPartObj>
        <w:docPartGallery w:val="Page Numbers (Bottom of Page)"/>
        <w:docPartUnique/>
      </w:docPartObj>
    </w:sdtPr>
    <w:sdtEndPr/>
    <w:sdtContent>
      <w:p w14:paraId="39337924" w14:textId="0862D3FF" w:rsidR="00376C12" w:rsidRDefault="00376C12">
        <w:pPr>
          <w:pStyle w:val="Pieddepage"/>
          <w:jc w:val="center"/>
        </w:pPr>
        <w:r>
          <w:fldChar w:fldCharType="begin"/>
        </w:r>
        <w:r>
          <w:instrText>PAGE   \* MERGEFORMAT</w:instrText>
        </w:r>
        <w:r>
          <w:fldChar w:fldCharType="separate"/>
        </w:r>
        <w:r w:rsidR="00A76806" w:rsidRPr="00A76806">
          <w:rPr>
            <w:noProof/>
            <w:lang w:val="fr-FR"/>
          </w:rPr>
          <w:t>21</w:t>
        </w:r>
        <w:r>
          <w:fldChar w:fldCharType="end"/>
        </w:r>
      </w:p>
    </w:sdtContent>
  </w:sdt>
  <w:p w14:paraId="06BB3964" w14:textId="77777777" w:rsidR="00376C12" w:rsidRDefault="00376C1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291271"/>
      <w:docPartObj>
        <w:docPartGallery w:val="Page Numbers (Bottom of Page)"/>
        <w:docPartUnique/>
      </w:docPartObj>
    </w:sdtPr>
    <w:sdtEndPr/>
    <w:sdtContent>
      <w:p w14:paraId="3DA60770" w14:textId="071DD699" w:rsidR="00376C12" w:rsidRDefault="00376C12">
        <w:pPr>
          <w:pStyle w:val="Pieddepage"/>
          <w:jc w:val="center"/>
        </w:pPr>
        <w:r>
          <w:fldChar w:fldCharType="begin"/>
        </w:r>
        <w:r>
          <w:instrText>PAGE   \* MERGEFORMAT</w:instrText>
        </w:r>
        <w:r>
          <w:fldChar w:fldCharType="separate"/>
        </w:r>
        <w:r w:rsidR="00A76806" w:rsidRPr="00A76806">
          <w:rPr>
            <w:noProof/>
            <w:lang w:val="fr-FR"/>
          </w:rPr>
          <w:t>1</w:t>
        </w:r>
        <w:r>
          <w:fldChar w:fldCharType="end"/>
        </w:r>
      </w:p>
    </w:sdtContent>
  </w:sdt>
  <w:p w14:paraId="25782F7A" w14:textId="77777777" w:rsidR="00376C12" w:rsidRDefault="00376C1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EE986" w14:textId="77777777" w:rsidR="00DF26C7" w:rsidRDefault="00DF26C7" w:rsidP="0098591C">
      <w:pPr>
        <w:spacing w:after="0" w:line="240" w:lineRule="auto"/>
      </w:pPr>
      <w:r>
        <w:separator/>
      </w:r>
    </w:p>
  </w:footnote>
  <w:footnote w:type="continuationSeparator" w:id="0">
    <w:p w14:paraId="27F1529D" w14:textId="77777777" w:rsidR="00DF26C7" w:rsidRDefault="00DF26C7" w:rsidP="00985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79819" w14:textId="77777777" w:rsidR="00694F6D" w:rsidRDefault="00694F6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A8C8B" w14:textId="77777777" w:rsidR="00376C12" w:rsidRDefault="00376C12" w:rsidP="000A2BD3">
    <w:pPr>
      <w:pStyle w:val="En-tte"/>
      <w:ind w:firstLine="70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E0168" w14:textId="77777777" w:rsidR="00520D32" w:rsidRDefault="00520D32" w:rsidP="00520D32">
    <w:pPr>
      <w:pStyle w:val="En-tte"/>
      <w:tabs>
        <w:tab w:val="left" w:pos="1812"/>
        <w:tab w:val="center" w:pos="7699"/>
      </w:tabs>
      <w:jc w:val="center"/>
      <w:rPr>
        <w:b/>
        <w:sz w:val="32"/>
        <w:szCs w:val="32"/>
      </w:rPr>
    </w:pPr>
    <w:r w:rsidRPr="005C0B4B">
      <w:rPr>
        <w:b/>
        <w:sz w:val="32"/>
        <w:szCs w:val="32"/>
      </w:rPr>
      <w:t>FRANÇAIS</w:t>
    </w:r>
  </w:p>
  <w:p w14:paraId="77D8B5FD" w14:textId="77777777" w:rsidR="00520D32" w:rsidRDefault="00520D32" w:rsidP="00520D32">
    <w:pPr>
      <w:pStyle w:val="En-tte"/>
      <w:tabs>
        <w:tab w:val="clear" w:pos="9072"/>
        <w:tab w:val="left" w:pos="5556"/>
      </w:tabs>
      <w:rPr>
        <w:b/>
        <w:sz w:val="32"/>
        <w:szCs w:val="32"/>
      </w:rPr>
    </w:pPr>
  </w:p>
  <w:p w14:paraId="4FCAA87D" w14:textId="77777777" w:rsidR="00520D32" w:rsidRDefault="00520D32" w:rsidP="00520D32">
    <w:pPr>
      <w:pStyle w:val="En-tte"/>
      <w:rPr>
        <w:sz w:val="24"/>
        <w:szCs w:val="24"/>
      </w:rPr>
    </w:pPr>
    <w:r w:rsidRPr="005C0B4B">
      <w:rPr>
        <w:sz w:val="24"/>
        <w:szCs w:val="24"/>
      </w:rPr>
      <w:t>L’enseignement du français s’articule</w:t>
    </w:r>
    <w:r>
      <w:rPr>
        <w:sz w:val="24"/>
        <w:szCs w:val="24"/>
      </w:rPr>
      <w:t xml:space="preserve"> autour des quatre visées (</w:t>
    </w:r>
    <w:r w:rsidRPr="005C0B4B">
      <w:rPr>
        <w:sz w:val="24"/>
        <w:szCs w:val="24"/>
      </w:rPr>
      <w:t>deux de réception et deux de production).</w:t>
    </w:r>
  </w:p>
  <w:p w14:paraId="2CAEADBC" w14:textId="77777777" w:rsidR="00520D32" w:rsidRDefault="00520D32" w:rsidP="00520D32">
    <w:pPr>
      <w:pStyle w:val="En-tte"/>
      <w:rPr>
        <w:sz w:val="24"/>
        <w:szCs w:val="24"/>
      </w:rPr>
    </w:pPr>
    <w:r w:rsidRPr="005C0B4B">
      <w:rPr>
        <w:sz w:val="24"/>
        <w:szCs w:val="24"/>
      </w:rPr>
      <w:t>Il est nécessaire d’identifier la ou les visées à mobiliser pour chaque attendu</w:t>
    </w:r>
    <w:r>
      <w:rPr>
        <w:sz w:val="24"/>
        <w:szCs w:val="24"/>
      </w:rPr>
      <w:t>.</w:t>
    </w:r>
  </w:p>
  <w:p w14:paraId="444BD578" w14:textId="77777777" w:rsidR="00520D32" w:rsidRDefault="00520D32" w:rsidP="00520D32">
    <w:pPr>
      <w:pStyle w:val="En-tte"/>
      <w:rPr>
        <w:sz w:val="24"/>
        <w:szCs w:val="24"/>
      </w:rPr>
    </w:pPr>
  </w:p>
  <w:p w14:paraId="5A3D3A7C" w14:textId="77777777" w:rsidR="00310B6E" w:rsidRDefault="00310B6E" w:rsidP="00310B6E">
    <w:pPr>
      <w:pStyle w:val="Pieddepage"/>
      <w:numPr>
        <w:ilvl w:val="0"/>
        <w:numId w:val="4"/>
      </w:numPr>
      <w:tabs>
        <w:tab w:val="left" w:pos="1041"/>
      </w:tabs>
    </w:pPr>
    <w:r>
      <w:t xml:space="preserve">Ce qui est </w:t>
    </w:r>
    <w:r>
      <w:rPr>
        <w:color w:val="FF0000"/>
      </w:rPr>
      <w:t xml:space="preserve">écrit en rouge </w:t>
    </w:r>
    <w:r>
      <w:t xml:space="preserve">indique que l’attendu se densifie, se complexifie voire apparait par rapport à l’année précédente. (Vision </w:t>
    </w:r>
    <w:proofErr w:type="spellStart"/>
    <w:r>
      <w:t>spiralaire</w:t>
    </w:r>
    <w:proofErr w:type="spellEnd"/>
    <w:r>
      <w:t>)</w:t>
    </w:r>
  </w:p>
  <w:p w14:paraId="79F99D95" w14:textId="77777777" w:rsidR="00310B6E" w:rsidRDefault="00310B6E" w:rsidP="00310B6E">
    <w:pPr>
      <w:pStyle w:val="Pieddepage"/>
      <w:numPr>
        <w:ilvl w:val="0"/>
        <w:numId w:val="4"/>
      </w:numPr>
      <w:tabs>
        <w:tab w:val="left" w:pos="1041"/>
      </w:tabs>
    </w:pPr>
    <w:r>
      <w:t xml:space="preserve">Les nouveaux contenus d’apprentissage sont signalés et </w:t>
    </w:r>
    <w:r>
      <w:rPr>
        <w:highlight w:val="yellow"/>
      </w:rPr>
      <w:t>surlignés en jaune</w:t>
    </w:r>
    <w:r>
      <w:t>.</w:t>
    </w:r>
  </w:p>
  <w:p w14:paraId="781F449A" w14:textId="77777777" w:rsidR="00310B6E" w:rsidRDefault="00310B6E" w:rsidP="00310B6E">
    <w:pPr>
      <w:pStyle w:val="Pieddepage"/>
      <w:numPr>
        <w:ilvl w:val="0"/>
        <w:numId w:val="4"/>
      </w:numPr>
      <w:tabs>
        <w:tab w:val="left" w:pos="1041"/>
      </w:tabs>
    </w:pPr>
    <w:r>
      <w:t xml:space="preserve">Les mots </w:t>
    </w:r>
    <w:r>
      <w:rPr>
        <w:u w:val="single"/>
      </w:rPr>
      <w:t>soulignés en noir</w:t>
    </w:r>
    <w:r>
      <w:t xml:space="preserve"> et/ou parfois écrits </w:t>
    </w:r>
    <w:r>
      <w:rPr>
        <w:b/>
      </w:rPr>
      <w:t>en gras</w:t>
    </w:r>
    <w:r>
      <w:t xml:space="preserve"> relèvent une nuance, un détail qui pourraient échapper au lecteur.</w:t>
    </w:r>
  </w:p>
  <w:p w14:paraId="6297C24D" w14:textId="77777777" w:rsidR="00310B6E" w:rsidRDefault="00310B6E" w:rsidP="00310B6E">
    <w:pPr>
      <w:pStyle w:val="Pieddepage"/>
      <w:numPr>
        <w:ilvl w:val="0"/>
        <w:numId w:val="4"/>
      </w:numPr>
      <w:tabs>
        <w:tab w:val="left" w:pos="1041"/>
      </w:tabs>
    </w:pPr>
    <w:r>
      <w:t xml:space="preserve">Les cases vides indiquent que l’attendu n’est plus repris dans l’année visée. Il est donc impératif de l’avoir travaillé la ou les années précédentes. </w:t>
    </w:r>
  </w:p>
  <w:p w14:paraId="379F2533" w14:textId="2B162AD1" w:rsidR="003514E4" w:rsidRPr="005C503F" w:rsidRDefault="00310B6E" w:rsidP="00310B6E">
    <w:pPr>
      <w:pStyle w:val="Pieddepage"/>
      <w:tabs>
        <w:tab w:val="left" w:pos="1041"/>
      </w:tabs>
      <w:ind w:left="720"/>
    </w:pPr>
    <w:r>
      <w:t>Toutefois, l’attendu doit être mobilisé si l’on constate qu’il n’est pas atteint par les élèves.</w:t>
    </w:r>
    <w:r w:rsidR="005C503F">
      <w:tab/>
    </w:r>
    <w:r w:rsidR="005C503F">
      <w:tab/>
    </w:r>
    <w:r w:rsidR="005C503F">
      <w:tab/>
    </w:r>
    <w:r w:rsidR="005C503F">
      <w:tab/>
    </w:r>
    <w:r w:rsidR="005C503F">
      <w:tab/>
    </w:r>
    <w:r w:rsidR="005C503F">
      <w:tab/>
    </w:r>
    <w:r w:rsidR="005C503F">
      <w:tab/>
    </w:r>
    <w:r w:rsidR="005C503F">
      <w:tab/>
    </w:r>
    <w:r w:rsidR="005C503F">
      <w:tab/>
    </w:r>
    <w:r w:rsidR="005C503F">
      <w:tab/>
    </w:r>
    <w:r w:rsidR="005C503F">
      <w:tab/>
    </w:r>
    <w:r w:rsidR="005C503F">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2073D"/>
    <w:multiLevelType w:val="hybridMultilevel"/>
    <w:tmpl w:val="AC34DBEC"/>
    <w:lvl w:ilvl="0" w:tplc="080C0009">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 w15:restartNumberingAfterBreak="0">
    <w:nsid w:val="4D395034"/>
    <w:multiLevelType w:val="hybridMultilevel"/>
    <w:tmpl w:val="BF001E68"/>
    <w:lvl w:ilvl="0" w:tplc="90A8F5F8">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5B243484"/>
    <w:multiLevelType w:val="hybridMultilevel"/>
    <w:tmpl w:val="2D34A1AE"/>
    <w:lvl w:ilvl="0" w:tplc="ECD068CE">
      <w:start w:val="29"/>
      <w:numFmt w:val="bullet"/>
      <w:lvlText w:val="-"/>
      <w:lvlJc w:val="left"/>
      <w:pPr>
        <w:ind w:left="1068" w:hanging="360"/>
      </w:pPr>
      <w:rPr>
        <w:rFonts w:ascii="Arial" w:eastAsiaTheme="minorHAnsi" w:hAnsi="Arial" w:cs="Arial" w:hint="default"/>
        <w:b w:val="0"/>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num w:numId="1">
    <w:abstractNumId w:val="1"/>
  </w:num>
  <w:num w:numId="2">
    <w:abstractNumId w:val="2"/>
  </w:num>
  <w:num w:numId="3">
    <w:abstractNumId w:val="0"/>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IEN Cendrine">
    <w15:presenceInfo w15:providerId="AD" w15:userId="S-1-5-21-1759653605-1313832288-709122288-1380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91C"/>
    <w:rsid w:val="00003404"/>
    <w:rsid w:val="000069FF"/>
    <w:rsid w:val="0001103B"/>
    <w:rsid w:val="00014986"/>
    <w:rsid w:val="000163EC"/>
    <w:rsid w:val="0002073D"/>
    <w:rsid w:val="000226BF"/>
    <w:rsid w:val="000263C6"/>
    <w:rsid w:val="000323DD"/>
    <w:rsid w:val="00032B37"/>
    <w:rsid w:val="000370B9"/>
    <w:rsid w:val="00046F28"/>
    <w:rsid w:val="00050F44"/>
    <w:rsid w:val="00051D0C"/>
    <w:rsid w:val="00055048"/>
    <w:rsid w:val="000567E5"/>
    <w:rsid w:val="00056BD5"/>
    <w:rsid w:val="0006592B"/>
    <w:rsid w:val="00067A3F"/>
    <w:rsid w:val="00081355"/>
    <w:rsid w:val="00086CB1"/>
    <w:rsid w:val="00095720"/>
    <w:rsid w:val="00096144"/>
    <w:rsid w:val="000963F6"/>
    <w:rsid w:val="000A2BD3"/>
    <w:rsid w:val="000A48EF"/>
    <w:rsid w:val="000B0087"/>
    <w:rsid w:val="000B361A"/>
    <w:rsid w:val="000C2ED9"/>
    <w:rsid w:val="000C33CE"/>
    <w:rsid w:val="000C5DC7"/>
    <w:rsid w:val="000C7201"/>
    <w:rsid w:val="000D1036"/>
    <w:rsid w:val="000D34E1"/>
    <w:rsid w:val="000D477C"/>
    <w:rsid w:val="000D632A"/>
    <w:rsid w:val="000D641D"/>
    <w:rsid w:val="000D778B"/>
    <w:rsid w:val="000E06C1"/>
    <w:rsid w:val="000E376B"/>
    <w:rsid w:val="000E483A"/>
    <w:rsid w:val="000F47FE"/>
    <w:rsid w:val="000F5FF0"/>
    <w:rsid w:val="000F6F32"/>
    <w:rsid w:val="0010137C"/>
    <w:rsid w:val="00102577"/>
    <w:rsid w:val="00102AB7"/>
    <w:rsid w:val="00103037"/>
    <w:rsid w:val="00104998"/>
    <w:rsid w:val="001049EC"/>
    <w:rsid w:val="00114A37"/>
    <w:rsid w:val="00115347"/>
    <w:rsid w:val="00115459"/>
    <w:rsid w:val="00115B21"/>
    <w:rsid w:val="001321BE"/>
    <w:rsid w:val="00132DF1"/>
    <w:rsid w:val="00133CAB"/>
    <w:rsid w:val="0014006C"/>
    <w:rsid w:val="001510A6"/>
    <w:rsid w:val="00152B44"/>
    <w:rsid w:val="00157D98"/>
    <w:rsid w:val="001600E3"/>
    <w:rsid w:val="001606EE"/>
    <w:rsid w:val="00164C76"/>
    <w:rsid w:val="00164D0C"/>
    <w:rsid w:val="0016688C"/>
    <w:rsid w:val="00171FCE"/>
    <w:rsid w:val="00172955"/>
    <w:rsid w:val="00183821"/>
    <w:rsid w:val="00183952"/>
    <w:rsid w:val="00197603"/>
    <w:rsid w:val="001A5432"/>
    <w:rsid w:val="001B13E0"/>
    <w:rsid w:val="001B2B8B"/>
    <w:rsid w:val="001B6C89"/>
    <w:rsid w:val="001C3268"/>
    <w:rsid w:val="001D185F"/>
    <w:rsid w:val="001D5C8B"/>
    <w:rsid w:val="001D7E55"/>
    <w:rsid w:val="001D7FCC"/>
    <w:rsid w:val="001E4974"/>
    <w:rsid w:val="001E6D2F"/>
    <w:rsid w:val="001F5A6A"/>
    <w:rsid w:val="001F60E9"/>
    <w:rsid w:val="001F6C10"/>
    <w:rsid w:val="001F7389"/>
    <w:rsid w:val="0020037C"/>
    <w:rsid w:val="00205BD0"/>
    <w:rsid w:val="0021202E"/>
    <w:rsid w:val="002125C1"/>
    <w:rsid w:val="00212C58"/>
    <w:rsid w:val="00214FD3"/>
    <w:rsid w:val="002156AC"/>
    <w:rsid w:val="002227AD"/>
    <w:rsid w:val="00227F21"/>
    <w:rsid w:val="0023110F"/>
    <w:rsid w:val="00233A53"/>
    <w:rsid w:val="0024078A"/>
    <w:rsid w:val="0024622C"/>
    <w:rsid w:val="00247F08"/>
    <w:rsid w:val="002572AA"/>
    <w:rsid w:val="00257974"/>
    <w:rsid w:val="0026334B"/>
    <w:rsid w:val="00267EA4"/>
    <w:rsid w:val="0027380A"/>
    <w:rsid w:val="00274FE6"/>
    <w:rsid w:val="00281AA4"/>
    <w:rsid w:val="00284A5F"/>
    <w:rsid w:val="0028697B"/>
    <w:rsid w:val="00287174"/>
    <w:rsid w:val="00287F2D"/>
    <w:rsid w:val="00291915"/>
    <w:rsid w:val="0029521C"/>
    <w:rsid w:val="002A395D"/>
    <w:rsid w:val="002B19C2"/>
    <w:rsid w:val="002C27F5"/>
    <w:rsid w:val="002C5AE2"/>
    <w:rsid w:val="002D1545"/>
    <w:rsid w:val="002D5B03"/>
    <w:rsid w:val="002D7BFA"/>
    <w:rsid w:val="002D7DA5"/>
    <w:rsid w:val="002E2747"/>
    <w:rsid w:val="002E2BAF"/>
    <w:rsid w:val="002E5F76"/>
    <w:rsid w:val="002E6048"/>
    <w:rsid w:val="002E67F4"/>
    <w:rsid w:val="002E6A25"/>
    <w:rsid w:val="002F5139"/>
    <w:rsid w:val="0030286B"/>
    <w:rsid w:val="00304395"/>
    <w:rsid w:val="00307890"/>
    <w:rsid w:val="00307AF3"/>
    <w:rsid w:val="00307F8C"/>
    <w:rsid w:val="00310B6E"/>
    <w:rsid w:val="00310D35"/>
    <w:rsid w:val="0031179F"/>
    <w:rsid w:val="00312915"/>
    <w:rsid w:val="0031318E"/>
    <w:rsid w:val="003200C0"/>
    <w:rsid w:val="00320412"/>
    <w:rsid w:val="003208A7"/>
    <w:rsid w:val="003226FC"/>
    <w:rsid w:val="0032544F"/>
    <w:rsid w:val="003254E3"/>
    <w:rsid w:val="00325E36"/>
    <w:rsid w:val="0033123E"/>
    <w:rsid w:val="00332743"/>
    <w:rsid w:val="00334477"/>
    <w:rsid w:val="00344373"/>
    <w:rsid w:val="00350E0A"/>
    <w:rsid w:val="00350F36"/>
    <w:rsid w:val="003514E4"/>
    <w:rsid w:val="00353A08"/>
    <w:rsid w:val="00364A19"/>
    <w:rsid w:val="00370D9A"/>
    <w:rsid w:val="003723B8"/>
    <w:rsid w:val="00373AEF"/>
    <w:rsid w:val="00373CE4"/>
    <w:rsid w:val="003743A6"/>
    <w:rsid w:val="0037542E"/>
    <w:rsid w:val="00376227"/>
    <w:rsid w:val="00376C12"/>
    <w:rsid w:val="00377E49"/>
    <w:rsid w:val="00382E04"/>
    <w:rsid w:val="00383E39"/>
    <w:rsid w:val="00390029"/>
    <w:rsid w:val="00391504"/>
    <w:rsid w:val="003917D1"/>
    <w:rsid w:val="0039570A"/>
    <w:rsid w:val="00395BBD"/>
    <w:rsid w:val="003966F1"/>
    <w:rsid w:val="00397273"/>
    <w:rsid w:val="003A00F7"/>
    <w:rsid w:val="003A03B7"/>
    <w:rsid w:val="003B304C"/>
    <w:rsid w:val="003C0448"/>
    <w:rsid w:val="003C0FB6"/>
    <w:rsid w:val="003C4719"/>
    <w:rsid w:val="003C7147"/>
    <w:rsid w:val="003D008F"/>
    <w:rsid w:val="003E017E"/>
    <w:rsid w:val="003E45C2"/>
    <w:rsid w:val="003E45D3"/>
    <w:rsid w:val="003E7B65"/>
    <w:rsid w:val="003F1E47"/>
    <w:rsid w:val="003F290D"/>
    <w:rsid w:val="003F33F0"/>
    <w:rsid w:val="003F37C4"/>
    <w:rsid w:val="003F565A"/>
    <w:rsid w:val="003F56A5"/>
    <w:rsid w:val="00400BF7"/>
    <w:rsid w:val="0040181A"/>
    <w:rsid w:val="00411C4A"/>
    <w:rsid w:val="00412368"/>
    <w:rsid w:val="00413460"/>
    <w:rsid w:val="004139EE"/>
    <w:rsid w:val="00414183"/>
    <w:rsid w:val="0041497B"/>
    <w:rsid w:val="00421161"/>
    <w:rsid w:val="004211B7"/>
    <w:rsid w:val="0042463C"/>
    <w:rsid w:val="0042684F"/>
    <w:rsid w:val="004344D5"/>
    <w:rsid w:val="00441D7A"/>
    <w:rsid w:val="004520C8"/>
    <w:rsid w:val="004524FD"/>
    <w:rsid w:val="00453B0D"/>
    <w:rsid w:val="00454CF3"/>
    <w:rsid w:val="004617D1"/>
    <w:rsid w:val="00464EF3"/>
    <w:rsid w:val="004653B7"/>
    <w:rsid w:val="00466136"/>
    <w:rsid w:val="0047147D"/>
    <w:rsid w:val="00471F79"/>
    <w:rsid w:val="004737ED"/>
    <w:rsid w:val="004769A6"/>
    <w:rsid w:val="00493DEA"/>
    <w:rsid w:val="00495630"/>
    <w:rsid w:val="004A3E4C"/>
    <w:rsid w:val="004A41E7"/>
    <w:rsid w:val="004A424B"/>
    <w:rsid w:val="004A70DC"/>
    <w:rsid w:val="004B33DB"/>
    <w:rsid w:val="004B5EE0"/>
    <w:rsid w:val="004C0614"/>
    <w:rsid w:val="004C0799"/>
    <w:rsid w:val="004C7174"/>
    <w:rsid w:val="004D227F"/>
    <w:rsid w:val="004D2777"/>
    <w:rsid w:val="004D3637"/>
    <w:rsid w:val="004E26E2"/>
    <w:rsid w:val="004E37D4"/>
    <w:rsid w:val="004F0868"/>
    <w:rsid w:val="004F1BC7"/>
    <w:rsid w:val="004F43A7"/>
    <w:rsid w:val="004F5445"/>
    <w:rsid w:val="004F69ED"/>
    <w:rsid w:val="004F735A"/>
    <w:rsid w:val="0050061F"/>
    <w:rsid w:val="00512206"/>
    <w:rsid w:val="00512B74"/>
    <w:rsid w:val="00520D32"/>
    <w:rsid w:val="00533DB2"/>
    <w:rsid w:val="00542C38"/>
    <w:rsid w:val="005434B6"/>
    <w:rsid w:val="00553109"/>
    <w:rsid w:val="0055632E"/>
    <w:rsid w:val="00562496"/>
    <w:rsid w:val="00562CF9"/>
    <w:rsid w:val="00564741"/>
    <w:rsid w:val="00574212"/>
    <w:rsid w:val="00580119"/>
    <w:rsid w:val="005816CA"/>
    <w:rsid w:val="005908E6"/>
    <w:rsid w:val="0059169E"/>
    <w:rsid w:val="005954F1"/>
    <w:rsid w:val="0059792E"/>
    <w:rsid w:val="005A43CD"/>
    <w:rsid w:val="005A4CDF"/>
    <w:rsid w:val="005B3AE0"/>
    <w:rsid w:val="005B6F0E"/>
    <w:rsid w:val="005C4678"/>
    <w:rsid w:val="005C4DD2"/>
    <w:rsid w:val="005C503F"/>
    <w:rsid w:val="005C58F0"/>
    <w:rsid w:val="005C6C7F"/>
    <w:rsid w:val="005C79BE"/>
    <w:rsid w:val="005D599D"/>
    <w:rsid w:val="005D70E7"/>
    <w:rsid w:val="005E286F"/>
    <w:rsid w:val="005F3282"/>
    <w:rsid w:val="005F3D97"/>
    <w:rsid w:val="00601FF7"/>
    <w:rsid w:val="006053A2"/>
    <w:rsid w:val="006065A3"/>
    <w:rsid w:val="00606925"/>
    <w:rsid w:val="00613F96"/>
    <w:rsid w:val="00620559"/>
    <w:rsid w:val="00623B8F"/>
    <w:rsid w:val="006241B0"/>
    <w:rsid w:val="00625F51"/>
    <w:rsid w:val="00634D8F"/>
    <w:rsid w:val="00636E84"/>
    <w:rsid w:val="00643042"/>
    <w:rsid w:val="00643AEF"/>
    <w:rsid w:val="00643FF2"/>
    <w:rsid w:val="006443ED"/>
    <w:rsid w:val="00645B74"/>
    <w:rsid w:val="0065006C"/>
    <w:rsid w:val="006501E9"/>
    <w:rsid w:val="00653ADC"/>
    <w:rsid w:val="006637B5"/>
    <w:rsid w:val="006646C9"/>
    <w:rsid w:val="006655D8"/>
    <w:rsid w:val="00666FF8"/>
    <w:rsid w:val="00667D7B"/>
    <w:rsid w:val="0067028C"/>
    <w:rsid w:val="00681A91"/>
    <w:rsid w:val="006826F6"/>
    <w:rsid w:val="00684697"/>
    <w:rsid w:val="00694F6D"/>
    <w:rsid w:val="0069668A"/>
    <w:rsid w:val="006A213A"/>
    <w:rsid w:val="006B006F"/>
    <w:rsid w:val="006B0ABB"/>
    <w:rsid w:val="006B105E"/>
    <w:rsid w:val="006B3D17"/>
    <w:rsid w:val="006B7BF8"/>
    <w:rsid w:val="006C00EA"/>
    <w:rsid w:val="006C09AC"/>
    <w:rsid w:val="006C3451"/>
    <w:rsid w:val="006C3C44"/>
    <w:rsid w:val="006D112D"/>
    <w:rsid w:val="006D15ED"/>
    <w:rsid w:val="006D206E"/>
    <w:rsid w:val="006D3FDE"/>
    <w:rsid w:val="006E72A3"/>
    <w:rsid w:val="006F0407"/>
    <w:rsid w:val="006F1AB7"/>
    <w:rsid w:val="006F4411"/>
    <w:rsid w:val="006F65C2"/>
    <w:rsid w:val="006F6AE6"/>
    <w:rsid w:val="007026BC"/>
    <w:rsid w:val="007131A2"/>
    <w:rsid w:val="007150F4"/>
    <w:rsid w:val="007217B0"/>
    <w:rsid w:val="007228CD"/>
    <w:rsid w:val="007254B4"/>
    <w:rsid w:val="007305C1"/>
    <w:rsid w:val="007330EE"/>
    <w:rsid w:val="0073464D"/>
    <w:rsid w:val="0073634B"/>
    <w:rsid w:val="00737C15"/>
    <w:rsid w:val="007432D1"/>
    <w:rsid w:val="00744F93"/>
    <w:rsid w:val="00746567"/>
    <w:rsid w:val="007519C7"/>
    <w:rsid w:val="00762614"/>
    <w:rsid w:val="00763B34"/>
    <w:rsid w:val="007646D7"/>
    <w:rsid w:val="0076619F"/>
    <w:rsid w:val="00775940"/>
    <w:rsid w:val="00784276"/>
    <w:rsid w:val="00784E65"/>
    <w:rsid w:val="00786DEA"/>
    <w:rsid w:val="0078774B"/>
    <w:rsid w:val="00792529"/>
    <w:rsid w:val="007934A2"/>
    <w:rsid w:val="00795796"/>
    <w:rsid w:val="0079656F"/>
    <w:rsid w:val="00796A0E"/>
    <w:rsid w:val="007A2518"/>
    <w:rsid w:val="007C3B05"/>
    <w:rsid w:val="007C40CF"/>
    <w:rsid w:val="007D25A8"/>
    <w:rsid w:val="007D3D7D"/>
    <w:rsid w:val="007D4954"/>
    <w:rsid w:val="007E1444"/>
    <w:rsid w:val="007E38BA"/>
    <w:rsid w:val="007E5776"/>
    <w:rsid w:val="007F143D"/>
    <w:rsid w:val="007F354B"/>
    <w:rsid w:val="007F5609"/>
    <w:rsid w:val="007F6901"/>
    <w:rsid w:val="00804815"/>
    <w:rsid w:val="00811D39"/>
    <w:rsid w:val="0082325D"/>
    <w:rsid w:val="00823BC3"/>
    <w:rsid w:val="0082662E"/>
    <w:rsid w:val="00840034"/>
    <w:rsid w:val="008402CB"/>
    <w:rsid w:val="008405D3"/>
    <w:rsid w:val="00842D16"/>
    <w:rsid w:val="00847130"/>
    <w:rsid w:val="008473AF"/>
    <w:rsid w:val="008508CF"/>
    <w:rsid w:val="0085468D"/>
    <w:rsid w:val="00854838"/>
    <w:rsid w:val="008557A8"/>
    <w:rsid w:val="00861AE5"/>
    <w:rsid w:val="008709B5"/>
    <w:rsid w:val="00872193"/>
    <w:rsid w:val="008737DA"/>
    <w:rsid w:val="0087583F"/>
    <w:rsid w:val="00880193"/>
    <w:rsid w:val="00885F1A"/>
    <w:rsid w:val="0088654E"/>
    <w:rsid w:val="008910B6"/>
    <w:rsid w:val="00892276"/>
    <w:rsid w:val="008A2556"/>
    <w:rsid w:val="008A5BD6"/>
    <w:rsid w:val="008B30EF"/>
    <w:rsid w:val="008B643C"/>
    <w:rsid w:val="008B64B2"/>
    <w:rsid w:val="008C0B12"/>
    <w:rsid w:val="008C16D1"/>
    <w:rsid w:val="008C18AF"/>
    <w:rsid w:val="008C3C94"/>
    <w:rsid w:val="008C3E09"/>
    <w:rsid w:val="008C43A1"/>
    <w:rsid w:val="008C4E4E"/>
    <w:rsid w:val="008D34A8"/>
    <w:rsid w:val="008D4966"/>
    <w:rsid w:val="008E298D"/>
    <w:rsid w:val="008F09E9"/>
    <w:rsid w:val="008F13B4"/>
    <w:rsid w:val="008F3B0E"/>
    <w:rsid w:val="008F6245"/>
    <w:rsid w:val="008F6D7E"/>
    <w:rsid w:val="008F7116"/>
    <w:rsid w:val="00900276"/>
    <w:rsid w:val="00900ED2"/>
    <w:rsid w:val="00903A60"/>
    <w:rsid w:val="0090568B"/>
    <w:rsid w:val="0091240F"/>
    <w:rsid w:val="00917160"/>
    <w:rsid w:val="009204A7"/>
    <w:rsid w:val="0092190C"/>
    <w:rsid w:val="00922C19"/>
    <w:rsid w:val="00930556"/>
    <w:rsid w:val="00941E21"/>
    <w:rsid w:val="00942D65"/>
    <w:rsid w:val="00943EA5"/>
    <w:rsid w:val="0096268A"/>
    <w:rsid w:val="00963479"/>
    <w:rsid w:val="00965E05"/>
    <w:rsid w:val="009710D7"/>
    <w:rsid w:val="00971443"/>
    <w:rsid w:val="00971506"/>
    <w:rsid w:val="00971B9E"/>
    <w:rsid w:val="00977543"/>
    <w:rsid w:val="00977886"/>
    <w:rsid w:val="009816AB"/>
    <w:rsid w:val="0098293C"/>
    <w:rsid w:val="00983F90"/>
    <w:rsid w:val="0098591C"/>
    <w:rsid w:val="0099046B"/>
    <w:rsid w:val="009A499A"/>
    <w:rsid w:val="009B7D99"/>
    <w:rsid w:val="009C770B"/>
    <w:rsid w:val="009D0809"/>
    <w:rsid w:val="009D1B7C"/>
    <w:rsid w:val="009D3F22"/>
    <w:rsid w:val="009E05FC"/>
    <w:rsid w:val="009E19B7"/>
    <w:rsid w:val="009E223F"/>
    <w:rsid w:val="009E389A"/>
    <w:rsid w:val="009E60EE"/>
    <w:rsid w:val="009E6EF4"/>
    <w:rsid w:val="009F1580"/>
    <w:rsid w:val="009F3F5C"/>
    <w:rsid w:val="00A00F41"/>
    <w:rsid w:val="00A0396E"/>
    <w:rsid w:val="00A03A15"/>
    <w:rsid w:val="00A0591E"/>
    <w:rsid w:val="00A064E4"/>
    <w:rsid w:val="00A1186A"/>
    <w:rsid w:val="00A1478B"/>
    <w:rsid w:val="00A16D73"/>
    <w:rsid w:val="00A23048"/>
    <w:rsid w:val="00A272A8"/>
    <w:rsid w:val="00A30813"/>
    <w:rsid w:val="00A330F4"/>
    <w:rsid w:val="00A3655C"/>
    <w:rsid w:val="00A37A94"/>
    <w:rsid w:val="00A406CE"/>
    <w:rsid w:val="00A4113F"/>
    <w:rsid w:val="00A47C1C"/>
    <w:rsid w:val="00A519DC"/>
    <w:rsid w:val="00A62747"/>
    <w:rsid w:val="00A62ABE"/>
    <w:rsid w:val="00A65459"/>
    <w:rsid w:val="00A70DFC"/>
    <w:rsid w:val="00A756E2"/>
    <w:rsid w:val="00A76806"/>
    <w:rsid w:val="00A76F7F"/>
    <w:rsid w:val="00A804EF"/>
    <w:rsid w:val="00A80ED5"/>
    <w:rsid w:val="00A80ED6"/>
    <w:rsid w:val="00A8227A"/>
    <w:rsid w:val="00A82548"/>
    <w:rsid w:val="00A82CE7"/>
    <w:rsid w:val="00A87052"/>
    <w:rsid w:val="00A87FB1"/>
    <w:rsid w:val="00A90ADA"/>
    <w:rsid w:val="00A91548"/>
    <w:rsid w:val="00A918F4"/>
    <w:rsid w:val="00A9560F"/>
    <w:rsid w:val="00A97717"/>
    <w:rsid w:val="00AA2FDA"/>
    <w:rsid w:val="00AA54F0"/>
    <w:rsid w:val="00AB1CB2"/>
    <w:rsid w:val="00AB3A3F"/>
    <w:rsid w:val="00AB43D5"/>
    <w:rsid w:val="00AB5673"/>
    <w:rsid w:val="00AC3889"/>
    <w:rsid w:val="00AC7E21"/>
    <w:rsid w:val="00AD7559"/>
    <w:rsid w:val="00AE748C"/>
    <w:rsid w:val="00AE7A2C"/>
    <w:rsid w:val="00AF160A"/>
    <w:rsid w:val="00AF614B"/>
    <w:rsid w:val="00AF675D"/>
    <w:rsid w:val="00B03D65"/>
    <w:rsid w:val="00B13267"/>
    <w:rsid w:val="00B26C50"/>
    <w:rsid w:val="00B27FDE"/>
    <w:rsid w:val="00B319B5"/>
    <w:rsid w:val="00B34AA1"/>
    <w:rsid w:val="00B4068D"/>
    <w:rsid w:val="00B4270B"/>
    <w:rsid w:val="00B5015A"/>
    <w:rsid w:val="00B505A5"/>
    <w:rsid w:val="00B52017"/>
    <w:rsid w:val="00B5579A"/>
    <w:rsid w:val="00B61A62"/>
    <w:rsid w:val="00B62213"/>
    <w:rsid w:val="00B65EE6"/>
    <w:rsid w:val="00B709E1"/>
    <w:rsid w:val="00B812CB"/>
    <w:rsid w:val="00B8174C"/>
    <w:rsid w:val="00B84EF2"/>
    <w:rsid w:val="00B8631E"/>
    <w:rsid w:val="00B87179"/>
    <w:rsid w:val="00B978F4"/>
    <w:rsid w:val="00B97C85"/>
    <w:rsid w:val="00BA0484"/>
    <w:rsid w:val="00BA2199"/>
    <w:rsid w:val="00BA4215"/>
    <w:rsid w:val="00BA447F"/>
    <w:rsid w:val="00BA657C"/>
    <w:rsid w:val="00BA68B2"/>
    <w:rsid w:val="00BB76FC"/>
    <w:rsid w:val="00BC0D24"/>
    <w:rsid w:val="00BC44CF"/>
    <w:rsid w:val="00BC7ECA"/>
    <w:rsid w:val="00BD4E08"/>
    <w:rsid w:val="00BD712D"/>
    <w:rsid w:val="00BE1053"/>
    <w:rsid w:val="00BE2037"/>
    <w:rsid w:val="00BE6096"/>
    <w:rsid w:val="00BF3706"/>
    <w:rsid w:val="00C02992"/>
    <w:rsid w:val="00C06CC9"/>
    <w:rsid w:val="00C16872"/>
    <w:rsid w:val="00C16F3B"/>
    <w:rsid w:val="00C20A76"/>
    <w:rsid w:val="00C20D36"/>
    <w:rsid w:val="00C240B2"/>
    <w:rsid w:val="00C267BE"/>
    <w:rsid w:val="00C365D7"/>
    <w:rsid w:val="00C425B7"/>
    <w:rsid w:val="00C44DEE"/>
    <w:rsid w:val="00C45483"/>
    <w:rsid w:val="00C468F4"/>
    <w:rsid w:val="00C47701"/>
    <w:rsid w:val="00C51755"/>
    <w:rsid w:val="00C52A42"/>
    <w:rsid w:val="00C541BE"/>
    <w:rsid w:val="00C62016"/>
    <w:rsid w:val="00C63C7B"/>
    <w:rsid w:val="00C64566"/>
    <w:rsid w:val="00C717D5"/>
    <w:rsid w:val="00C72F10"/>
    <w:rsid w:val="00C75A86"/>
    <w:rsid w:val="00CA1DB1"/>
    <w:rsid w:val="00CA276C"/>
    <w:rsid w:val="00CB0D5E"/>
    <w:rsid w:val="00CB1107"/>
    <w:rsid w:val="00CB18D9"/>
    <w:rsid w:val="00CB2E50"/>
    <w:rsid w:val="00CB6C19"/>
    <w:rsid w:val="00CC4297"/>
    <w:rsid w:val="00CC76E1"/>
    <w:rsid w:val="00CD267E"/>
    <w:rsid w:val="00CD4C28"/>
    <w:rsid w:val="00CD6EDD"/>
    <w:rsid w:val="00CE2563"/>
    <w:rsid w:val="00CF3380"/>
    <w:rsid w:val="00CF3C17"/>
    <w:rsid w:val="00D00069"/>
    <w:rsid w:val="00D02B6D"/>
    <w:rsid w:val="00D11914"/>
    <w:rsid w:val="00D12C17"/>
    <w:rsid w:val="00D13F8E"/>
    <w:rsid w:val="00D14617"/>
    <w:rsid w:val="00D228B3"/>
    <w:rsid w:val="00D24E44"/>
    <w:rsid w:val="00D30FD9"/>
    <w:rsid w:val="00D31B81"/>
    <w:rsid w:val="00D31D56"/>
    <w:rsid w:val="00D353B2"/>
    <w:rsid w:val="00D37CE3"/>
    <w:rsid w:val="00D43331"/>
    <w:rsid w:val="00D43520"/>
    <w:rsid w:val="00D530DD"/>
    <w:rsid w:val="00D62A97"/>
    <w:rsid w:val="00D65EB4"/>
    <w:rsid w:val="00D702A8"/>
    <w:rsid w:val="00D7469E"/>
    <w:rsid w:val="00D813D6"/>
    <w:rsid w:val="00D8182A"/>
    <w:rsid w:val="00D82C2F"/>
    <w:rsid w:val="00D8443D"/>
    <w:rsid w:val="00D8560A"/>
    <w:rsid w:val="00D87106"/>
    <w:rsid w:val="00D90CA6"/>
    <w:rsid w:val="00D911DA"/>
    <w:rsid w:val="00D95496"/>
    <w:rsid w:val="00D96A57"/>
    <w:rsid w:val="00D97A60"/>
    <w:rsid w:val="00DA02FE"/>
    <w:rsid w:val="00DA3AFB"/>
    <w:rsid w:val="00DA3CE2"/>
    <w:rsid w:val="00DA55DC"/>
    <w:rsid w:val="00DB28D7"/>
    <w:rsid w:val="00DC0961"/>
    <w:rsid w:val="00DC33A3"/>
    <w:rsid w:val="00DC3EA6"/>
    <w:rsid w:val="00DC5685"/>
    <w:rsid w:val="00DD2491"/>
    <w:rsid w:val="00DD3BD0"/>
    <w:rsid w:val="00DD3C95"/>
    <w:rsid w:val="00DE243D"/>
    <w:rsid w:val="00DE5DA7"/>
    <w:rsid w:val="00DE6261"/>
    <w:rsid w:val="00DE675C"/>
    <w:rsid w:val="00DF1831"/>
    <w:rsid w:val="00DF1E09"/>
    <w:rsid w:val="00DF21DF"/>
    <w:rsid w:val="00DF26C7"/>
    <w:rsid w:val="00DF4984"/>
    <w:rsid w:val="00DF4E57"/>
    <w:rsid w:val="00DF5CBC"/>
    <w:rsid w:val="00E05C00"/>
    <w:rsid w:val="00E1051C"/>
    <w:rsid w:val="00E113AB"/>
    <w:rsid w:val="00E139F8"/>
    <w:rsid w:val="00E13DEE"/>
    <w:rsid w:val="00E2184F"/>
    <w:rsid w:val="00E22622"/>
    <w:rsid w:val="00E26556"/>
    <w:rsid w:val="00E42165"/>
    <w:rsid w:val="00E42BBA"/>
    <w:rsid w:val="00E4331B"/>
    <w:rsid w:val="00E55790"/>
    <w:rsid w:val="00E62361"/>
    <w:rsid w:val="00E63A9D"/>
    <w:rsid w:val="00E64D82"/>
    <w:rsid w:val="00E65423"/>
    <w:rsid w:val="00E65E83"/>
    <w:rsid w:val="00E75DA2"/>
    <w:rsid w:val="00E82895"/>
    <w:rsid w:val="00E842F0"/>
    <w:rsid w:val="00E85373"/>
    <w:rsid w:val="00E86D54"/>
    <w:rsid w:val="00E873B7"/>
    <w:rsid w:val="00E9304F"/>
    <w:rsid w:val="00EA43B7"/>
    <w:rsid w:val="00EB20F5"/>
    <w:rsid w:val="00EB5BA5"/>
    <w:rsid w:val="00EB7C63"/>
    <w:rsid w:val="00EC2BA3"/>
    <w:rsid w:val="00EC6D65"/>
    <w:rsid w:val="00EC7E2B"/>
    <w:rsid w:val="00ED1421"/>
    <w:rsid w:val="00ED21FA"/>
    <w:rsid w:val="00ED42CD"/>
    <w:rsid w:val="00ED6E15"/>
    <w:rsid w:val="00EE6A15"/>
    <w:rsid w:val="00EE7F5B"/>
    <w:rsid w:val="00F0065F"/>
    <w:rsid w:val="00F029B1"/>
    <w:rsid w:val="00F11F14"/>
    <w:rsid w:val="00F13176"/>
    <w:rsid w:val="00F1318F"/>
    <w:rsid w:val="00F13ED5"/>
    <w:rsid w:val="00F149BD"/>
    <w:rsid w:val="00F1567C"/>
    <w:rsid w:val="00F2055D"/>
    <w:rsid w:val="00F21857"/>
    <w:rsid w:val="00F36F33"/>
    <w:rsid w:val="00F36F84"/>
    <w:rsid w:val="00F377BE"/>
    <w:rsid w:val="00F42236"/>
    <w:rsid w:val="00F4321C"/>
    <w:rsid w:val="00F477FD"/>
    <w:rsid w:val="00F511BE"/>
    <w:rsid w:val="00F6413D"/>
    <w:rsid w:val="00F643B3"/>
    <w:rsid w:val="00F67781"/>
    <w:rsid w:val="00F72DC8"/>
    <w:rsid w:val="00F80414"/>
    <w:rsid w:val="00F80B6B"/>
    <w:rsid w:val="00F811C8"/>
    <w:rsid w:val="00F81809"/>
    <w:rsid w:val="00F826EF"/>
    <w:rsid w:val="00F83226"/>
    <w:rsid w:val="00F84182"/>
    <w:rsid w:val="00F85F12"/>
    <w:rsid w:val="00F87BF9"/>
    <w:rsid w:val="00F9189E"/>
    <w:rsid w:val="00F936D7"/>
    <w:rsid w:val="00F944A4"/>
    <w:rsid w:val="00F94A31"/>
    <w:rsid w:val="00F97835"/>
    <w:rsid w:val="00FA3DC8"/>
    <w:rsid w:val="00FA4D9E"/>
    <w:rsid w:val="00FA5423"/>
    <w:rsid w:val="00FB337C"/>
    <w:rsid w:val="00FB466A"/>
    <w:rsid w:val="00FC05CB"/>
    <w:rsid w:val="00FC08D7"/>
    <w:rsid w:val="00FC30F4"/>
    <w:rsid w:val="00FC4D01"/>
    <w:rsid w:val="00FD0658"/>
    <w:rsid w:val="00FD62A7"/>
    <w:rsid w:val="00FD78C6"/>
    <w:rsid w:val="00FE2202"/>
    <w:rsid w:val="00FF179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78AA81"/>
  <w15:chartTrackingRefBased/>
  <w15:docId w15:val="{B8E77FB6-4596-48D8-B534-FED925B55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11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85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8591C"/>
    <w:pPr>
      <w:ind w:left="720"/>
      <w:contextualSpacing/>
    </w:pPr>
  </w:style>
  <w:style w:type="paragraph" w:styleId="En-tte">
    <w:name w:val="header"/>
    <w:basedOn w:val="Normal"/>
    <w:link w:val="En-tteCar"/>
    <w:uiPriority w:val="99"/>
    <w:unhideWhenUsed/>
    <w:rsid w:val="0098591C"/>
    <w:pPr>
      <w:tabs>
        <w:tab w:val="center" w:pos="4536"/>
        <w:tab w:val="right" w:pos="9072"/>
      </w:tabs>
      <w:spacing w:after="0" w:line="240" w:lineRule="auto"/>
    </w:pPr>
  </w:style>
  <w:style w:type="character" w:customStyle="1" w:styleId="En-tteCar">
    <w:name w:val="En-tête Car"/>
    <w:basedOn w:val="Policepardfaut"/>
    <w:link w:val="En-tte"/>
    <w:uiPriority w:val="99"/>
    <w:rsid w:val="0098591C"/>
  </w:style>
  <w:style w:type="paragraph" w:styleId="Pieddepage">
    <w:name w:val="footer"/>
    <w:basedOn w:val="Normal"/>
    <w:link w:val="PieddepageCar"/>
    <w:uiPriority w:val="99"/>
    <w:unhideWhenUsed/>
    <w:rsid w:val="0098591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591C"/>
  </w:style>
  <w:style w:type="paragraph" w:styleId="Titre">
    <w:name w:val="Title"/>
    <w:basedOn w:val="Normal"/>
    <w:next w:val="Normal"/>
    <w:link w:val="TitreCar"/>
    <w:uiPriority w:val="10"/>
    <w:qFormat/>
    <w:rsid w:val="0098591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8591C"/>
    <w:rPr>
      <w:rFonts w:asciiTheme="majorHAnsi" w:eastAsiaTheme="majorEastAsia" w:hAnsiTheme="majorHAnsi" w:cstheme="majorBidi"/>
      <w:spacing w:val="-10"/>
      <w:kern w:val="28"/>
      <w:sz w:val="56"/>
      <w:szCs w:val="56"/>
    </w:rPr>
  </w:style>
  <w:style w:type="character" w:styleId="Lienhypertexte">
    <w:name w:val="Hyperlink"/>
    <w:basedOn w:val="Policepardfaut"/>
    <w:uiPriority w:val="99"/>
    <w:unhideWhenUsed/>
    <w:rsid w:val="002E6A25"/>
    <w:rPr>
      <w:color w:val="0563C1" w:themeColor="hyperlink"/>
      <w:u w:val="single"/>
    </w:rPr>
  </w:style>
  <w:style w:type="character" w:styleId="Marquedecommentaire">
    <w:name w:val="annotation reference"/>
    <w:basedOn w:val="Policepardfaut"/>
    <w:uiPriority w:val="99"/>
    <w:semiHidden/>
    <w:unhideWhenUsed/>
    <w:rsid w:val="003200C0"/>
    <w:rPr>
      <w:sz w:val="16"/>
      <w:szCs w:val="16"/>
    </w:rPr>
  </w:style>
  <w:style w:type="paragraph" w:styleId="Commentaire">
    <w:name w:val="annotation text"/>
    <w:basedOn w:val="Normal"/>
    <w:link w:val="CommentaireCar"/>
    <w:uiPriority w:val="99"/>
    <w:semiHidden/>
    <w:unhideWhenUsed/>
    <w:rsid w:val="003200C0"/>
    <w:pPr>
      <w:spacing w:line="240" w:lineRule="auto"/>
    </w:pPr>
    <w:rPr>
      <w:sz w:val="20"/>
      <w:szCs w:val="20"/>
    </w:rPr>
  </w:style>
  <w:style w:type="character" w:customStyle="1" w:styleId="CommentaireCar">
    <w:name w:val="Commentaire Car"/>
    <w:basedOn w:val="Policepardfaut"/>
    <w:link w:val="Commentaire"/>
    <w:uiPriority w:val="99"/>
    <w:semiHidden/>
    <w:rsid w:val="003200C0"/>
    <w:rPr>
      <w:sz w:val="20"/>
      <w:szCs w:val="20"/>
    </w:rPr>
  </w:style>
  <w:style w:type="paragraph" w:styleId="Objetducommentaire">
    <w:name w:val="annotation subject"/>
    <w:basedOn w:val="Commentaire"/>
    <w:next w:val="Commentaire"/>
    <w:link w:val="ObjetducommentaireCar"/>
    <w:uiPriority w:val="99"/>
    <w:semiHidden/>
    <w:unhideWhenUsed/>
    <w:rsid w:val="003200C0"/>
    <w:rPr>
      <w:b/>
      <w:bCs/>
    </w:rPr>
  </w:style>
  <w:style w:type="character" w:customStyle="1" w:styleId="ObjetducommentaireCar">
    <w:name w:val="Objet du commentaire Car"/>
    <w:basedOn w:val="CommentaireCar"/>
    <w:link w:val="Objetducommentaire"/>
    <w:uiPriority w:val="99"/>
    <w:semiHidden/>
    <w:rsid w:val="003200C0"/>
    <w:rPr>
      <w:b/>
      <w:bCs/>
      <w:sz w:val="20"/>
      <w:szCs w:val="20"/>
    </w:rPr>
  </w:style>
  <w:style w:type="paragraph" w:styleId="Textedebulles">
    <w:name w:val="Balloon Text"/>
    <w:basedOn w:val="Normal"/>
    <w:link w:val="TextedebullesCar"/>
    <w:uiPriority w:val="99"/>
    <w:semiHidden/>
    <w:unhideWhenUsed/>
    <w:rsid w:val="003200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200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747792">
      <w:bodyDiv w:val="1"/>
      <w:marLeft w:val="0"/>
      <w:marRight w:val="0"/>
      <w:marTop w:val="0"/>
      <w:marBottom w:val="0"/>
      <w:divBdr>
        <w:top w:val="none" w:sz="0" w:space="0" w:color="auto"/>
        <w:left w:val="none" w:sz="0" w:space="0" w:color="auto"/>
        <w:bottom w:val="none" w:sz="0" w:space="0" w:color="auto"/>
        <w:right w:val="none" w:sz="0" w:space="0" w:color="auto"/>
      </w:divBdr>
    </w:div>
    <w:div w:id="184779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B3803-9E4A-455E-A43A-4536BCF20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25</Pages>
  <Words>7811</Words>
  <Characters>42966</Characters>
  <Application>Microsoft Office Word</Application>
  <DocSecurity>0</DocSecurity>
  <Lines>358</Lines>
  <Paragraphs>101</Paragraphs>
  <ScaleCrop>false</ScaleCrop>
  <HeadingPairs>
    <vt:vector size="2" baseType="variant">
      <vt:variant>
        <vt:lpstr>Titre</vt:lpstr>
      </vt:variant>
      <vt:variant>
        <vt:i4>1</vt:i4>
      </vt:variant>
    </vt:vector>
  </HeadingPairs>
  <TitlesOfParts>
    <vt:vector size="1" baseType="lpstr">
      <vt:lpstr/>
    </vt:vector>
  </TitlesOfParts>
  <Company>ETNIC</Company>
  <LinksUpToDate>false</LinksUpToDate>
  <CharactersWithSpaces>50676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ARIEN Cendrine</dc:creator>
  <cp:keywords/>
  <dc:description/>
  <cp:lastModifiedBy>ARIEN Cendrine</cp:lastModifiedBy>
  <cp:revision>152</cp:revision>
  <dcterms:created xsi:type="dcterms:W3CDTF">2024-08-23T13:19:00Z</dcterms:created>
  <dcterms:modified xsi:type="dcterms:W3CDTF">2025-02-13T13:34:00Z</dcterms:modified>
</cp:coreProperties>
</file>