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5588" w:type="dxa"/>
        <w:tblLayout w:type="fixed"/>
        <w:tblLook w:val="04A0" w:firstRow="1" w:lastRow="0" w:firstColumn="1" w:lastColumn="0" w:noHBand="0" w:noVBand="1"/>
      </w:tblPr>
      <w:tblGrid>
        <w:gridCol w:w="3803"/>
        <w:gridCol w:w="4796"/>
        <w:gridCol w:w="585"/>
        <w:gridCol w:w="1023"/>
        <w:gridCol w:w="4796"/>
        <w:gridCol w:w="585"/>
      </w:tblGrid>
      <w:tr w:rsidR="004D762C" w:rsidRPr="00D60E35" w14:paraId="4EF1A574" w14:textId="77777777" w:rsidTr="00F35DA1">
        <w:trPr>
          <w:cantSplit/>
          <w:trHeight w:val="567"/>
        </w:trPr>
        <w:tc>
          <w:tcPr>
            <w:tcW w:w="3803" w:type="dxa"/>
            <w:shd w:val="clear" w:color="auto" w:fill="FFF2CC" w:themeFill="accent4" w:themeFillTint="33"/>
            <w:vAlign w:val="center"/>
          </w:tcPr>
          <w:p w14:paraId="5E037DCB" w14:textId="77777777" w:rsidR="004D762C" w:rsidRPr="004D762C" w:rsidRDefault="004D762C" w:rsidP="00FD62A7">
            <w:pPr>
              <w:jc w:val="center"/>
              <w:rPr>
                <w:b/>
              </w:rPr>
            </w:pPr>
            <w:commentRangeStart w:id="0"/>
            <w:r w:rsidRPr="004D762C">
              <w:rPr>
                <w:b/>
              </w:rPr>
              <w:t>CONTENUS</w:t>
            </w:r>
            <w:commentRangeEnd w:id="0"/>
            <w:r w:rsidR="00EE05CA">
              <w:rPr>
                <w:rStyle w:val="Marquedecommentaire"/>
              </w:rPr>
              <w:commentReference w:id="0"/>
            </w:r>
          </w:p>
        </w:tc>
        <w:tc>
          <w:tcPr>
            <w:tcW w:w="4796" w:type="dxa"/>
            <w:shd w:val="clear" w:color="auto" w:fill="FFF2CC" w:themeFill="accent4" w:themeFillTint="33"/>
            <w:vAlign w:val="center"/>
          </w:tcPr>
          <w:p w14:paraId="46FDCEF4" w14:textId="77777777" w:rsidR="004D762C" w:rsidRPr="004D762C" w:rsidRDefault="0029221F" w:rsidP="00FD62A7">
            <w:pPr>
              <w:jc w:val="center"/>
              <w:rPr>
                <w:b/>
              </w:rPr>
            </w:pPr>
            <w:r w:rsidRPr="004D762C">
              <w:rPr>
                <w:b/>
              </w:rPr>
              <w:t>ATTENDU</w:t>
            </w:r>
            <w:r>
              <w:rPr>
                <w:b/>
              </w:rPr>
              <w:t>S</w:t>
            </w:r>
            <w:r w:rsidR="004D762C" w:rsidRPr="004D762C">
              <w:rPr>
                <w:b/>
              </w:rPr>
              <w:t xml:space="preserve"> </w:t>
            </w:r>
            <w:r w:rsidR="004D762C">
              <w:rPr>
                <w:b/>
              </w:rPr>
              <w:t xml:space="preserve"> </w:t>
            </w:r>
            <w:r w:rsidR="004D762C" w:rsidRPr="004D762C">
              <w:rPr>
                <w:b/>
              </w:rPr>
              <w:t>P2</w:t>
            </w:r>
          </w:p>
        </w:tc>
        <w:tc>
          <w:tcPr>
            <w:tcW w:w="585" w:type="dxa"/>
            <w:shd w:val="clear" w:color="auto" w:fill="FFF2CC" w:themeFill="accent4" w:themeFillTint="33"/>
            <w:vAlign w:val="center"/>
          </w:tcPr>
          <w:p w14:paraId="11F94A4C" w14:textId="77777777" w:rsidR="004D762C" w:rsidRPr="004D762C" w:rsidRDefault="004D762C" w:rsidP="00FD62A7">
            <w:pPr>
              <w:jc w:val="center"/>
              <w:rPr>
                <w:b/>
              </w:rPr>
            </w:pPr>
            <w:r w:rsidRPr="004D762C">
              <w:rPr>
                <w:b/>
              </w:rPr>
              <w:t>RÉF</w:t>
            </w:r>
          </w:p>
        </w:tc>
        <w:tc>
          <w:tcPr>
            <w:tcW w:w="1023" w:type="dxa"/>
            <w:shd w:val="clear" w:color="auto" w:fill="FFF2CC" w:themeFill="accent4" w:themeFillTint="33"/>
            <w:vAlign w:val="center"/>
          </w:tcPr>
          <w:p w14:paraId="23A40F6A" w14:textId="77777777" w:rsidR="004D762C" w:rsidRPr="004D762C" w:rsidRDefault="004D762C" w:rsidP="00FD62A7">
            <w:pPr>
              <w:jc w:val="center"/>
              <w:rPr>
                <w:b/>
              </w:rPr>
            </w:pPr>
            <w:r w:rsidRPr="004D762C">
              <w:rPr>
                <w:b/>
              </w:rPr>
              <w:t>VISÉES</w:t>
            </w:r>
          </w:p>
        </w:tc>
        <w:tc>
          <w:tcPr>
            <w:tcW w:w="4796" w:type="dxa"/>
            <w:shd w:val="clear" w:color="auto" w:fill="FFF2CC" w:themeFill="accent4" w:themeFillTint="33"/>
            <w:vAlign w:val="center"/>
          </w:tcPr>
          <w:p w14:paraId="67F02C1F" w14:textId="77777777" w:rsidR="004D762C" w:rsidRPr="004D762C" w:rsidRDefault="0029221F" w:rsidP="00FD62A7">
            <w:pPr>
              <w:jc w:val="center"/>
              <w:rPr>
                <w:b/>
              </w:rPr>
            </w:pPr>
            <w:r>
              <w:rPr>
                <w:b/>
              </w:rPr>
              <w:t xml:space="preserve">ATTENDUS </w:t>
            </w:r>
            <w:r w:rsidR="004D762C" w:rsidRPr="004D762C">
              <w:rPr>
                <w:b/>
              </w:rPr>
              <w:t>P1</w:t>
            </w:r>
          </w:p>
        </w:tc>
        <w:tc>
          <w:tcPr>
            <w:tcW w:w="585" w:type="dxa"/>
            <w:shd w:val="clear" w:color="auto" w:fill="FFF2CC" w:themeFill="accent4" w:themeFillTint="33"/>
            <w:vAlign w:val="center"/>
          </w:tcPr>
          <w:p w14:paraId="03D9A092" w14:textId="77777777" w:rsidR="004D762C" w:rsidRPr="004D762C" w:rsidRDefault="004D762C" w:rsidP="00FD62A7">
            <w:pPr>
              <w:jc w:val="center"/>
              <w:rPr>
                <w:b/>
              </w:rPr>
            </w:pPr>
            <w:r w:rsidRPr="004D762C">
              <w:rPr>
                <w:b/>
              </w:rPr>
              <w:t>RÉF</w:t>
            </w:r>
          </w:p>
        </w:tc>
      </w:tr>
      <w:tr w:rsidR="000D641D" w:rsidRPr="00D60E35" w14:paraId="7113987D" w14:textId="77777777" w:rsidTr="003B77DC">
        <w:trPr>
          <w:cantSplit/>
          <w:trHeight w:val="284"/>
        </w:trPr>
        <w:tc>
          <w:tcPr>
            <w:tcW w:w="15588" w:type="dxa"/>
            <w:gridSpan w:val="6"/>
            <w:shd w:val="clear" w:color="auto" w:fill="9CC2E5" w:themeFill="accent1" w:themeFillTint="99"/>
            <w:vAlign w:val="center"/>
          </w:tcPr>
          <w:p w14:paraId="2765379F" w14:textId="77777777" w:rsidR="000D641D" w:rsidRPr="00120B57" w:rsidRDefault="00120B57" w:rsidP="00FD62A7">
            <w:pPr>
              <w:jc w:val="center"/>
              <w:rPr>
                <w:b/>
              </w:rPr>
            </w:pPr>
            <w:commentRangeStart w:id="1"/>
            <w:r w:rsidRPr="00120B57">
              <w:rPr>
                <w:b/>
              </w:rPr>
              <w:t>ORIENTER</w:t>
            </w:r>
            <w:commentRangeEnd w:id="1"/>
            <w:r w:rsidR="00EE05CA">
              <w:rPr>
                <w:rStyle w:val="Marquedecommentaire"/>
              </w:rPr>
              <w:commentReference w:id="1"/>
            </w:r>
            <w:r w:rsidRPr="00120B57">
              <w:rPr>
                <w:b/>
              </w:rPr>
              <w:t xml:space="preserve"> SA PRISE DE PAROLE, SON ÉCOUTE, SA LECTURE, SON ÉCRIT</w:t>
            </w:r>
          </w:p>
        </w:tc>
      </w:tr>
      <w:tr w:rsidR="00FD62A7" w:rsidRPr="00D60E35" w14:paraId="103F1883" w14:textId="77777777" w:rsidTr="003B77DC">
        <w:trPr>
          <w:trHeight w:val="936"/>
        </w:trPr>
        <w:tc>
          <w:tcPr>
            <w:tcW w:w="3803" w:type="dxa"/>
            <w:vMerge w:val="restart"/>
          </w:tcPr>
          <w:p w14:paraId="17CDE96D" w14:textId="77777777" w:rsidR="00FD62A7" w:rsidRPr="007B5F52" w:rsidRDefault="00BA657C" w:rsidP="00AB1DF5">
            <w:pPr>
              <w:rPr>
                <w:b/>
              </w:rPr>
            </w:pPr>
            <w:r w:rsidRPr="007B5F52">
              <w:rPr>
                <w:b/>
              </w:rPr>
              <w:t>S : Composantes de la situation de communication.</w:t>
            </w:r>
          </w:p>
        </w:tc>
        <w:tc>
          <w:tcPr>
            <w:tcW w:w="4796" w:type="dxa"/>
          </w:tcPr>
          <w:p w14:paraId="5180B15F" w14:textId="77777777" w:rsidR="00267681" w:rsidRDefault="0015014F" w:rsidP="00D706E2">
            <w:r>
              <w:t>Citer les paramètres de la communication :</w:t>
            </w:r>
          </w:p>
          <w:p w14:paraId="51215AE2" w14:textId="77777777" w:rsidR="00FD62A7" w:rsidRPr="005434B6" w:rsidRDefault="0015014F" w:rsidP="00D706E2">
            <w:r>
              <w:t xml:space="preserve"> qui ? à qui ? pour quoi ? quoi ? </w:t>
            </w:r>
            <w:r w:rsidRPr="0015014F">
              <w:rPr>
                <w:color w:val="FF0000"/>
              </w:rPr>
              <w:t>où ? quand ?</w:t>
            </w:r>
          </w:p>
        </w:tc>
        <w:tc>
          <w:tcPr>
            <w:tcW w:w="585" w:type="dxa"/>
          </w:tcPr>
          <w:p w14:paraId="07A873FC" w14:textId="77777777" w:rsidR="00FD62A7" w:rsidRDefault="00BA657C" w:rsidP="00FD62A7">
            <w:pPr>
              <w:jc w:val="center"/>
            </w:pPr>
            <w:r>
              <w:t>F</w:t>
            </w:r>
          </w:p>
          <w:p w14:paraId="647642E4" w14:textId="77777777" w:rsidR="00BA657C" w:rsidRPr="005434B6" w:rsidRDefault="0015014F" w:rsidP="00FD62A7">
            <w:pPr>
              <w:jc w:val="center"/>
            </w:pPr>
            <w:r>
              <w:t>117</w:t>
            </w:r>
          </w:p>
        </w:tc>
        <w:tc>
          <w:tcPr>
            <w:tcW w:w="1023" w:type="dxa"/>
            <w:shd w:val="clear" w:color="auto" w:fill="FFFFFF" w:themeFill="background1"/>
          </w:tcPr>
          <w:p w14:paraId="27F11572" w14:textId="77777777" w:rsidR="00971506" w:rsidRDefault="00454CF3" w:rsidP="00971506">
            <w:pPr>
              <w:jc w:val="center"/>
            </w:pPr>
            <w:r>
              <w:t>Parler</w:t>
            </w:r>
          </w:p>
          <w:p w14:paraId="66D0907A" w14:textId="77777777" w:rsidR="00454CF3" w:rsidRDefault="00454CF3" w:rsidP="00971506">
            <w:pPr>
              <w:jc w:val="center"/>
            </w:pPr>
            <w:r>
              <w:t>Écouter</w:t>
            </w:r>
          </w:p>
          <w:p w14:paraId="6A437EE5" w14:textId="77777777" w:rsidR="00454CF3" w:rsidRDefault="00454CF3" w:rsidP="00971506">
            <w:pPr>
              <w:jc w:val="center"/>
            </w:pPr>
            <w:r>
              <w:t>Lire</w:t>
            </w:r>
          </w:p>
          <w:p w14:paraId="3A680A95" w14:textId="77777777" w:rsidR="00454CF3" w:rsidRPr="005434B6" w:rsidRDefault="00454CF3" w:rsidP="00971506">
            <w:pPr>
              <w:jc w:val="center"/>
            </w:pPr>
            <w:r>
              <w:t xml:space="preserve">Écrire </w:t>
            </w:r>
          </w:p>
        </w:tc>
        <w:tc>
          <w:tcPr>
            <w:tcW w:w="4796" w:type="dxa"/>
          </w:tcPr>
          <w:p w14:paraId="446AC57A" w14:textId="77777777" w:rsidR="00267681" w:rsidRDefault="0015014F" w:rsidP="00D706E2">
            <w:r>
              <w:t xml:space="preserve">Citer les paramètres de la communication : </w:t>
            </w:r>
          </w:p>
          <w:p w14:paraId="4F26C0DF" w14:textId="77777777" w:rsidR="00FD62A7" w:rsidRPr="005434B6" w:rsidRDefault="0015014F" w:rsidP="00D706E2">
            <w:r>
              <w:t>qui ? à qui ? pour quoi ? quoi ?</w:t>
            </w:r>
          </w:p>
        </w:tc>
        <w:tc>
          <w:tcPr>
            <w:tcW w:w="585" w:type="dxa"/>
          </w:tcPr>
          <w:p w14:paraId="1CC205E7" w14:textId="77777777" w:rsidR="00E86D54" w:rsidRDefault="00F85F12" w:rsidP="002227AD">
            <w:pPr>
              <w:jc w:val="center"/>
            </w:pPr>
            <w:r>
              <w:t>F</w:t>
            </w:r>
          </w:p>
          <w:p w14:paraId="5A692F0E" w14:textId="77777777" w:rsidR="00D13F8E" w:rsidRPr="005434B6" w:rsidRDefault="0015014F" w:rsidP="002227AD">
            <w:pPr>
              <w:jc w:val="center"/>
            </w:pPr>
            <w:r>
              <w:t>1</w:t>
            </w:r>
          </w:p>
        </w:tc>
      </w:tr>
      <w:tr w:rsidR="00FD62A7" w:rsidRPr="00D60E35" w14:paraId="3898CFBF" w14:textId="77777777" w:rsidTr="003B77DC">
        <w:trPr>
          <w:trHeight w:val="980"/>
        </w:trPr>
        <w:tc>
          <w:tcPr>
            <w:tcW w:w="3803" w:type="dxa"/>
            <w:vMerge/>
          </w:tcPr>
          <w:p w14:paraId="5F9C06B2" w14:textId="77777777" w:rsidR="00FD62A7" w:rsidRPr="007B5F52" w:rsidRDefault="00FD62A7" w:rsidP="00AB1DF5"/>
        </w:tc>
        <w:tc>
          <w:tcPr>
            <w:tcW w:w="4796" w:type="dxa"/>
          </w:tcPr>
          <w:p w14:paraId="7FB9C1D6" w14:textId="77777777" w:rsidR="00070BCB" w:rsidRDefault="00070BCB" w:rsidP="00D706E2">
            <w:r>
              <w:t xml:space="preserve">Repérer la diversité des interlocuteurs : </w:t>
            </w:r>
          </w:p>
          <w:p w14:paraId="144E3385" w14:textId="77777777" w:rsidR="00070BCB" w:rsidRDefault="00070BCB" w:rsidP="00D706E2">
            <w:r>
              <w:t xml:space="preserve">- connu/inconnu ; </w:t>
            </w:r>
          </w:p>
          <w:p w14:paraId="171B23B3" w14:textId="77777777" w:rsidR="00FD62A7" w:rsidRPr="005434B6" w:rsidRDefault="00070BCB" w:rsidP="00D706E2">
            <w:r>
              <w:t>- familier/non familier</w:t>
            </w:r>
            <w:r w:rsidR="00FE2C08">
              <w:t>.</w:t>
            </w:r>
          </w:p>
        </w:tc>
        <w:tc>
          <w:tcPr>
            <w:tcW w:w="585" w:type="dxa"/>
          </w:tcPr>
          <w:p w14:paraId="07354E37" w14:textId="77777777" w:rsidR="00FD62A7" w:rsidRPr="005434B6" w:rsidRDefault="00BA657C" w:rsidP="00E873B7">
            <w:pPr>
              <w:jc w:val="center"/>
            </w:pPr>
            <w:r>
              <w:t>F</w:t>
            </w:r>
          </w:p>
          <w:p w14:paraId="230652B3" w14:textId="77777777" w:rsidR="00FD62A7" w:rsidRPr="005434B6" w:rsidRDefault="00070BCB" w:rsidP="00070BCB">
            <w:pPr>
              <w:jc w:val="center"/>
            </w:pPr>
            <w:r>
              <w:t>118</w:t>
            </w:r>
          </w:p>
        </w:tc>
        <w:tc>
          <w:tcPr>
            <w:tcW w:w="1023" w:type="dxa"/>
            <w:shd w:val="clear" w:color="auto" w:fill="FFFFFF" w:themeFill="background1"/>
          </w:tcPr>
          <w:p w14:paraId="449F51C7" w14:textId="77777777" w:rsidR="00454CF3" w:rsidRDefault="00454CF3" w:rsidP="00454CF3">
            <w:pPr>
              <w:jc w:val="center"/>
            </w:pPr>
            <w:r>
              <w:t>Parler</w:t>
            </w:r>
          </w:p>
          <w:p w14:paraId="2F111457" w14:textId="77777777" w:rsidR="00454CF3" w:rsidRDefault="00454CF3" w:rsidP="00454CF3">
            <w:pPr>
              <w:jc w:val="center"/>
            </w:pPr>
            <w:r>
              <w:t>Écouter</w:t>
            </w:r>
          </w:p>
          <w:p w14:paraId="3D46074D" w14:textId="77777777" w:rsidR="00454CF3" w:rsidRDefault="00454CF3" w:rsidP="00454CF3">
            <w:pPr>
              <w:jc w:val="center"/>
            </w:pPr>
            <w:r>
              <w:t>Lire</w:t>
            </w:r>
          </w:p>
          <w:p w14:paraId="4292E991" w14:textId="77777777" w:rsidR="00FD62A7" w:rsidRPr="005434B6" w:rsidRDefault="00454CF3" w:rsidP="00454CF3">
            <w:pPr>
              <w:jc w:val="center"/>
            </w:pPr>
            <w:r>
              <w:t>Écrire</w:t>
            </w:r>
          </w:p>
        </w:tc>
        <w:tc>
          <w:tcPr>
            <w:tcW w:w="4796" w:type="dxa"/>
          </w:tcPr>
          <w:p w14:paraId="19173C4A" w14:textId="77777777" w:rsidR="00070BCB" w:rsidRDefault="00070BCB" w:rsidP="00D706E2">
            <w:r>
              <w:t xml:space="preserve">Repérer la diversité des interlocuteurs : </w:t>
            </w:r>
          </w:p>
          <w:p w14:paraId="2B70A9D7" w14:textId="77777777" w:rsidR="00DD3218" w:rsidRDefault="00070BCB" w:rsidP="00D706E2">
            <w:r>
              <w:t>- connu/inconnu ;</w:t>
            </w:r>
          </w:p>
          <w:p w14:paraId="1C307779" w14:textId="77777777" w:rsidR="00FD62A7" w:rsidRPr="005434B6" w:rsidRDefault="00070BCB" w:rsidP="00D706E2">
            <w:r>
              <w:t>- familier/non familier.</w:t>
            </w:r>
          </w:p>
        </w:tc>
        <w:tc>
          <w:tcPr>
            <w:tcW w:w="585" w:type="dxa"/>
          </w:tcPr>
          <w:p w14:paraId="0A6412AF" w14:textId="77777777" w:rsidR="00E86D54" w:rsidRDefault="00F85F12" w:rsidP="002227AD">
            <w:pPr>
              <w:jc w:val="center"/>
            </w:pPr>
            <w:r>
              <w:t>F</w:t>
            </w:r>
          </w:p>
          <w:p w14:paraId="3C2D801E" w14:textId="77777777" w:rsidR="0059169E" w:rsidRPr="005434B6" w:rsidRDefault="00070BCB" w:rsidP="002227AD">
            <w:pPr>
              <w:jc w:val="center"/>
            </w:pPr>
            <w:r>
              <w:t>2</w:t>
            </w:r>
          </w:p>
        </w:tc>
      </w:tr>
      <w:tr w:rsidR="00FD62A7" w:rsidRPr="00B84EF2" w14:paraId="354787EA" w14:textId="77777777" w:rsidTr="003B77DC">
        <w:trPr>
          <w:trHeight w:val="715"/>
        </w:trPr>
        <w:tc>
          <w:tcPr>
            <w:tcW w:w="3803" w:type="dxa"/>
          </w:tcPr>
          <w:p w14:paraId="5966ABDA" w14:textId="77777777" w:rsidR="00FD62A7" w:rsidRPr="007B5F52" w:rsidRDefault="00E86D54" w:rsidP="00AB1DF5">
            <w:pPr>
              <w:rPr>
                <w:b/>
              </w:rPr>
            </w:pPr>
            <w:r w:rsidRPr="007B5F52">
              <w:rPr>
                <w:b/>
              </w:rPr>
              <w:t>S : Termes d</w:t>
            </w:r>
            <w:r w:rsidR="007B5F52" w:rsidRPr="007B5F52">
              <w:rPr>
                <w:b/>
              </w:rPr>
              <w:t>u support de lecture (paratexte</w:t>
            </w:r>
            <w:r w:rsidRPr="007B5F52">
              <w:rPr>
                <w:b/>
              </w:rPr>
              <w:t>).</w:t>
            </w:r>
          </w:p>
        </w:tc>
        <w:tc>
          <w:tcPr>
            <w:tcW w:w="4796" w:type="dxa"/>
          </w:tcPr>
          <w:p w14:paraId="52DB9F63" w14:textId="77777777" w:rsidR="00FD62A7" w:rsidRPr="005434B6" w:rsidRDefault="00A3676B" w:rsidP="00D706E2">
            <w:pPr>
              <w:tabs>
                <w:tab w:val="left" w:pos="943"/>
              </w:tabs>
            </w:pPr>
            <w:r>
              <w:t>Désigner : première de couverture, illustration, titre, auteur.</w:t>
            </w:r>
          </w:p>
        </w:tc>
        <w:tc>
          <w:tcPr>
            <w:tcW w:w="585" w:type="dxa"/>
          </w:tcPr>
          <w:p w14:paraId="4E7E86F6" w14:textId="77777777" w:rsidR="00FD62A7" w:rsidRDefault="00E86D54" w:rsidP="00E873B7">
            <w:pPr>
              <w:jc w:val="center"/>
            </w:pPr>
            <w:r>
              <w:t>F</w:t>
            </w:r>
          </w:p>
          <w:p w14:paraId="670C57B8" w14:textId="77777777" w:rsidR="00E86D54" w:rsidRPr="005434B6" w:rsidRDefault="00A3676B" w:rsidP="00E873B7">
            <w:pPr>
              <w:jc w:val="center"/>
            </w:pPr>
            <w:r>
              <w:t>119</w:t>
            </w:r>
          </w:p>
        </w:tc>
        <w:tc>
          <w:tcPr>
            <w:tcW w:w="1023" w:type="dxa"/>
            <w:shd w:val="clear" w:color="auto" w:fill="FFFFFF" w:themeFill="background1"/>
          </w:tcPr>
          <w:p w14:paraId="5F8E0B34" w14:textId="77777777" w:rsidR="00FD62A7" w:rsidRPr="005434B6" w:rsidRDefault="00454CF3" w:rsidP="00454CF3">
            <w:pPr>
              <w:jc w:val="center"/>
            </w:pPr>
            <w:r>
              <w:t>Lire</w:t>
            </w:r>
          </w:p>
        </w:tc>
        <w:tc>
          <w:tcPr>
            <w:tcW w:w="4796" w:type="dxa"/>
          </w:tcPr>
          <w:p w14:paraId="6750B02A" w14:textId="77777777" w:rsidR="00FD62A7" w:rsidRPr="005434B6" w:rsidRDefault="004C1D6D" w:rsidP="00D706E2">
            <w:r>
              <w:t>Désigner : première de couverture, illustration, titre, auteur.</w:t>
            </w:r>
          </w:p>
        </w:tc>
        <w:tc>
          <w:tcPr>
            <w:tcW w:w="585" w:type="dxa"/>
          </w:tcPr>
          <w:p w14:paraId="1D833924" w14:textId="77777777" w:rsidR="0059169E" w:rsidRDefault="00E86D54" w:rsidP="00E86D54">
            <w:pPr>
              <w:jc w:val="center"/>
            </w:pPr>
            <w:r>
              <w:t>F</w:t>
            </w:r>
          </w:p>
          <w:p w14:paraId="4E33D38C" w14:textId="77777777" w:rsidR="00E86D54" w:rsidRPr="005434B6" w:rsidRDefault="004C1D6D" w:rsidP="00E86D54">
            <w:pPr>
              <w:jc w:val="center"/>
            </w:pPr>
            <w:r>
              <w:t>3</w:t>
            </w:r>
          </w:p>
        </w:tc>
      </w:tr>
      <w:tr w:rsidR="00784276" w:rsidRPr="00D60E35" w14:paraId="53A0A28B" w14:textId="77777777" w:rsidTr="003B77DC">
        <w:trPr>
          <w:trHeight w:val="1251"/>
        </w:trPr>
        <w:tc>
          <w:tcPr>
            <w:tcW w:w="3803" w:type="dxa"/>
          </w:tcPr>
          <w:p w14:paraId="1435DE9F" w14:textId="77777777" w:rsidR="00784276" w:rsidRPr="007B5F52" w:rsidRDefault="00E86D54" w:rsidP="00AB1DF5">
            <w:pPr>
              <w:rPr>
                <w:highlight w:val="cyan"/>
              </w:rPr>
            </w:pPr>
            <w:r w:rsidRPr="007B5F52">
              <w:rPr>
                <w:b/>
              </w:rPr>
              <w:t>S : Intentions de communication.</w:t>
            </w:r>
          </w:p>
        </w:tc>
        <w:tc>
          <w:tcPr>
            <w:tcW w:w="4796" w:type="dxa"/>
          </w:tcPr>
          <w:p w14:paraId="71AA3F98" w14:textId="77777777" w:rsidR="00E2320B" w:rsidRDefault="00E2320B" w:rsidP="00D706E2">
            <w:r>
              <w:t xml:space="preserve">Connaitre les intentions : </w:t>
            </w:r>
          </w:p>
          <w:p w14:paraId="2B568F26" w14:textId="77777777" w:rsidR="00E2320B" w:rsidRDefault="00E2320B" w:rsidP="00D706E2">
            <w:r>
              <w:t xml:space="preserve">- informer ; </w:t>
            </w:r>
          </w:p>
          <w:p w14:paraId="32BE720F" w14:textId="77777777" w:rsidR="00E2320B" w:rsidRDefault="00E2320B" w:rsidP="00D706E2">
            <w:r>
              <w:t xml:space="preserve">- donner du plaisir/susciter des émotions ; </w:t>
            </w:r>
          </w:p>
          <w:p w14:paraId="4F2A6757" w14:textId="77777777" w:rsidR="00E2320B" w:rsidRDefault="00E2320B" w:rsidP="00D706E2">
            <w:r>
              <w:t xml:space="preserve">- enjoindre ; </w:t>
            </w:r>
          </w:p>
          <w:p w14:paraId="28CB4FCC" w14:textId="77777777" w:rsidR="00784276" w:rsidRPr="005434B6" w:rsidRDefault="00E2320B" w:rsidP="00D706E2">
            <w:r>
              <w:t>- persuader/convaincre.</w:t>
            </w:r>
          </w:p>
        </w:tc>
        <w:tc>
          <w:tcPr>
            <w:tcW w:w="585" w:type="dxa"/>
          </w:tcPr>
          <w:p w14:paraId="1AC0FAC3" w14:textId="77777777" w:rsidR="00784276" w:rsidRDefault="00E86D54" w:rsidP="00E873B7">
            <w:pPr>
              <w:jc w:val="center"/>
            </w:pPr>
            <w:r>
              <w:t>F</w:t>
            </w:r>
          </w:p>
          <w:p w14:paraId="7860C069" w14:textId="77777777" w:rsidR="00E86D54" w:rsidRPr="005434B6" w:rsidRDefault="0031102D" w:rsidP="00E86D54">
            <w:pPr>
              <w:jc w:val="center"/>
            </w:pPr>
            <w:r>
              <w:t>120</w:t>
            </w:r>
          </w:p>
        </w:tc>
        <w:tc>
          <w:tcPr>
            <w:tcW w:w="1023" w:type="dxa"/>
            <w:shd w:val="clear" w:color="auto" w:fill="FFFFFF" w:themeFill="background1"/>
          </w:tcPr>
          <w:p w14:paraId="32C2777A" w14:textId="77777777" w:rsidR="00454CF3" w:rsidRDefault="00454CF3" w:rsidP="00454CF3">
            <w:pPr>
              <w:jc w:val="center"/>
            </w:pPr>
            <w:r>
              <w:t>Parler</w:t>
            </w:r>
          </w:p>
          <w:p w14:paraId="696E5C8F" w14:textId="77777777" w:rsidR="00454CF3" w:rsidRDefault="00454CF3" w:rsidP="00454CF3">
            <w:pPr>
              <w:jc w:val="center"/>
            </w:pPr>
            <w:r>
              <w:t>Écouter</w:t>
            </w:r>
          </w:p>
          <w:p w14:paraId="49E1C09A" w14:textId="77777777" w:rsidR="00454CF3" w:rsidRDefault="00454CF3" w:rsidP="00454CF3">
            <w:pPr>
              <w:jc w:val="center"/>
            </w:pPr>
            <w:r>
              <w:t>Lire</w:t>
            </w:r>
          </w:p>
          <w:p w14:paraId="74A6A7F0" w14:textId="77777777" w:rsidR="00784276" w:rsidRPr="00D60E35" w:rsidRDefault="00454CF3" w:rsidP="00454CF3">
            <w:pPr>
              <w:jc w:val="center"/>
            </w:pPr>
            <w:r>
              <w:t>Écrire</w:t>
            </w:r>
          </w:p>
        </w:tc>
        <w:tc>
          <w:tcPr>
            <w:tcW w:w="4796" w:type="dxa"/>
          </w:tcPr>
          <w:p w14:paraId="388593C8" w14:textId="77777777" w:rsidR="00623B8F" w:rsidRDefault="00E86D54" w:rsidP="00D706E2">
            <w:r>
              <w:t xml:space="preserve">Connaitre les intentions : </w:t>
            </w:r>
          </w:p>
          <w:p w14:paraId="77832137" w14:textId="77777777" w:rsidR="00623B8F" w:rsidRDefault="00E86D54" w:rsidP="00D706E2">
            <w:r>
              <w:t xml:space="preserve">- informer ; </w:t>
            </w:r>
          </w:p>
          <w:p w14:paraId="7C9E38B5" w14:textId="77777777" w:rsidR="00623B8F" w:rsidRDefault="00E86D54" w:rsidP="00D706E2">
            <w:r>
              <w:t xml:space="preserve">- donner du plaisir/susciter des émotions ; </w:t>
            </w:r>
          </w:p>
          <w:p w14:paraId="5CF2702A" w14:textId="77777777" w:rsidR="00623B8F" w:rsidRDefault="00E86D54" w:rsidP="00D706E2">
            <w:r>
              <w:t xml:space="preserve">- enjoindre ; </w:t>
            </w:r>
          </w:p>
          <w:p w14:paraId="5BC5D133" w14:textId="77777777" w:rsidR="00784276" w:rsidRPr="00350E0A" w:rsidRDefault="00E86D54" w:rsidP="00D706E2">
            <w:r>
              <w:t>- persuader/convaincre</w:t>
            </w:r>
            <w:r w:rsidR="00D530DD">
              <w:t>.</w:t>
            </w:r>
          </w:p>
        </w:tc>
        <w:tc>
          <w:tcPr>
            <w:tcW w:w="585" w:type="dxa"/>
          </w:tcPr>
          <w:p w14:paraId="4EF7787A" w14:textId="77777777" w:rsidR="00A0591E" w:rsidRPr="00A0591E" w:rsidRDefault="00E86D54" w:rsidP="002227AD">
            <w:pPr>
              <w:jc w:val="center"/>
            </w:pPr>
            <w:r w:rsidRPr="00A0591E">
              <w:t>F</w:t>
            </w:r>
          </w:p>
          <w:p w14:paraId="06D5D031" w14:textId="77777777" w:rsidR="00784276" w:rsidRPr="00A0591E" w:rsidRDefault="0031102D" w:rsidP="002227AD">
            <w:pPr>
              <w:jc w:val="center"/>
            </w:pPr>
            <w:r>
              <w:t>4</w:t>
            </w:r>
          </w:p>
        </w:tc>
      </w:tr>
      <w:tr w:rsidR="00963479" w:rsidRPr="00D60E35" w14:paraId="60A4D102" w14:textId="77777777" w:rsidTr="003B77DC">
        <w:trPr>
          <w:trHeight w:val="567"/>
        </w:trPr>
        <w:tc>
          <w:tcPr>
            <w:tcW w:w="3803" w:type="dxa"/>
          </w:tcPr>
          <w:p w14:paraId="548897EB" w14:textId="77777777" w:rsidR="00784276" w:rsidRPr="007B5F52" w:rsidRDefault="00454CF3" w:rsidP="00AB1DF5">
            <w:pPr>
              <w:rPr>
                <w:b/>
                <w:highlight w:val="cyan"/>
              </w:rPr>
            </w:pPr>
            <w:r w:rsidRPr="007B5F52">
              <w:rPr>
                <w:b/>
              </w:rPr>
              <w:t>S : Support de communication</w:t>
            </w:r>
          </w:p>
        </w:tc>
        <w:tc>
          <w:tcPr>
            <w:tcW w:w="4796" w:type="dxa"/>
          </w:tcPr>
          <w:p w14:paraId="17390204" w14:textId="77777777" w:rsidR="00546C99" w:rsidRPr="005434B6" w:rsidRDefault="00493265" w:rsidP="00D706E2">
            <w:r>
              <w:t>Identifier le support d’écoute et de lecture.</w:t>
            </w:r>
          </w:p>
        </w:tc>
        <w:tc>
          <w:tcPr>
            <w:tcW w:w="585" w:type="dxa"/>
          </w:tcPr>
          <w:p w14:paraId="010F1FA9" w14:textId="77777777" w:rsidR="006D15ED" w:rsidRDefault="00623B8F" w:rsidP="002227AD">
            <w:pPr>
              <w:jc w:val="center"/>
            </w:pPr>
            <w:r>
              <w:t>F</w:t>
            </w:r>
          </w:p>
          <w:p w14:paraId="3C3E3F75" w14:textId="77777777" w:rsidR="00623B8F" w:rsidRPr="005434B6" w:rsidRDefault="00493265" w:rsidP="002227AD">
            <w:pPr>
              <w:jc w:val="center"/>
            </w:pPr>
            <w:r>
              <w:t>121</w:t>
            </w:r>
          </w:p>
        </w:tc>
        <w:tc>
          <w:tcPr>
            <w:tcW w:w="1023" w:type="dxa"/>
            <w:shd w:val="clear" w:color="auto" w:fill="FFFFFF" w:themeFill="background1"/>
          </w:tcPr>
          <w:p w14:paraId="3B1533A9" w14:textId="77777777" w:rsidR="00454CF3" w:rsidRDefault="00454CF3" w:rsidP="00017BF9">
            <w:pPr>
              <w:jc w:val="center"/>
            </w:pPr>
            <w:r>
              <w:t>Lire</w:t>
            </w:r>
          </w:p>
          <w:p w14:paraId="6EAC3E26" w14:textId="77777777" w:rsidR="00C541BE" w:rsidRDefault="00454CF3" w:rsidP="00C633F3">
            <w:pPr>
              <w:jc w:val="center"/>
            </w:pPr>
            <w:r>
              <w:t>Écouter</w:t>
            </w:r>
          </w:p>
          <w:p w14:paraId="60D917C9" w14:textId="77777777" w:rsidR="00A523DC" w:rsidRDefault="00A523DC" w:rsidP="00C633F3">
            <w:pPr>
              <w:jc w:val="center"/>
            </w:pPr>
          </w:p>
          <w:p w14:paraId="376BBCA0" w14:textId="77777777" w:rsidR="00A523DC" w:rsidRPr="00D60E35" w:rsidRDefault="00A523DC" w:rsidP="00C633F3">
            <w:pPr>
              <w:jc w:val="center"/>
            </w:pPr>
          </w:p>
        </w:tc>
        <w:tc>
          <w:tcPr>
            <w:tcW w:w="4796" w:type="dxa"/>
          </w:tcPr>
          <w:p w14:paraId="3887A293" w14:textId="77777777" w:rsidR="00784276" w:rsidRDefault="00493265" w:rsidP="00D706E2">
            <w:r>
              <w:t>Identifier le support d’écoute et de lecture</w:t>
            </w:r>
            <w:r w:rsidR="0002073D">
              <w:t>.</w:t>
            </w:r>
          </w:p>
          <w:p w14:paraId="4674B0E7" w14:textId="77777777" w:rsidR="00E2781D" w:rsidRDefault="00E2781D" w:rsidP="00D706E2"/>
          <w:p w14:paraId="05B35D0C" w14:textId="77777777" w:rsidR="00E2781D" w:rsidRDefault="00E2781D" w:rsidP="00D706E2"/>
          <w:p w14:paraId="4D0541A4" w14:textId="77777777" w:rsidR="00E2781D" w:rsidRDefault="00E2781D" w:rsidP="00D706E2"/>
          <w:p w14:paraId="3B3024FC" w14:textId="77777777" w:rsidR="00E2781D" w:rsidRPr="00762614" w:rsidRDefault="00E2781D" w:rsidP="00D706E2">
            <w:pPr>
              <w:rPr>
                <w:sz w:val="24"/>
                <w:szCs w:val="24"/>
              </w:rPr>
            </w:pPr>
          </w:p>
        </w:tc>
        <w:tc>
          <w:tcPr>
            <w:tcW w:w="585" w:type="dxa"/>
            <w:shd w:val="clear" w:color="auto" w:fill="auto"/>
          </w:tcPr>
          <w:p w14:paraId="4107AFBD" w14:textId="77777777" w:rsidR="00623B8F" w:rsidRPr="00A0591E" w:rsidRDefault="00623B8F" w:rsidP="00D11914">
            <w:pPr>
              <w:jc w:val="center"/>
            </w:pPr>
            <w:r w:rsidRPr="00A0591E">
              <w:t>F</w:t>
            </w:r>
          </w:p>
          <w:p w14:paraId="3C41D5FB" w14:textId="77777777" w:rsidR="00784276" w:rsidRDefault="00493265" w:rsidP="00D11914">
            <w:pPr>
              <w:jc w:val="center"/>
            </w:pPr>
            <w:r>
              <w:t>5</w:t>
            </w:r>
          </w:p>
          <w:p w14:paraId="5EEDB77B" w14:textId="77777777" w:rsidR="00BD6D19" w:rsidRPr="00A0591E" w:rsidRDefault="00BD6D19" w:rsidP="00D11914">
            <w:pPr>
              <w:jc w:val="center"/>
            </w:pPr>
          </w:p>
        </w:tc>
      </w:tr>
      <w:tr w:rsidR="00D8560A" w:rsidRPr="00D60E35" w14:paraId="64087367" w14:textId="77777777" w:rsidTr="003B77DC">
        <w:trPr>
          <w:cantSplit/>
          <w:trHeight w:val="284"/>
        </w:trPr>
        <w:tc>
          <w:tcPr>
            <w:tcW w:w="15588" w:type="dxa"/>
            <w:gridSpan w:val="6"/>
            <w:shd w:val="clear" w:color="auto" w:fill="9CC2E5" w:themeFill="accent1" w:themeFillTint="99"/>
            <w:vAlign w:val="center"/>
          </w:tcPr>
          <w:p w14:paraId="2DF32613" w14:textId="77777777" w:rsidR="00D8560A" w:rsidRPr="00120B57" w:rsidRDefault="00120B57" w:rsidP="00454CF3">
            <w:pPr>
              <w:jc w:val="center"/>
            </w:pPr>
            <w:r w:rsidRPr="00120B57">
              <w:rPr>
                <w:b/>
              </w:rPr>
              <w:lastRenderedPageBreak/>
              <w:t>CONSTRUIRE UN MESSAGE SIGNIFICATIF</w:t>
            </w:r>
          </w:p>
        </w:tc>
      </w:tr>
      <w:tr w:rsidR="00EA79CF" w:rsidRPr="00D60E35" w14:paraId="088BD4D4" w14:textId="77777777" w:rsidTr="003B77DC">
        <w:trPr>
          <w:trHeight w:val="672"/>
        </w:trPr>
        <w:tc>
          <w:tcPr>
            <w:tcW w:w="3803" w:type="dxa"/>
          </w:tcPr>
          <w:p w14:paraId="334021B7" w14:textId="77777777" w:rsidR="00EA79CF" w:rsidRPr="007B5F52" w:rsidRDefault="00EA79CF" w:rsidP="00AB1DF5">
            <w:pPr>
              <w:rPr>
                <w:b/>
              </w:rPr>
            </w:pPr>
            <w:r w:rsidRPr="007B5F52">
              <w:rPr>
                <w:b/>
              </w:rPr>
              <w:t xml:space="preserve">S : </w:t>
            </w:r>
            <w:r w:rsidR="00FE2C08" w:rsidRPr="007B5F52">
              <w:rPr>
                <w:b/>
              </w:rPr>
              <w:t>Conscience phonologique</w:t>
            </w:r>
            <w:r w:rsidRPr="007B5F52">
              <w:rPr>
                <w:b/>
              </w:rPr>
              <w:t>.</w:t>
            </w:r>
          </w:p>
        </w:tc>
        <w:tc>
          <w:tcPr>
            <w:tcW w:w="4796" w:type="dxa"/>
            <w:shd w:val="clear" w:color="auto" w:fill="FFFFFF" w:themeFill="background1"/>
          </w:tcPr>
          <w:p w14:paraId="3E5A4784" w14:textId="77777777" w:rsidR="00EA79CF" w:rsidRPr="000F47FE" w:rsidRDefault="00EA79CF" w:rsidP="00D706E2">
            <w:pPr>
              <w:rPr>
                <w:sz w:val="24"/>
                <w:szCs w:val="24"/>
              </w:rPr>
            </w:pPr>
          </w:p>
        </w:tc>
        <w:tc>
          <w:tcPr>
            <w:tcW w:w="585" w:type="dxa"/>
            <w:shd w:val="clear" w:color="auto" w:fill="FFFFFF" w:themeFill="background1"/>
          </w:tcPr>
          <w:p w14:paraId="28766B38" w14:textId="77777777" w:rsidR="00EA79CF" w:rsidRPr="005434B6" w:rsidRDefault="00EA79CF" w:rsidP="001D5C8B">
            <w:pPr>
              <w:jc w:val="center"/>
            </w:pPr>
          </w:p>
        </w:tc>
        <w:tc>
          <w:tcPr>
            <w:tcW w:w="1023" w:type="dxa"/>
            <w:shd w:val="clear" w:color="auto" w:fill="FFFFFF" w:themeFill="background1"/>
          </w:tcPr>
          <w:p w14:paraId="61FC1C22" w14:textId="77777777" w:rsidR="00EA79CF" w:rsidRDefault="00EA79CF" w:rsidP="00454CF3">
            <w:pPr>
              <w:jc w:val="center"/>
            </w:pPr>
            <w:r>
              <w:t>Parler</w:t>
            </w:r>
          </w:p>
          <w:p w14:paraId="1FD0278F" w14:textId="77777777" w:rsidR="00EA79CF" w:rsidRDefault="00EA79CF" w:rsidP="00454CF3">
            <w:pPr>
              <w:jc w:val="center"/>
            </w:pPr>
            <w:r>
              <w:t xml:space="preserve">Écouter </w:t>
            </w:r>
          </w:p>
        </w:tc>
        <w:tc>
          <w:tcPr>
            <w:tcW w:w="4796" w:type="dxa"/>
          </w:tcPr>
          <w:p w14:paraId="0F8A5F4F" w14:textId="77777777" w:rsidR="00EA79CF" w:rsidRDefault="00EA79CF" w:rsidP="00D706E2">
            <w:r>
              <w:t>Identifier et prononcer le(s) phonème(s) d’une lettre, d’une syllabe, d’un mot-syllabe.</w:t>
            </w:r>
          </w:p>
        </w:tc>
        <w:tc>
          <w:tcPr>
            <w:tcW w:w="585" w:type="dxa"/>
          </w:tcPr>
          <w:p w14:paraId="4A7722AE" w14:textId="77777777" w:rsidR="00EA79CF" w:rsidRDefault="00EA79CF" w:rsidP="002227AD">
            <w:pPr>
              <w:jc w:val="center"/>
            </w:pPr>
            <w:r>
              <w:t>F</w:t>
            </w:r>
          </w:p>
          <w:p w14:paraId="577A43E7" w14:textId="77777777" w:rsidR="00EA79CF" w:rsidRDefault="00EA79CF" w:rsidP="002227AD">
            <w:pPr>
              <w:jc w:val="center"/>
            </w:pPr>
            <w:r>
              <w:t>6</w:t>
            </w:r>
          </w:p>
        </w:tc>
      </w:tr>
      <w:tr w:rsidR="0026799F" w:rsidRPr="00D60E35" w14:paraId="2105AFE8" w14:textId="77777777" w:rsidTr="003B77DC">
        <w:trPr>
          <w:trHeight w:val="697"/>
        </w:trPr>
        <w:tc>
          <w:tcPr>
            <w:tcW w:w="3803" w:type="dxa"/>
            <w:vMerge w:val="restart"/>
          </w:tcPr>
          <w:p w14:paraId="77708FAC" w14:textId="77777777" w:rsidR="0026799F" w:rsidRPr="007B5F52" w:rsidRDefault="0026799F" w:rsidP="0026799F">
            <w:pPr>
              <w:rPr>
                <w:b/>
              </w:rPr>
            </w:pPr>
            <w:r w:rsidRPr="007B5F52">
              <w:rPr>
                <w:b/>
              </w:rPr>
              <w:t>S : Correspondances graphophonétiques</w:t>
            </w:r>
            <w:r w:rsidR="00FE2C08" w:rsidRPr="007B5F52">
              <w:rPr>
                <w:b/>
              </w:rPr>
              <w:t>.</w:t>
            </w:r>
          </w:p>
        </w:tc>
        <w:tc>
          <w:tcPr>
            <w:tcW w:w="4796" w:type="dxa"/>
            <w:shd w:val="clear" w:color="auto" w:fill="auto"/>
          </w:tcPr>
          <w:p w14:paraId="34449E57" w14:textId="77777777" w:rsidR="0026799F" w:rsidRPr="00F7620E" w:rsidRDefault="0026799F" w:rsidP="0026799F">
            <w:pPr>
              <w:rPr>
                <w:color w:val="FF0000"/>
              </w:rPr>
            </w:pPr>
            <w:r>
              <w:t xml:space="preserve">Connaitre les correspondances graphophonétiques </w:t>
            </w:r>
            <w:r w:rsidRPr="00D237AD">
              <w:t>fréquentes (simples ou complexes).</w:t>
            </w:r>
          </w:p>
        </w:tc>
        <w:tc>
          <w:tcPr>
            <w:tcW w:w="585" w:type="dxa"/>
            <w:shd w:val="clear" w:color="auto" w:fill="auto"/>
          </w:tcPr>
          <w:p w14:paraId="477B35F7" w14:textId="77777777" w:rsidR="0026799F" w:rsidRDefault="0026799F" w:rsidP="0026799F">
            <w:pPr>
              <w:jc w:val="center"/>
            </w:pPr>
            <w:r>
              <w:t>F</w:t>
            </w:r>
          </w:p>
          <w:p w14:paraId="5CD20DB6" w14:textId="77777777" w:rsidR="0026799F" w:rsidRPr="005434B6" w:rsidRDefault="0026799F" w:rsidP="0026799F">
            <w:pPr>
              <w:jc w:val="center"/>
            </w:pPr>
            <w:r>
              <w:t>122</w:t>
            </w:r>
          </w:p>
        </w:tc>
        <w:tc>
          <w:tcPr>
            <w:tcW w:w="1023" w:type="dxa"/>
            <w:shd w:val="clear" w:color="auto" w:fill="FFFFFF" w:themeFill="background1"/>
          </w:tcPr>
          <w:p w14:paraId="0164D5D0" w14:textId="77777777" w:rsidR="0026799F" w:rsidRDefault="0026799F" w:rsidP="0026799F">
            <w:pPr>
              <w:jc w:val="center"/>
            </w:pPr>
            <w:r>
              <w:t xml:space="preserve">Écrire </w:t>
            </w:r>
          </w:p>
          <w:p w14:paraId="146B461C" w14:textId="77777777" w:rsidR="0026799F" w:rsidRPr="00D60E35" w:rsidRDefault="0026799F" w:rsidP="0026799F">
            <w:pPr>
              <w:jc w:val="center"/>
            </w:pPr>
            <w:r>
              <w:t xml:space="preserve">Lire </w:t>
            </w:r>
          </w:p>
        </w:tc>
        <w:tc>
          <w:tcPr>
            <w:tcW w:w="4796" w:type="dxa"/>
          </w:tcPr>
          <w:p w14:paraId="726D66D4" w14:textId="77777777" w:rsidR="0026799F" w:rsidRPr="005434B6" w:rsidRDefault="0026799F" w:rsidP="0026799F">
            <w:r>
              <w:t>Connaitre des correspondances graphophonétiques rencontrées dans les référentiels de la classe.</w:t>
            </w:r>
          </w:p>
        </w:tc>
        <w:tc>
          <w:tcPr>
            <w:tcW w:w="585" w:type="dxa"/>
          </w:tcPr>
          <w:p w14:paraId="6A0EC35E" w14:textId="77777777" w:rsidR="0026799F" w:rsidRDefault="0026799F" w:rsidP="0026799F">
            <w:pPr>
              <w:jc w:val="center"/>
            </w:pPr>
            <w:r>
              <w:t>F</w:t>
            </w:r>
          </w:p>
          <w:p w14:paraId="5369E868" w14:textId="77777777" w:rsidR="0026799F" w:rsidRPr="005434B6" w:rsidRDefault="0026799F" w:rsidP="0026799F">
            <w:pPr>
              <w:jc w:val="center"/>
            </w:pPr>
            <w:r>
              <w:t>7</w:t>
            </w:r>
          </w:p>
        </w:tc>
      </w:tr>
      <w:tr w:rsidR="00EA79CF" w:rsidRPr="00D60E35" w14:paraId="4B004F64" w14:textId="77777777" w:rsidTr="003B77DC">
        <w:trPr>
          <w:trHeight w:val="567"/>
        </w:trPr>
        <w:tc>
          <w:tcPr>
            <w:tcW w:w="3803" w:type="dxa"/>
            <w:vMerge/>
          </w:tcPr>
          <w:p w14:paraId="723A0DC0" w14:textId="77777777" w:rsidR="00EA79CF" w:rsidRPr="00D8560A" w:rsidRDefault="00EA79CF" w:rsidP="00AB1DF5">
            <w:pPr>
              <w:rPr>
                <w:b/>
                <w:sz w:val="24"/>
                <w:szCs w:val="24"/>
              </w:rPr>
            </w:pPr>
          </w:p>
        </w:tc>
        <w:tc>
          <w:tcPr>
            <w:tcW w:w="4796" w:type="dxa"/>
            <w:shd w:val="clear" w:color="auto" w:fill="FFFFFF" w:themeFill="background1"/>
          </w:tcPr>
          <w:p w14:paraId="382E80FA" w14:textId="77777777" w:rsidR="00174E04" w:rsidRPr="000F47FE" w:rsidRDefault="00174E04" w:rsidP="00D706E2">
            <w:pPr>
              <w:rPr>
                <w:sz w:val="24"/>
                <w:szCs w:val="24"/>
              </w:rPr>
            </w:pPr>
          </w:p>
        </w:tc>
        <w:tc>
          <w:tcPr>
            <w:tcW w:w="585" w:type="dxa"/>
            <w:shd w:val="clear" w:color="auto" w:fill="FFFFFF" w:themeFill="background1"/>
          </w:tcPr>
          <w:p w14:paraId="6B16C4F8" w14:textId="77777777" w:rsidR="00EA79CF" w:rsidRPr="005434B6" w:rsidRDefault="00EA79CF" w:rsidP="00D237AD">
            <w:pPr>
              <w:jc w:val="center"/>
            </w:pPr>
          </w:p>
        </w:tc>
        <w:tc>
          <w:tcPr>
            <w:tcW w:w="1023" w:type="dxa"/>
            <w:shd w:val="clear" w:color="auto" w:fill="FFFFFF" w:themeFill="background1"/>
          </w:tcPr>
          <w:p w14:paraId="638F493D" w14:textId="77777777" w:rsidR="00EA79CF" w:rsidRDefault="00EA79CF" w:rsidP="00EA79CF">
            <w:pPr>
              <w:jc w:val="center"/>
            </w:pPr>
            <w:r>
              <w:t xml:space="preserve">Écrire </w:t>
            </w:r>
          </w:p>
          <w:p w14:paraId="0AF99FC6" w14:textId="77777777" w:rsidR="00EA79CF" w:rsidRDefault="00EA79CF" w:rsidP="00EA79CF">
            <w:pPr>
              <w:jc w:val="center"/>
            </w:pPr>
            <w:r>
              <w:t>Lire</w:t>
            </w:r>
          </w:p>
        </w:tc>
        <w:tc>
          <w:tcPr>
            <w:tcW w:w="4796" w:type="dxa"/>
          </w:tcPr>
          <w:p w14:paraId="25733703" w14:textId="77777777" w:rsidR="00EA79CF" w:rsidRDefault="00EA79CF" w:rsidP="00D706E2">
            <w:r>
              <w:t>Connaitre les graphèmes fréquemment rencontrés (simples ou complexes).</w:t>
            </w:r>
          </w:p>
        </w:tc>
        <w:tc>
          <w:tcPr>
            <w:tcW w:w="585" w:type="dxa"/>
          </w:tcPr>
          <w:p w14:paraId="50123DE3" w14:textId="77777777" w:rsidR="00EA79CF" w:rsidRDefault="00EA79CF" w:rsidP="00EA79CF">
            <w:pPr>
              <w:jc w:val="center"/>
            </w:pPr>
            <w:r>
              <w:t>F</w:t>
            </w:r>
          </w:p>
          <w:p w14:paraId="66DD1876" w14:textId="77777777" w:rsidR="00EA79CF" w:rsidRDefault="00EA79CF" w:rsidP="00EA79CF">
            <w:pPr>
              <w:jc w:val="center"/>
            </w:pPr>
            <w:r>
              <w:t>8</w:t>
            </w:r>
          </w:p>
        </w:tc>
      </w:tr>
      <w:tr w:rsidR="00174E04" w:rsidRPr="00D60E35" w14:paraId="3C337804" w14:textId="77777777" w:rsidTr="003B77DC">
        <w:trPr>
          <w:trHeight w:val="848"/>
        </w:trPr>
        <w:tc>
          <w:tcPr>
            <w:tcW w:w="3803" w:type="dxa"/>
          </w:tcPr>
          <w:p w14:paraId="65F29813" w14:textId="77777777" w:rsidR="00174E04" w:rsidRPr="007B5F52" w:rsidRDefault="00174E04" w:rsidP="00AB1DF5">
            <w:pPr>
              <w:rPr>
                <w:b/>
              </w:rPr>
            </w:pPr>
            <w:r w:rsidRPr="007B5F52">
              <w:rPr>
                <w:b/>
              </w:rPr>
              <w:t>S : Termes du langage technique de la lecture- écriture.</w:t>
            </w:r>
          </w:p>
        </w:tc>
        <w:tc>
          <w:tcPr>
            <w:tcW w:w="4796" w:type="dxa"/>
            <w:shd w:val="clear" w:color="auto" w:fill="FFFFFF" w:themeFill="background1"/>
          </w:tcPr>
          <w:p w14:paraId="26C10E8F" w14:textId="77777777" w:rsidR="00174E04" w:rsidRDefault="00174E04" w:rsidP="00D706E2">
            <w:r>
              <w:t>Désigner une lettre, une syllabe, un mot, une phrase, une ligne, un texte.</w:t>
            </w:r>
          </w:p>
        </w:tc>
        <w:tc>
          <w:tcPr>
            <w:tcW w:w="585" w:type="dxa"/>
            <w:shd w:val="clear" w:color="auto" w:fill="FFFFFF" w:themeFill="background1"/>
          </w:tcPr>
          <w:p w14:paraId="57584EE0" w14:textId="77777777" w:rsidR="00174E04" w:rsidRDefault="00174E04" w:rsidP="00174E04">
            <w:pPr>
              <w:jc w:val="center"/>
            </w:pPr>
            <w:r>
              <w:t>F</w:t>
            </w:r>
          </w:p>
          <w:p w14:paraId="71D6D9CA" w14:textId="77777777" w:rsidR="00174E04" w:rsidRPr="005434B6" w:rsidRDefault="00174E04" w:rsidP="00174E04">
            <w:pPr>
              <w:jc w:val="center"/>
            </w:pPr>
            <w:r>
              <w:t>123</w:t>
            </w:r>
          </w:p>
        </w:tc>
        <w:tc>
          <w:tcPr>
            <w:tcW w:w="1023" w:type="dxa"/>
            <w:shd w:val="clear" w:color="auto" w:fill="FFFFFF" w:themeFill="background1"/>
          </w:tcPr>
          <w:p w14:paraId="5A6E023B" w14:textId="77777777" w:rsidR="00174E04" w:rsidRDefault="00174E04" w:rsidP="00174E04">
            <w:pPr>
              <w:jc w:val="center"/>
            </w:pPr>
            <w:r>
              <w:t>Lire</w:t>
            </w:r>
          </w:p>
          <w:p w14:paraId="49588858" w14:textId="77777777" w:rsidR="00174E04" w:rsidRPr="00D60E35" w:rsidRDefault="009C7138" w:rsidP="009C7138">
            <w:pPr>
              <w:jc w:val="center"/>
            </w:pPr>
            <w:r>
              <w:t>Écrire</w:t>
            </w:r>
          </w:p>
        </w:tc>
        <w:tc>
          <w:tcPr>
            <w:tcW w:w="4796" w:type="dxa"/>
          </w:tcPr>
          <w:p w14:paraId="64737BEC" w14:textId="77777777" w:rsidR="00174E04" w:rsidRPr="005434B6" w:rsidRDefault="00174E04" w:rsidP="00D706E2">
            <w:r>
              <w:t>Désigner une lettre, une syllabe, un mot, une phrase, une ligne, un texte.</w:t>
            </w:r>
          </w:p>
        </w:tc>
        <w:tc>
          <w:tcPr>
            <w:tcW w:w="585" w:type="dxa"/>
          </w:tcPr>
          <w:p w14:paraId="3D65F26A" w14:textId="77777777" w:rsidR="00174E04" w:rsidRDefault="00174E04" w:rsidP="00174E04">
            <w:pPr>
              <w:jc w:val="center"/>
            </w:pPr>
            <w:r>
              <w:t>F</w:t>
            </w:r>
          </w:p>
          <w:p w14:paraId="0B1192A5" w14:textId="77777777" w:rsidR="00174E04" w:rsidRPr="005434B6" w:rsidRDefault="00174E04" w:rsidP="00174E04">
            <w:pPr>
              <w:jc w:val="center"/>
            </w:pPr>
            <w:r>
              <w:t>9</w:t>
            </w:r>
          </w:p>
        </w:tc>
      </w:tr>
      <w:tr w:rsidR="00174E04" w:rsidRPr="00D60E35" w14:paraId="65479897" w14:textId="77777777" w:rsidTr="003B77DC">
        <w:trPr>
          <w:trHeight w:val="520"/>
        </w:trPr>
        <w:tc>
          <w:tcPr>
            <w:tcW w:w="3803" w:type="dxa"/>
            <w:vMerge w:val="restart"/>
          </w:tcPr>
          <w:p w14:paraId="1D901483" w14:textId="77777777" w:rsidR="00174E04" w:rsidRPr="007B5F52" w:rsidRDefault="00174E04" w:rsidP="00AB1DF5">
            <w:pPr>
              <w:rPr>
                <w:b/>
              </w:rPr>
            </w:pPr>
            <w:r w:rsidRPr="007B5F52">
              <w:rPr>
                <w:b/>
              </w:rPr>
              <w:t>S : Caractéri</w:t>
            </w:r>
            <w:r w:rsidR="00FE2C08" w:rsidRPr="007B5F52">
              <w:rPr>
                <w:b/>
              </w:rPr>
              <w:t>stiques graphiques de la phrase.</w:t>
            </w:r>
          </w:p>
        </w:tc>
        <w:tc>
          <w:tcPr>
            <w:tcW w:w="4796" w:type="dxa"/>
            <w:shd w:val="clear" w:color="auto" w:fill="FFFFFF" w:themeFill="background1"/>
          </w:tcPr>
          <w:p w14:paraId="3B6F9E03" w14:textId="77777777" w:rsidR="00174E04" w:rsidRPr="00983F90" w:rsidRDefault="00174E04" w:rsidP="00D706E2">
            <w:pPr>
              <w:rPr>
                <w:b/>
                <w:sz w:val="24"/>
                <w:szCs w:val="24"/>
              </w:rPr>
            </w:pPr>
            <w:r>
              <w:t>Désigner une minuscule, une majuscule.</w:t>
            </w:r>
          </w:p>
        </w:tc>
        <w:tc>
          <w:tcPr>
            <w:tcW w:w="585" w:type="dxa"/>
            <w:shd w:val="clear" w:color="auto" w:fill="FFFFFF" w:themeFill="background1"/>
          </w:tcPr>
          <w:p w14:paraId="440DAA50" w14:textId="77777777" w:rsidR="00174E04" w:rsidRPr="00174E04" w:rsidRDefault="00174E04" w:rsidP="00174E04">
            <w:pPr>
              <w:jc w:val="center"/>
            </w:pPr>
            <w:r w:rsidRPr="00174E04">
              <w:t>F</w:t>
            </w:r>
          </w:p>
          <w:p w14:paraId="5B4B9501" w14:textId="77777777" w:rsidR="00174E04" w:rsidRPr="000F47FE" w:rsidRDefault="00174E04" w:rsidP="00174E04">
            <w:pPr>
              <w:jc w:val="center"/>
              <w:rPr>
                <w:sz w:val="24"/>
                <w:szCs w:val="24"/>
              </w:rPr>
            </w:pPr>
            <w:r w:rsidRPr="00174E04">
              <w:t>124</w:t>
            </w:r>
          </w:p>
        </w:tc>
        <w:tc>
          <w:tcPr>
            <w:tcW w:w="1023" w:type="dxa"/>
            <w:shd w:val="clear" w:color="auto" w:fill="FFFFFF" w:themeFill="background1"/>
          </w:tcPr>
          <w:p w14:paraId="7DA02E50" w14:textId="77777777" w:rsidR="00174E04" w:rsidRDefault="00174E04" w:rsidP="00174E04">
            <w:pPr>
              <w:jc w:val="center"/>
            </w:pPr>
            <w:r>
              <w:t>Lire</w:t>
            </w:r>
          </w:p>
          <w:p w14:paraId="051DA2EF" w14:textId="77777777" w:rsidR="00174E04" w:rsidRPr="005434B6" w:rsidRDefault="00174E04" w:rsidP="00174E04">
            <w:pPr>
              <w:jc w:val="center"/>
            </w:pPr>
            <w:r>
              <w:t xml:space="preserve">Écrire </w:t>
            </w:r>
          </w:p>
        </w:tc>
        <w:tc>
          <w:tcPr>
            <w:tcW w:w="4796" w:type="dxa"/>
          </w:tcPr>
          <w:p w14:paraId="5D0065A4" w14:textId="77777777" w:rsidR="00174E04" w:rsidRPr="00D60E35" w:rsidRDefault="00174E04" w:rsidP="00D706E2">
            <w:r>
              <w:t>Désigner une minuscule, une majuscule.</w:t>
            </w:r>
          </w:p>
        </w:tc>
        <w:tc>
          <w:tcPr>
            <w:tcW w:w="585" w:type="dxa"/>
          </w:tcPr>
          <w:p w14:paraId="734834F8" w14:textId="77777777" w:rsidR="00174E04" w:rsidRDefault="00174E04" w:rsidP="00174E04">
            <w:pPr>
              <w:jc w:val="center"/>
            </w:pPr>
            <w:r>
              <w:t>F</w:t>
            </w:r>
          </w:p>
          <w:p w14:paraId="3424F99E" w14:textId="77777777" w:rsidR="00174E04" w:rsidRDefault="00174E04" w:rsidP="00174E04">
            <w:pPr>
              <w:jc w:val="center"/>
            </w:pPr>
            <w:r>
              <w:t>10</w:t>
            </w:r>
          </w:p>
          <w:p w14:paraId="0988EF0E" w14:textId="77777777" w:rsidR="00174E04" w:rsidRPr="005434B6" w:rsidRDefault="00174E04" w:rsidP="00174E04">
            <w:pPr>
              <w:jc w:val="center"/>
            </w:pPr>
          </w:p>
        </w:tc>
      </w:tr>
      <w:tr w:rsidR="00174E04" w:rsidRPr="00D60E35" w14:paraId="5E5CE2EE" w14:textId="77777777" w:rsidTr="003B77DC">
        <w:trPr>
          <w:trHeight w:val="702"/>
        </w:trPr>
        <w:tc>
          <w:tcPr>
            <w:tcW w:w="3803" w:type="dxa"/>
            <w:vMerge/>
          </w:tcPr>
          <w:p w14:paraId="06B5D504" w14:textId="77777777" w:rsidR="00174E04" w:rsidRPr="007B5F52" w:rsidRDefault="00174E04" w:rsidP="00AB1DF5">
            <w:pPr>
              <w:rPr>
                <w:b/>
              </w:rPr>
            </w:pPr>
          </w:p>
        </w:tc>
        <w:tc>
          <w:tcPr>
            <w:tcW w:w="4796" w:type="dxa"/>
            <w:shd w:val="clear" w:color="auto" w:fill="FFFFFF" w:themeFill="background1"/>
          </w:tcPr>
          <w:p w14:paraId="08B9AD1C" w14:textId="77777777" w:rsidR="00174E04" w:rsidRDefault="00174E04" w:rsidP="00D706E2">
            <w:r>
              <w:t xml:space="preserve">Désigner les signes de ponctuation rencontrés dans les phrases et les textes : le point, le point d’interrogation, </w:t>
            </w:r>
            <w:r w:rsidRPr="00174E04">
              <w:rPr>
                <w:color w:val="FF0000"/>
              </w:rPr>
              <w:t>le point d’exclamation, les guillemets, le tiret, les points de suspension.</w:t>
            </w:r>
          </w:p>
        </w:tc>
        <w:tc>
          <w:tcPr>
            <w:tcW w:w="585" w:type="dxa"/>
            <w:shd w:val="clear" w:color="auto" w:fill="FFFFFF" w:themeFill="background1"/>
          </w:tcPr>
          <w:p w14:paraId="5632B68E" w14:textId="77777777" w:rsidR="00174E04" w:rsidRDefault="00174E04" w:rsidP="00174E04">
            <w:pPr>
              <w:jc w:val="center"/>
            </w:pPr>
            <w:r>
              <w:t>F</w:t>
            </w:r>
          </w:p>
          <w:p w14:paraId="729245F1" w14:textId="77777777" w:rsidR="00174E04" w:rsidRDefault="00174E04" w:rsidP="00174E04">
            <w:pPr>
              <w:jc w:val="center"/>
            </w:pPr>
            <w:r>
              <w:t>125</w:t>
            </w:r>
          </w:p>
        </w:tc>
        <w:tc>
          <w:tcPr>
            <w:tcW w:w="1023" w:type="dxa"/>
            <w:shd w:val="clear" w:color="auto" w:fill="FFFFFF" w:themeFill="background1"/>
          </w:tcPr>
          <w:p w14:paraId="70921F04" w14:textId="77777777" w:rsidR="00174E04" w:rsidRDefault="00174E04" w:rsidP="00174E04">
            <w:pPr>
              <w:jc w:val="center"/>
            </w:pPr>
            <w:r>
              <w:t xml:space="preserve">Lire </w:t>
            </w:r>
          </w:p>
          <w:p w14:paraId="30BCCF05" w14:textId="77777777" w:rsidR="00174E04" w:rsidRDefault="00174E04" w:rsidP="009C7138">
            <w:pPr>
              <w:jc w:val="center"/>
            </w:pPr>
            <w:r>
              <w:t>Écrire</w:t>
            </w:r>
          </w:p>
        </w:tc>
        <w:tc>
          <w:tcPr>
            <w:tcW w:w="4796" w:type="dxa"/>
          </w:tcPr>
          <w:p w14:paraId="565EC250" w14:textId="77777777" w:rsidR="00174E04" w:rsidRDefault="00174E04" w:rsidP="00D706E2">
            <w:r>
              <w:t>Désigner les signes de ponctuation rencontrés dans les phrases et les textes : le point, le point d’interrogation.</w:t>
            </w:r>
          </w:p>
        </w:tc>
        <w:tc>
          <w:tcPr>
            <w:tcW w:w="585" w:type="dxa"/>
          </w:tcPr>
          <w:p w14:paraId="0C516C8E" w14:textId="77777777" w:rsidR="00174E04" w:rsidRDefault="00174E04" w:rsidP="00174E04">
            <w:pPr>
              <w:jc w:val="center"/>
            </w:pPr>
            <w:r>
              <w:t>F</w:t>
            </w:r>
          </w:p>
          <w:p w14:paraId="2ABE2FDF" w14:textId="77777777" w:rsidR="00174E04" w:rsidRDefault="00174E04" w:rsidP="00174E04">
            <w:pPr>
              <w:jc w:val="center"/>
            </w:pPr>
            <w:r>
              <w:t>11</w:t>
            </w:r>
          </w:p>
          <w:p w14:paraId="5D3F3EE6" w14:textId="77777777" w:rsidR="00174E04" w:rsidRDefault="00174E04" w:rsidP="00174E04">
            <w:pPr>
              <w:jc w:val="center"/>
            </w:pPr>
          </w:p>
        </w:tc>
      </w:tr>
      <w:tr w:rsidR="00174E04" w:rsidRPr="00D60E35" w14:paraId="4967B33C" w14:textId="77777777" w:rsidTr="003B77DC">
        <w:trPr>
          <w:trHeight w:val="877"/>
        </w:trPr>
        <w:tc>
          <w:tcPr>
            <w:tcW w:w="3803" w:type="dxa"/>
          </w:tcPr>
          <w:p w14:paraId="2C7ABB73" w14:textId="77777777" w:rsidR="00174E04" w:rsidRPr="007B5F52" w:rsidRDefault="00174E04" w:rsidP="009C7138">
            <w:pPr>
              <w:tabs>
                <w:tab w:val="left" w:pos="5640"/>
              </w:tabs>
              <w:autoSpaceDE w:val="0"/>
              <w:autoSpaceDN w:val="0"/>
              <w:adjustRightInd w:val="0"/>
              <w:rPr>
                <w:rFonts w:ascii="Arial" w:hAnsi="Arial" w:cs="Arial"/>
              </w:rPr>
            </w:pPr>
            <w:r w:rsidRPr="007B5F52">
              <w:rPr>
                <w:b/>
              </w:rPr>
              <w:t>S : Lexique spécifique.</w:t>
            </w:r>
          </w:p>
        </w:tc>
        <w:tc>
          <w:tcPr>
            <w:tcW w:w="4796" w:type="dxa"/>
          </w:tcPr>
          <w:p w14:paraId="7B75EF55" w14:textId="77777777" w:rsidR="00C633F3" w:rsidRPr="005434B6" w:rsidRDefault="00174E04" w:rsidP="00D706E2">
            <w:r>
              <w:t>Connaitre et comprendre les mots du lexique spécifique à une thématique ou à un champ disciplinaire.</w:t>
            </w:r>
          </w:p>
        </w:tc>
        <w:tc>
          <w:tcPr>
            <w:tcW w:w="585" w:type="dxa"/>
          </w:tcPr>
          <w:p w14:paraId="766B97CC" w14:textId="77777777" w:rsidR="00174E04" w:rsidRDefault="00174E04" w:rsidP="00174E04">
            <w:pPr>
              <w:jc w:val="center"/>
            </w:pPr>
            <w:r>
              <w:t>F</w:t>
            </w:r>
          </w:p>
          <w:p w14:paraId="18AB5A22" w14:textId="77777777" w:rsidR="00174E04" w:rsidRPr="000F47FE" w:rsidRDefault="00825D0B" w:rsidP="00174E04">
            <w:pPr>
              <w:jc w:val="center"/>
              <w:rPr>
                <w:sz w:val="24"/>
                <w:szCs w:val="24"/>
              </w:rPr>
            </w:pPr>
            <w:r>
              <w:t>126</w:t>
            </w:r>
          </w:p>
        </w:tc>
        <w:tc>
          <w:tcPr>
            <w:tcW w:w="1023" w:type="dxa"/>
            <w:shd w:val="clear" w:color="auto" w:fill="FFFFFF" w:themeFill="background1"/>
          </w:tcPr>
          <w:p w14:paraId="00AD88EC" w14:textId="77777777" w:rsidR="00174E04" w:rsidRDefault="00174E04" w:rsidP="00174E04">
            <w:pPr>
              <w:jc w:val="center"/>
            </w:pPr>
            <w:r>
              <w:t>Parler</w:t>
            </w:r>
          </w:p>
          <w:p w14:paraId="1C6A6C8D" w14:textId="77777777" w:rsidR="00174E04" w:rsidRDefault="00174E04" w:rsidP="00174E04">
            <w:pPr>
              <w:jc w:val="center"/>
            </w:pPr>
            <w:r>
              <w:t>Écouter</w:t>
            </w:r>
          </w:p>
          <w:p w14:paraId="39D31426" w14:textId="77777777" w:rsidR="00174E04" w:rsidRDefault="00174E04" w:rsidP="00174E04">
            <w:pPr>
              <w:jc w:val="center"/>
            </w:pPr>
            <w:r>
              <w:t>Lire</w:t>
            </w:r>
          </w:p>
          <w:p w14:paraId="71B8BA40" w14:textId="77777777" w:rsidR="00174E04" w:rsidRPr="00D60E35" w:rsidRDefault="00174E04" w:rsidP="00174E04">
            <w:pPr>
              <w:jc w:val="center"/>
            </w:pPr>
            <w:r>
              <w:t>Écrire</w:t>
            </w:r>
          </w:p>
        </w:tc>
        <w:tc>
          <w:tcPr>
            <w:tcW w:w="4796" w:type="dxa"/>
          </w:tcPr>
          <w:p w14:paraId="56CE137F" w14:textId="77777777" w:rsidR="00174E04" w:rsidRPr="00D60E35" w:rsidRDefault="00174E04" w:rsidP="00D706E2">
            <w:r>
              <w:t>Connaitre et comprendre les mots du lexique spécifique à une thématique ou à un champ disciplinaire.</w:t>
            </w:r>
            <w:r w:rsidRPr="00D60E35">
              <w:t xml:space="preserve"> </w:t>
            </w:r>
          </w:p>
        </w:tc>
        <w:tc>
          <w:tcPr>
            <w:tcW w:w="585" w:type="dxa"/>
          </w:tcPr>
          <w:p w14:paraId="3ACEDEDB" w14:textId="77777777" w:rsidR="00174E04" w:rsidRDefault="00174E04" w:rsidP="00174E04">
            <w:pPr>
              <w:jc w:val="center"/>
            </w:pPr>
            <w:r>
              <w:t>F</w:t>
            </w:r>
          </w:p>
          <w:p w14:paraId="2D484ABB" w14:textId="77777777" w:rsidR="00174E04" w:rsidRPr="005434B6" w:rsidRDefault="00174E04" w:rsidP="00174E04">
            <w:pPr>
              <w:jc w:val="center"/>
            </w:pPr>
            <w:r>
              <w:t>12</w:t>
            </w:r>
          </w:p>
        </w:tc>
      </w:tr>
      <w:tr w:rsidR="009A116A" w:rsidRPr="00D60E35" w14:paraId="6EA3B7F7" w14:textId="77777777" w:rsidTr="003B77DC">
        <w:trPr>
          <w:trHeight w:val="71"/>
        </w:trPr>
        <w:tc>
          <w:tcPr>
            <w:tcW w:w="3803" w:type="dxa"/>
            <w:vMerge w:val="restart"/>
          </w:tcPr>
          <w:p w14:paraId="2A53F3B1" w14:textId="77777777" w:rsidR="009A116A" w:rsidRPr="007B5F52" w:rsidRDefault="009A116A" w:rsidP="00174E04">
            <w:pPr>
              <w:jc w:val="both"/>
            </w:pPr>
            <w:r w:rsidRPr="007B5F52">
              <w:rPr>
                <w:b/>
              </w:rPr>
              <w:t>S : Lexique courant</w:t>
            </w:r>
            <w:r w:rsidRPr="007B5F52">
              <w:t>.</w:t>
            </w:r>
          </w:p>
        </w:tc>
        <w:tc>
          <w:tcPr>
            <w:tcW w:w="4796" w:type="dxa"/>
            <w:shd w:val="clear" w:color="auto" w:fill="FFFFFF" w:themeFill="background1"/>
          </w:tcPr>
          <w:p w14:paraId="71B8A08B" w14:textId="77777777" w:rsidR="009A116A" w:rsidRPr="005434B6" w:rsidRDefault="009A116A" w:rsidP="00D706E2">
            <w:r>
              <w:t>Connaitre et comprendre les mots usuels traités dans les messages oraux et dans les supports de lecture de la classe</w:t>
            </w:r>
            <w:r w:rsidR="004708AA">
              <w:t>.</w:t>
            </w:r>
          </w:p>
        </w:tc>
        <w:tc>
          <w:tcPr>
            <w:tcW w:w="585" w:type="dxa"/>
            <w:shd w:val="clear" w:color="auto" w:fill="FFFFFF" w:themeFill="background1"/>
          </w:tcPr>
          <w:p w14:paraId="52F3ED21" w14:textId="77777777" w:rsidR="009A116A" w:rsidRDefault="009A116A" w:rsidP="00174E04">
            <w:pPr>
              <w:jc w:val="center"/>
            </w:pPr>
            <w:r>
              <w:t>F</w:t>
            </w:r>
          </w:p>
          <w:p w14:paraId="72DCF5E8" w14:textId="77777777" w:rsidR="009A116A" w:rsidRPr="005434B6" w:rsidRDefault="009A116A" w:rsidP="00174E04">
            <w:pPr>
              <w:jc w:val="center"/>
            </w:pPr>
            <w:r>
              <w:t>127</w:t>
            </w:r>
          </w:p>
        </w:tc>
        <w:tc>
          <w:tcPr>
            <w:tcW w:w="1023" w:type="dxa"/>
            <w:shd w:val="clear" w:color="auto" w:fill="FFFFFF" w:themeFill="background1"/>
          </w:tcPr>
          <w:p w14:paraId="21D2CD34" w14:textId="77777777" w:rsidR="009A116A" w:rsidRPr="002C2BD2" w:rsidRDefault="009A116A" w:rsidP="00174E04">
            <w:pPr>
              <w:jc w:val="center"/>
            </w:pPr>
            <w:r w:rsidRPr="002C2BD2">
              <w:t>Parler</w:t>
            </w:r>
          </w:p>
          <w:p w14:paraId="2F170A8D" w14:textId="77777777" w:rsidR="009A116A" w:rsidRPr="002C2BD2" w:rsidRDefault="009A116A" w:rsidP="00174E04">
            <w:pPr>
              <w:jc w:val="center"/>
            </w:pPr>
            <w:r w:rsidRPr="002C2BD2">
              <w:t>Écouter</w:t>
            </w:r>
          </w:p>
          <w:p w14:paraId="21FC81B7" w14:textId="77777777" w:rsidR="009A116A" w:rsidRPr="002C2BD2" w:rsidRDefault="009A116A" w:rsidP="00174E04">
            <w:pPr>
              <w:jc w:val="center"/>
            </w:pPr>
            <w:r w:rsidRPr="002C2BD2">
              <w:t>Lire</w:t>
            </w:r>
          </w:p>
          <w:p w14:paraId="6F090FB0" w14:textId="77777777" w:rsidR="009A116A" w:rsidRPr="002C2BD2" w:rsidRDefault="009A116A" w:rsidP="00174E04">
            <w:pPr>
              <w:jc w:val="center"/>
            </w:pPr>
            <w:r w:rsidRPr="002C2BD2">
              <w:t>Écrire</w:t>
            </w:r>
          </w:p>
        </w:tc>
        <w:tc>
          <w:tcPr>
            <w:tcW w:w="4796" w:type="dxa"/>
            <w:shd w:val="clear" w:color="auto" w:fill="auto"/>
          </w:tcPr>
          <w:p w14:paraId="49ABB458" w14:textId="77777777" w:rsidR="009A116A" w:rsidRPr="005434B6" w:rsidRDefault="004708AA" w:rsidP="00D706E2">
            <w:r>
              <w:t>Connaitre et comprendre les mots usuels traités dans les messages oraux et dans les supports de lecture de la classe.</w:t>
            </w:r>
          </w:p>
        </w:tc>
        <w:tc>
          <w:tcPr>
            <w:tcW w:w="585" w:type="dxa"/>
            <w:shd w:val="clear" w:color="auto" w:fill="auto"/>
          </w:tcPr>
          <w:p w14:paraId="5B3272E7" w14:textId="77777777" w:rsidR="009A116A" w:rsidRDefault="009A116A" w:rsidP="00174E04">
            <w:pPr>
              <w:jc w:val="center"/>
            </w:pPr>
            <w:r>
              <w:t>F</w:t>
            </w:r>
          </w:p>
          <w:p w14:paraId="396EE714" w14:textId="77777777" w:rsidR="009A116A" w:rsidRPr="005434B6" w:rsidRDefault="009A116A" w:rsidP="00174E04">
            <w:pPr>
              <w:jc w:val="center"/>
            </w:pPr>
            <w:r>
              <w:t>13</w:t>
            </w:r>
          </w:p>
        </w:tc>
      </w:tr>
      <w:tr w:rsidR="009A116A" w:rsidRPr="00D60E35" w14:paraId="241B2E6F" w14:textId="77777777" w:rsidTr="003B77DC">
        <w:trPr>
          <w:trHeight w:val="1131"/>
        </w:trPr>
        <w:tc>
          <w:tcPr>
            <w:tcW w:w="3803" w:type="dxa"/>
            <w:vMerge/>
          </w:tcPr>
          <w:p w14:paraId="19D5666F" w14:textId="77777777" w:rsidR="009A116A" w:rsidRPr="00A91548" w:rsidRDefault="009A116A" w:rsidP="00174E04">
            <w:pPr>
              <w:jc w:val="both"/>
              <w:rPr>
                <w:b/>
                <w:sz w:val="24"/>
                <w:szCs w:val="24"/>
              </w:rPr>
            </w:pPr>
          </w:p>
        </w:tc>
        <w:tc>
          <w:tcPr>
            <w:tcW w:w="4796" w:type="dxa"/>
            <w:shd w:val="clear" w:color="auto" w:fill="FFFFFF" w:themeFill="background1"/>
          </w:tcPr>
          <w:p w14:paraId="2AC772CA" w14:textId="77777777" w:rsidR="009A116A" w:rsidRDefault="009A116A" w:rsidP="00D706E2">
            <w:r w:rsidRPr="004708AA">
              <w:rPr>
                <w:color w:val="FF0000"/>
              </w:rPr>
              <w:t>Connaitre les mots de la liste des mots à haute fréquence.</w:t>
            </w:r>
          </w:p>
        </w:tc>
        <w:tc>
          <w:tcPr>
            <w:tcW w:w="585" w:type="dxa"/>
            <w:shd w:val="clear" w:color="auto" w:fill="FFFFFF" w:themeFill="background1"/>
          </w:tcPr>
          <w:p w14:paraId="408B6748" w14:textId="77777777" w:rsidR="009A116A" w:rsidRDefault="009A116A" w:rsidP="00174E04">
            <w:pPr>
              <w:jc w:val="center"/>
            </w:pPr>
            <w:r>
              <w:t>F</w:t>
            </w:r>
          </w:p>
          <w:p w14:paraId="3F05FBF7" w14:textId="77777777" w:rsidR="009A116A" w:rsidRDefault="009A116A" w:rsidP="00174E04">
            <w:pPr>
              <w:jc w:val="center"/>
            </w:pPr>
            <w:r>
              <w:t>128</w:t>
            </w:r>
          </w:p>
        </w:tc>
        <w:tc>
          <w:tcPr>
            <w:tcW w:w="1023" w:type="dxa"/>
            <w:shd w:val="clear" w:color="auto" w:fill="FFFFFF" w:themeFill="background1"/>
          </w:tcPr>
          <w:p w14:paraId="639FFF28" w14:textId="77777777" w:rsidR="00152647" w:rsidRPr="002C2BD2" w:rsidRDefault="00152647" w:rsidP="00152647">
            <w:pPr>
              <w:jc w:val="center"/>
            </w:pPr>
            <w:r w:rsidRPr="002C2BD2">
              <w:t>Parler</w:t>
            </w:r>
          </w:p>
          <w:p w14:paraId="0C0C85DD" w14:textId="77777777" w:rsidR="00152647" w:rsidRPr="002C2BD2" w:rsidRDefault="00152647" w:rsidP="00152647">
            <w:pPr>
              <w:jc w:val="center"/>
            </w:pPr>
            <w:r w:rsidRPr="002C2BD2">
              <w:t>Écouter</w:t>
            </w:r>
          </w:p>
          <w:p w14:paraId="57782B14" w14:textId="77777777" w:rsidR="00152647" w:rsidRPr="002C2BD2" w:rsidRDefault="00152647" w:rsidP="00152647">
            <w:pPr>
              <w:jc w:val="center"/>
            </w:pPr>
            <w:r w:rsidRPr="002C2BD2">
              <w:t>Lire</w:t>
            </w:r>
          </w:p>
          <w:p w14:paraId="38197628" w14:textId="77777777" w:rsidR="009A116A" w:rsidRDefault="00152647" w:rsidP="00152647">
            <w:pPr>
              <w:jc w:val="center"/>
            </w:pPr>
            <w:r w:rsidRPr="002C2BD2">
              <w:t>Écrire</w:t>
            </w:r>
          </w:p>
          <w:p w14:paraId="43D6B8D8" w14:textId="77777777" w:rsidR="00A50FBF" w:rsidRPr="002C2BD2" w:rsidRDefault="00A50FBF" w:rsidP="00152647">
            <w:pPr>
              <w:jc w:val="center"/>
            </w:pPr>
          </w:p>
        </w:tc>
        <w:tc>
          <w:tcPr>
            <w:tcW w:w="4796" w:type="dxa"/>
            <w:shd w:val="clear" w:color="auto" w:fill="auto"/>
          </w:tcPr>
          <w:p w14:paraId="1F7E07EB" w14:textId="77777777" w:rsidR="009A116A" w:rsidRDefault="004708AA" w:rsidP="00D706E2">
            <w:r>
              <w:t xml:space="preserve">Connaitre </w:t>
            </w:r>
            <w:r w:rsidRPr="00EF7BD2">
              <w:rPr>
                <w:b/>
              </w:rPr>
              <w:t>50 %</w:t>
            </w:r>
            <w:r>
              <w:t xml:space="preserve"> </w:t>
            </w:r>
            <w:r w:rsidRPr="00EF7BD2">
              <w:rPr>
                <w:u w:val="single"/>
              </w:rPr>
              <w:t>des mots de la liste des mots à haute fréquence.</w:t>
            </w:r>
          </w:p>
        </w:tc>
        <w:tc>
          <w:tcPr>
            <w:tcW w:w="585" w:type="dxa"/>
            <w:shd w:val="clear" w:color="auto" w:fill="auto"/>
          </w:tcPr>
          <w:p w14:paraId="410286DB" w14:textId="77777777" w:rsidR="009A116A" w:rsidRDefault="009A116A" w:rsidP="00174E04">
            <w:pPr>
              <w:jc w:val="center"/>
            </w:pPr>
            <w:r>
              <w:t>F</w:t>
            </w:r>
          </w:p>
          <w:p w14:paraId="18FC5A26" w14:textId="77777777" w:rsidR="009A116A" w:rsidRDefault="009A116A" w:rsidP="00174E04">
            <w:pPr>
              <w:jc w:val="center"/>
            </w:pPr>
            <w:r>
              <w:t>14</w:t>
            </w:r>
          </w:p>
        </w:tc>
      </w:tr>
      <w:tr w:rsidR="00174E04" w:rsidRPr="00D60E35" w14:paraId="1D6C978A" w14:textId="77777777" w:rsidTr="003B77DC">
        <w:trPr>
          <w:trHeight w:val="966"/>
        </w:trPr>
        <w:tc>
          <w:tcPr>
            <w:tcW w:w="3803" w:type="dxa"/>
            <w:vMerge w:val="restart"/>
          </w:tcPr>
          <w:p w14:paraId="41D12EDE" w14:textId="77777777" w:rsidR="00174E04" w:rsidRPr="007B5F52" w:rsidRDefault="00174E04" w:rsidP="009C5427">
            <w:r w:rsidRPr="007B5F52">
              <w:rPr>
                <w:b/>
              </w:rPr>
              <w:t>S : Règles d’orthographe lexicale : construction des mots (morphologie)</w:t>
            </w:r>
            <w:r w:rsidR="00FE2C08" w:rsidRPr="007B5F52">
              <w:rPr>
                <w:b/>
              </w:rPr>
              <w:t>.</w:t>
            </w:r>
          </w:p>
        </w:tc>
        <w:tc>
          <w:tcPr>
            <w:tcW w:w="4796" w:type="dxa"/>
            <w:shd w:val="clear" w:color="auto" w:fill="auto"/>
          </w:tcPr>
          <w:p w14:paraId="10FFCCA0" w14:textId="77777777" w:rsidR="00174E04" w:rsidRPr="005434B6" w:rsidRDefault="00691C02" w:rsidP="00D706E2">
            <w:r>
              <w:t xml:space="preserve"> Connaitre la notion de famille de mots.</w:t>
            </w:r>
          </w:p>
        </w:tc>
        <w:tc>
          <w:tcPr>
            <w:tcW w:w="585" w:type="dxa"/>
          </w:tcPr>
          <w:p w14:paraId="4059BEA9" w14:textId="77777777" w:rsidR="00174E04" w:rsidRDefault="00174E04" w:rsidP="00174E04">
            <w:pPr>
              <w:jc w:val="center"/>
            </w:pPr>
            <w:r>
              <w:t>F</w:t>
            </w:r>
          </w:p>
          <w:p w14:paraId="4DF43D80" w14:textId="77777777" w:rsidR="00174E04" w:rsidRPr="005434B6" w:rsidRDefault="00691C02" w:rsidP="00174E04">
            <w:pPr>
              <w:jc w:val="center"/>
            </w:pPr>
            <w:r>
              <w:t>129</w:t>
            </w:r>
          </w:p>
        </w:tc>
        <w:tc>
          <w:tcPr>
            <w:tcW w:w="1023" w:type="dxa"/>
            <w:shd w:val="clear" w:color="auto" w:fill="FFFFFF" w:themeFill="background1"/>
          </w:tcPr>
          <w:p w14:paraId="2DE824C1" w14:textId="77777777" w:rsidR="00174E04" w:rsidRDefault="00174E04" w:rsidP="00174E04">
            <w:pPr>
              <w:jc w:val="center"/>
            </w:pPr>
            <w:r>
              <w:t>Parler</w:t>
            </w:r>
          </w:p>
          <w:p w14:paraId="3DD6BE01" w14:textId="77777777" w:rsidR="00174E04" w:rsidRDefault="00174E04" w:rsidP="00174E04">
            <w:pPr>
              <w:jc w:val="center"/>
            </w:pPr>
            <w:r>
              <w:t>Écouter</w:t>
            </w:r>
          </w:p>
          <w:p w14:paraId="7244078C" w14:textId="77777777" w:rsidR="00174E04" w:rsidRDefault="00174E04" w:rsidP="00174E04">
            <w:pPr>
              <w:jc w:val="center"/>
            </w:pPr>
            <w:r>
              <w:t>Lire</w:t>
            </w:r>
          </w:p>
          <w:p w14:paraId="36E2883C" w14:textId="77777777" w:rsidR="00174E04" w:rsidRPr="005434B6" w:rsidRDefault="00174E04" w:rsidP="00174E04">
            <w:pPr>
              <w:jc w:val="center"/>
            </w:pPr>
            <w:r>
              <w:lastRenderedPageBreak/>
              <w:t>Écrire</w:t>
            </w:r>
          </w:p>
        </w:tc>
        <w:tc>
          <w:tcPr>
            <w:tcW w:w="4796" w:type="dxa"/>
          </w:tcPr>
          <w:p w14:paraId="2B9141BC" w14:textId="77777777" w:rsidR="00174E04" w:rsidRPr="005434B6" w:rsidRDefault="00691C02" w:rsidP="00D706E2">
            <w:r>
              <w:lastRenderedPageBreak/>
              <w:t>Connaitre la notion de famille de mots.</w:t>
            </w:r>
          </w:p>
        </w:tc>
        <w:tc>
          <w:tcPr>
            <w:tcW w:w="585" w:type="dxa"/>
          </w:tcPr>
          <w:p w14:paraId="7E939E43" w14:textId="77777777" w:rsidR="00174E04" w:rsidRDefault="00174E04" w:rsidP="00174E04">
            <w:pPr>
              <w:jc w:val="center"/>
            </w:pPr>
            <w:r>
              <w:t>F</w:t>
            </w:r>
          </w:p>
          <w:p w14:paraId="002B6FCC" w14:textId="77777777" w:rsidR="00174E04" w:rsidRPr="005434B6" w:rsidRDefault="00691C02" w:rsidP="00174E04">
            <w:pPr>
              <w:jc w:val="center"/>
            </w:pPr>
            <w:r>
              <w:t>15</w:t>
            </w:r>
          </w:p>
        </w:tc>
      </w:tr>
      <w:tr w:rsidR="00174E04" w:rsidRPr="00D60E35" w14:paraId="38BE988F" w14:textId="77777777" w:rsidTr="003B77DC">
        <w:trPr>
          <w:trHeight w:val="922"/>
        </w:trPr>
        <w:tc>
          <w:tcPr>
            <w:tcW w:w="3803" w:type="dxa"/>
            <w:vMerge/>
          </w:tcPr>
          <w:p w14:paraId="69FE45F9" w14:textId="77777777" w:rsidR="00174E04" w:rsidRPr="00872193" w:rsidRDefault="00174E04" w:rsidP="009C5427">
            <w:pPr>
              <w:rPr>
                <w:sz w:val="28"/>
                <w:szCs w:val="28"/>
              </w:rPr>
            </w:pPr>
          </w:p>
        </w:tc>
        <w:tc>
          <w:tcPr>
            <w:tcW w:w="4796" w:type="dxa"/>
          </w:tcPr>
          <w:p w14:paraId="5ACF5C90" w14:textId="77777777" w:rsidR="00691C02" w:rsidRDefault="00691C02" w:rsidP="00D706E2">
            <w:r>
              <w:t xml:space="preserve">Connaitre les lettres muettes : </w:t>
            </w:r>
          </w:p>
          <w:p w14:paraId="601EEADC" w14:textId="77777777" w:rsidR="00691C02" w:rsidRDefault="00691C02" w:rsidP="00D706E2">
            <w:r>
              <w:t xml:space="preserve">- qui marquent un lien avec une famille de mots ; </w:t>
            </w:r>
          </w:p>
          <w:p w14:paraId="1D24DF01" w14:textId="77777777" w:rsidR="00174E04" w:rsidRPr="005434B6" w:rsidRDefault="00691C02" w:rsidP="00D706E2">
            <w:r>
              <w:t>- qui ne sont pas porteuses de sens.</w:t>
            </w:r>
          </w:p>
        </w:tc>
        <w:tc>
          <w:tcPr>
            <w:tcW w:w="585" w:type="dxa"/>
          </w:tcPr>
          <w:p w14:paraId="2A8BDE1D" w14:textId="77777777" w:rsidR="00174E04" w:rsidRDefault="00174E04" w:rsidP="00174E04">
            <w:pPr>
              <w:jc w:val="center"/>
            </w:pPr>
            <w:r>
              <w:t>F</w:t>
            </w:r>
          </w:p>
          <w:p w14:paraId="52D4D394" w14:textId="77777777" w:rsidR="00174E04" w:rsidRPr="005434B6" w:rsidRDefault="00691C02" w:rsidP="00174E04">
            <w:pPr>
              <w:jc w:val="center"/>
            </w:pPr>
            <w:r>
              <w:t>130</w:t>
            </w:r>
          </w:p>
        </w:tc>
        <w:tc>
          <w:tcPr>
            <w:tcW w:w="1023" w:type="dxa"/>
            <w:shd w:val="clear" w:color="auto" w:fill="FFFFFF" w:themeFill="background1"/>
          </w:tcPr>
          <w:p w14:paraId="49C5B4D3" w14:textId="77777777" w:rsidR="00174E04" w:rsidRDefault="00174E04" w:rsidP="00174E04">
            <w:pPr>
              <w:jc w:val="center"/>
            </w:pPr>
            <w:r>
              <w:t>Parler</w:t>
            </w:r>
          </w:p>
          <w:p w14:paraId="40B6D73F" w14:textId="77777777" w:rsidR="00174E04" w:rsidRDefault="00174E04" w:rsidP="00174E04">
            <w:pPr>
              <w:jc w:val="center"/>
            </w:pPr>
            <w:r>
              <w:t>Écouter</w:t>
            </w:r>
          </w:p>
          <w:p w14:paraId="416C6880" w14:textId="77777777" w:rsidR="00174E04" w:rsidRDefault="00174E04" w:rsidP="00174E04">
            <w:pPr>
              <w:jc w:val="center"/>
            </w:pPr>
            <w:r>
              <w:t>Lire</w:t>
            </w:r>
          </w:p>
          <w:p w14:paraId="76F1BD74" w14:textId="77777777" w:rsidR="00174E04" w:rsidRPr="005434B6" w:rsidRDefault="00174E04" w:rsidP="00174E04">
            <w:pPr>
              <w:jc w:val="center"/>
            </w:pPr>
            <w:r>
              <w:t>Écrire</w:t>
            </w:r>
          </w:p>
        </w:tc>
        <w:tc>
          <w:tcPr>
            <w:tcW w:w="4796" w:type="dxa"/>
            <w:shd w:val="clear" w:color="auto" w:fill="auto"/>
          </w:tcPr>
          <w:p w14:paraId="32FE0BDE" w14:textId="77777777" w:rsidR="00691C02" w:rsidRDefault="00691C02" w:rsidP="00D706E2">
            <w:r>
              <w:t xml:space="preserve">Connaitre les lettres muettes : </w:t>
            </w:r>
          </w:p>
          <w:p w14:paraId="571A1FE2" w14:textId="77777777" w:rsidR="00691C02" w:rsidRDefault="00691C02" w:rsidP="00D706E2">
            <w:r>
              <w:t xml:space="preserve">- qui marquent un lien avec une famille de mots ; </w:t>
            </w:r>
          </w:p>
          <w:p w14:paraId="204611F2" w14:textId="77777777" w:rsidR="00174E04" w:rsidRPr="005434B6" w:rsidRDefault="00691C02" w:rsidP="00D706E2">
            <w:r>
              <w:t>- qui ne sont pas porteuses de sens.</w:t>
            </w:r>
          </w:p>
        </w:tc>
        <w:tc>
          <w:tcPr>
            <w:tcW w:w="585" w:type="dxa"/>
            <w:shd w:val="clear" w:color="auto" w:fill="auto"/>
          </w:tcPr>
          <w:p w14:paraId="3B2B3985" w14:textId="77777777" w:rsidR="00174E04" w:rsidRDefault="00174E04" w:rsidP="00174E04">
            <w:pPr>
              <w:jc w:val="center"/>
            </w:pPr>
            <w:r>
              <w:t>F</w:t>
            </w:r>
          </w:p>
          <w:p w14:paraId="044A7D89" w14:textId="77777777" w:rsidR="00174E04" w:rsidRPr="005434B6" w:rsidRDefault="00691C02" w:rsidP="00174E04">
            <w:pPr>
              <w:jc w:val="center"/>
            </w:pPr>
            <w:r>
              <w:t>16</w:t>
            </w:r>
          </w:p>
        </w:tc>
      </w:tr>
      <w:tr w:rsidR="00174E04" w:rsidRPr="00D60E35" w14:paraId="298B1F5B" w14:textId="77777777" w:rsidTr="003B77DC">
        <w:trPr>
          <w:trHeight w:val="1135"/>
        </w:trPr>
        <w:tc>
          <w:tcPr>
            <w:tcW w:w="3803" w:type="dxa"/>
            <w:vMerge/>
          </w:tcPr>
          <w:p w14:paraId="02EF6ABD" w14:textId="77777777" w:rsidR="00174E04" w:rsidRPr="00872193" w:rsidRDefault="00174E04" w:rsidP="009C5427">
            <w:pPr>
              <w:rPr>
                <w:sz w:val="28"/>
                <w:szCs w:val="28"/>
              </w:rPr>
            </w:pPr>
          </w:p>
        </w:tc>
        <w:tc>
          <w:tcPr>
            <w:tcW w:w="4796" w:type="dxa"/>
          </w:tcPr>
          <w:p w14:paraId="35DE7E65" w14:textId="77777777" w:rsidR="00174E04" w:rsidRPr="005434B6" w:rsidRDefault="00691C02" w:rsidP="00D706E2">
            <w:r w:rsidRPr="00104823">
              <w:rPr>
                <w:color w:val="FF0000"/>
              </w:rPr>
              <w:t>Connaitre des mots contenant des graphèmes fréquents (simples ou complexes).</w:t>
            </w:r>
          </w:p>
        </w:tc>
        <w:tc>
          <w:tcPr>
            <w:tcW w:w="585" w:type="dxa"/>
          </w:tcPr>
          <w:p w14:paraId="33A3C934" w14:textId="77777777" w:rsidR="00174E04" w:rsidRDefault="00174E04" w:rsidP="00174E04">
            <w:pPr>
              <w:jc w:val="center"/>
            </w:pPr>
            <w:r>
              <w:t>F</w:t>
            </w:r>
          </w:p>
          <w:p w14:paraId="2D6A9893" w14:textId="77777777" w:rsidR="00174E04" w:rsidRDefault="00691C02" w:rsidP="00174E04">
            <w:pPr>
              <w:jc w:val="center"/>
            </w:pPr>
            <w:r>
              <w:t>131</w:t>
            </w:r>
          </w:p>
        </w:tc>
        <w:tc>
          <w:tcPr>
            <w:tcW w:w="1023" w:type="dxa"/>
            <w:shd w:val="clear" w:color="auto" w:fill="FFFFFF" w:themeFill="background1"/>
          </w:tcPr>
          <w:p w14:paraId="6D6BFA38" w14:textId="77777777" w:rsidR="00174E04" w:rsidRDefault="00174E04" w:rsidP="00174E04">
            <w:pPr>
              <w:jc w:val="center"/>
            </w:pPr>
            <w:r>
              <w:t>Parler</w:t>
            </w:r>
          </w:p>
          <w:p w14:paraId="626B26BC" w14:textId="77777777" w:rsidR="00174E04" w:rsidRDefault="00174E04" w:rsidP="00174E04">
            <w:pPr>
              <w:jc w:val="center"/>
            </w:pPr>
            <w:r>
              <w:t>Écouter</w:t>
            </w:r>
          </w:p>
          <w:p w14:paraId="43B9E5D2" w14:textId="77777777" w:rsidR="00174E04" w:rsidRDefault="00174E04" w:rsidP="00174E04">
            <w:pPr>
              <w:jc w:val="center"/>
            </w:pPr>
            <w:r>
              <w:t>Lire</w:t>
            </w:r>
          </w:p>
          <w:p w14:paraId="4DB275DE" w14:textId="77777777" w:rsidR="00174E04" w:rsidRPr="005434B6" w:rsidRDefault="00174E04" w:rsidP="00174E04">
            <w:pPr>
              <w:jc w:val="center"/>
            </w:pPr>
            <w:r>
              <w:t>Écrire</w:t>
            </w:r>
          </w:p>
        </w:tc>
        <w:tc>
          <w:tcPr>
            <w:tcW w:w="4796" w:type="dxa"/>
            <w:shd w:val="clear" w:color="auto" w:fill="E7E6E6" w:themeFill="background2"/>
          </w:tcPr>
          <w:p w14:paraId="5260918D" w14:textId="77777777" w:rsidR="00174E04" w:rsidRPr="005434B6" w:rsidRDefault="00174E04" w:rsidP="00D706E2"/>
        </w:tc>
        <w:tc>
          <w:tcPr>
            <w:tcW w:w="585" w:type="dxa"/>
            <w:shd w:val="clear" w:color="auto" w:fill="E7E6E6" w:themeFill="background2"/>
          </w:tcPr>
          <w:p w14:paraId="5DBCA823" w14:textId="77777777" w:rsidR="00174E04" w:rsidRPr="005434B6" w:rsidRDefault="00174E04" w:rsidP="00174E04">
            <w:pPr>
              <w:jc w:val="center"/>
            </w:pPr>
          </w:p>
        </w:tc>
      </w:tr>
      <w:tr w:rsidR="00174E04" w:rsidRPr="00DA02FE" w14:paraId="6F797505" w14:textId="77777777" w:rsidTr="003B77DC">
        <w:tc>
          <w:tcPr>
            <w:tcW w:w="3803" w:type="dxa"/>
          </w:tcPr>
          <w:p w14:paraId="593EBB53" w14:textId="77777777" w:rsidR="00174E04" w:rsidRPr="007B5F52" w:rsidRDefault="00174E04" w:rsidP="009C5427">
            <w:r w:rsidRPr="007B5F52">
              <w:rPr>
                <w:b/>
              </w:rPr>
              <w:t>S : Relations sémantiques entre les mots.</w:t>
            </w:r>
          </w:p>
        </w:tc>
        <w:tc>
          <w:tcPr>
            <w:tcW w:w="4796" w:type="dxa"/>
          </w:tcPr>
          <w:p w14:paraId="56A5541D" w14:textId="77777777" w:rsidR="00174E04" w:rsidRPr="000F47FE" w:rsidRDefault="00E34E87" w:rsidP="00D706E2">
            <w:pPr>
              <w:rPr>
                <w:sz w:val="24"/>
                <w:szCs w:val="24"/>
              </w:rPr>
            </w:pPr>
            <w:r>
              <w:t>Comprendre que les mots peu</w:t>
            </w:r>
            <w:r w:rsidR="00A1329B">
              <w:t>vent entretenir un lien de sens</w:t>
            </w:r>
            <w:r w:rsidR="00174E04">
              <w:t>.</w:t>
            </w:r>
          </w:p>
        </w:tc>
        <w:tc>
          <w:tcPr>
            <w:tcW w:w="585" w:type="dxa"/>
          </w:tcPr>
          <w:p w14:paraId="1F98CB22" w14:textId="77777777" w:rsidR="00174E04" w:rsidRDefault="00174E04" w:rsidP="00174E04">
            <w:pPr>
              <w:jc w:val="center"/>
            </w:pPr>
            <w:r>
              <w:t>F</w:t>
            </w:r>
          </w:p>
          <w:p w14:paraId="43B58EB9" w14:textId="77777777" w:rsidR="00174E04" w:rsidRPr="005434B6" w:rsidRDefault="00E34E87" w:rsidP="00174E04">
            <w:pPr>
              <w:jc w:val="center"/>
            </w:pPr>
            <w:r>
              <w:t>132</w:t>
            </w:r>
          </w:p>
        </w:tc>
        <w:tc>
          <w:tcPr>
            <w:tcW w:w="1023" w:type="dxa"/>
            <w:shd w:val="clear" w:color="auto" w:fill="FFFFFF" w:themeFill="background1"/>
          </w:tcPr>
          <w:p w14:paraId="273131F7" w14:textId="77777777" w:rsidR="00174E04" w:rsidRDefault="00174E04" w:rsidP="00174E04">
            <w:pPr>
              <w:jc w:val="center"/>
            </w:pPr>
            <w:r>
              <w:t>Parler</w:t>
            </w:r>
          </w:p>
          <w:p w14:paraId="255693A5" w14:textId="77777777" w:rsidR="00174E04" w:rsidRDefault="00174E04" w:rsidP="00174E04">
            <w:pPr>
              <w:jc w:val="center"/>
            </w:pPr>
            <w:r>
              <w:t>Écouter</w:t>
            </w:r>
          </w:p>
          <w:p w14:paraId="056ADC4A" w14:textId="77777777" w:rsidR="00174E04" w:rsidRDefault="00174E04" w:rsidP="00174E04">
            <w:pPr>
              <w:jc w:val="center"/>
            </w:pPr>
            <w:r>
              <w:t>Lire</w:t>
            </w:r>
          </w:p>
          <w:p w14:paraId="6F91B0F6" w14:textId="77777777" w:rsidR="00174E04" w:rsidRPr="00D60E35" w:rsidRDefault="00174E04" w:rsidP="00174E04">
            <w:pPr>
              <w:jc w:val="center"/>
            </w:pPr>
            <w:r>
              <w:t>Écrire</w:t>
            </w:r>
          </w:p>
        </w:tc>
        <w:tc>
          <w:tcPr>
            <w:tcW w:w="4796" w:type="dxa"/>
          </w:tcPr>
          <w:p w14:paraId="433EC268" w14:textId="77777777" w:rsidR="00174E04" w:rsidRPr="00A80ED6" w:rsidRDefault="00A1329B" w:rsidP="00D706E2">
            <w:r>
              <w:t>Comprendre que les mots peuvent entretenir un lien de sens.</w:t>
            </w:r>
          </w:p>
        </w:tc>
        <w:tc>
          <w:tcPr>
            <w:tcW w:w="585" w:type="dxa"/>
          </w:tcPr>
          <w:p w14:paraId="59B4DF21" w14:textId="77777777" w:rsidR="00174E04" w:rsidRDefault="00174E04" w:rsidP="00174E04">
            <w:pPr>
              <w:jc w:val="center"/>
            </w:pPr>
            <w:r>
              <w:t>F</w:t>
            </w:r>
          </w:p>
          <w:p w14:paraId="0AE0DC8B" w14:textId="77777777" w:rsidR="00174E04" w:rsidRPr="005434B6" w:rsidRDefault="00E34E87" w:rsidP="00174E04">
            <w:pPr>
              <w:jc w:val="center"/>
            </w:pPr>
            <w:r>
              <w:t>17</w:t>
            </w:r>
          </w:p>
        </w:tc>
      </w:tr>
      <w:tr w:rsidR="00174E04" w:rsidRPr="00CD267E" w14:paraId="33303702" w14:textId="77777777" w:rsidTr="003B77DC">
        <w:trPr>
          <w:trHeight w:val="1394"/>
        </w:trPr>
        <w:tc>
          <w:tcPr>
            <w:tcW w:w="3803" w:type="dxa"/>
          </w:tcPr>
          <w:p w14:paraId="218B2752" w14:textId="77777777" w:rsidR="00174E04" w:rsidRPr="007B5F52" w:rsidRDefault="00174E04" w:rsidP="009C5427">
            <w:pPr>
              <w:rPr>
                <w:b/>
              </w:rPr>
            </w:pPr>
            <w:r w:rsidRPr="007B5F52">
              <w:rPr>
                <w:b/>
              </w:rPr>
              <w:t>S : Conjugaison</w:t>
            </w:r>
          </w:p>
          <w:p w14:paraId="72703AD8" w14:textId="39BA2E2C" w:rsidR="00BB263B" w:rsidRPr="007B5F52" w:rsidRDefault="00BB263B" w:rsidP="00487D57">
            <w:pPr>
              <w:rPr>
                <w:b/>
              </w:rPr>
            </w:pPr>
            <w:r w:rsidRPr="007B5F52">
              <w:rPr>
                <w:b/>
                <w:highlight w:val="yellow"/>
              </w:rPr>
              <w:t xml:space="preserve">Nouveau </w:t>
            </w:r>
            <w:r w:rsidR="00487D57" w:rsidRPr="00487D57">
              <w:rPr>
                <w:b/>
                <w:highlight w:val="yellow"/>
              </w:rPr>
              <w:t>en P2</w:t>
            </w:r>
          </w:p>
        </w:tc>
        <w:tc>
          <w:tcPr>
            <w:tcW w:w="4796" w:type="dxa"/>
            <w:shd w:val="clear" w:color="auto" w:fill="FFFFFF" w:themeFill="background1"/>
          </w:tcPr>
          <w:p w14:paraId="568E6A4D" w14:textId="77777777" w:rsidR="00341571" w:rsidRPr="00104823" w:rsidRDefault="00A1329B" w:rsidP="00D706E2">
            <w:pPr>
              <w:rPr>
                <w:color w:val="FF0000"/>
              </w:rPr>
            </w:pPr>
            <w:r w:rsidRPr="00104823">
              <w:rPr>
                <w:color w:val="FF0000"/>
              </w:rPr>
              <w:t xml:space="preserve">Connaitre la conjugaison (sans découvrir son système) au présent, à toutes les personnes : </w:t>
            </w:r>
          </w:p>
          <w:p w14:paraId="3090F34D" w14:textId="77777777" w:rsidR="00341571" w:rsidRPr="00104823" w:rsidRDefault="00A1329B" w:rsidP="00D706E2">
            <w:pPr>
              <w:rPr>
                <w:color w:val="FF0000"/>
              </w:rPr>
            </w:pPr>
            <w:r w:rsidRPr="00104823">
              <w:rPr>
                <w:color w:val="FF0000"/>
              </w:rPr>
              <w:t xml:space="preserve">- des verbes « avoir » et « être » ; </w:t>
            </w:r>
          </w:p>
          <w:p w14:paraId="43D296F5" w14:textId="77777777" w:rsidR="00341571" w:rsidRPr="00104823" w:rsidRDefault="00A1329B" w:rsidP="00D706E2">
            <w:pPr>
              <w:rPr>
                <w:color w:val="FF0000"/>
              </w:rPr>
            </w:pPr>
            <w:r w:rsidRPr="00104823">
              <w:rPr>
                <w:color w:val="FF0000"/>
              </w:rPr>
              <w:t xml:space="preserve">- des verbes fréquents (voir liste des mots fréquents) ; </w:t>
            </w:r>
          </w:p>
          <w:p w14:paraId="00F60183" w14:textId="77777777" w:rsidR="00864BBA" w:rsidRDefault="00A1329B" w:rsidP="00D706E2">
            <w:r w:rsidRPr="00104823">
              <w:rPr>
                <w:color w:val="FF0000"/>
              </w:rPr>
              <w:t>- des verbes en -ER avec un radical stable</w:t>
            </w:r>
            <w:r>
              <w:t>.</w:t>
            </w:r>
          </w:p>
        </w:tc>
        <w:tc>
          <w:tcPr>
            <w:tcW w:w="585" w:type="dxa"/>
            <w:shd w:val="clear" w:color="auto" w:fill="FFFFFF" w:themeFill="background1"/>
          </w:tcPr>
          <w:p w14:paraId="78A49D28" w14:textId="77777777" w:rsidR="00A1329B" w:rsidRDefault="00A1329B" w:rsidP="00174E04">
            <w:pPr>
              <w:jc w:val="center"/>
            </w:pPr>
            <w:r>
              <w:t>F</w:t>
            </w:r>
          </w:p>
          <w:p w14:paraId="5E2E0BEE" w14:textId="77777777" w:rsidR="00174E04" w:rsidRDefault="00A1329B" w:rsidP="00174E04">
            <w:pPr>
              <w:jc w:val="center"/>
            </w:pPr>
            <w:r>
              <w:t>133</w:t>
            </w:r>
          </w:p>
        </w:tc>
        <w:tc>
          <w:tcPr>
            <w:tcW w:w="1023" w:type="dxa"/>
            <w:shd w:val="clear" w:color="auto" w:fill="FFFFFF" w:themeFill="background1"/>
          </w:tcPr>
          <w:p w14:paraId="278C8D58" w14:textId="77777777" w:rsidR="00174E04" w:rsidRPr="007305C1" w:rsidRDefault="00A1329B" w:rsidP="00174E04">
            <w:pPr>
              <w:jc w:val="center"/>
            </w:pPr>
            <w:r>
              <w:t>Parler</w:t>
            </w:r>
          </w:p>
        </w:tc>
        <w:tc>
          <w:tcPr>
            <w:tcW w:w="4796" w:type="dxa"/>
            <w:shd w:val="clear" w:color="auto" w:fill="E7E6E6" w:themeFill="background2"/>
          </w:tcPr>
          <w:p w14:paraId="56172150" w14:textId="77777777" w:rsidR="00174E04" w:rsidRPr="007E38BA" w:rsidRDefault="00174E04" w:rsidP="00174E04">
            <w:pPr>
              <w:jc w:val="both"/>
            </w:pPr>
          </w:p>
        </w:tc>
        <w:tc>
          <w:tcPr>
            <w:tcW w:w="585" w:type="dxa"/>
            <w:shd w:val="clear" w:color="auto" w:fill="E7E6E6" w:themeFill="background2"/>
          </w:tcPr>
          <w:p w14:paraId="5065EAAE" w14:textId="77777777" w:rsidR="00174E04" w:rsidRDefault="00174E04" w:rsidP="00174E04"/>
          <w:p w14:paraId="70E8EF46" w14:textId="77777777" w:rsidR="00174E04" w:rsidRDefault="00174E04" w:rsidP="00A1329B">
            <w:pPr>
              <w:jc w:val="center"/>
            </w:pPr>
          </w:p>
        </w:tc>
      </w:tr>
      <w:tr w:rsidR="00174E04" w:rsidRPr="00CD267E" w14:paraId="2B76C766" w14:textId="77777777" w:rsidTr="003B77DC">
        <w:trPr>
          <w:trHeight w:val="371"/>
        </w:trPr>
        <w:tc>
          <w:tcPr>
            <w:tcW w:w="3803" w:type="dxa"/>
          </w:tcPr>
          <w:p w14:paraId="5BBB14D4" w14:textId="77777777" w:rsidR="00174E04" w:rsidRPr="007B5F52" w:rsidRDefault="00174E04" w:rsidP="009C5427">
            <w:pPr>
              <w:autoSpaceDE w:val="0"/>
              <w:autoSpaceDN w:val="0"/>
              <w:adjustRightInd w:val="0"/>
              <w:rPr>
                <w:b/>
              </w:rPr>
            </w:pPr>
            <w:r w:rsidRPr="007B5F52">
              <w:rPr>
                <w:b/>
              </w:rPr>
              <w:t>S : Principes de la lecture à haute voix.</w:t>
            </w:r>
          </w:p>
          <w:p w14:paraId="331ADF56" w14:textId="126943FA" w:rsidR="00BB263B" w:rsidRPr="007B5F52" w:rsidRDefault="003D12C0" w:rsidP="00487D57">
            <w:pPr>
              <w:autoSpaceDE w:val="0"/>
              <w:autoSpaceDN w:val="0"/>
              <w:adjustRightInd w:val="0"/>
            </w:pPr>
            <w:r w:rsidRPr="007B5F52">
              <w:rPr>
                <w:b/>
                <w:highlight w:val="yellow"/>
              </w:rPr>
              <w:t xml:space="preserve">Nouveau </w:t>
            </w:r>
            <w:r w:rsidRPr="00487D57">
              <w:rPr>
                <w:b/>
                <w:highlight w:val="yellow"/>
              </w:rPr>
              <w:t>en</w:t>
            </w:r>
            <w:r w:rsidR="00487D57" w:rsidRPr="00487D57">
              <w:rPr>
                <w:b/>
                <w:highlight w:val="yellow"/>
              </w:rPr>
              <w:t xml:space="preserve"> P2</w:t>
            </w:r>
          </w:p>
        </w:tc>
        <w:tc>
          <w:tcPr>
            <w:tcW w:w="4796" w:type="dxa"/>
            <w:shd w:val="clear" w:color="auto" w:fill="auto"/>
          </w:tcPr>
          <w:p w14:paraId="28F6A34F" w14:textId="77777777" w:rsidR="00174E04" w:rsidRDefault="00C25A04" w:rsidP="00D706E2">
            <w:pPr>
              <w:autoSpaceDE w:val="0"/>
              <w:autoSpaceDN w:val="0"/>
              <w:adjustRightInd w:val="0"/>
            </w:pPr>
            <w:r w:rsidRPr="00864BBA">
              <w:rPr>
                <w:color w:val="FF0000"/>
              </w:rPr>
              <w:t>Connaitre les principes de la lecture à haute voix : liaisons, intonation, temps de pause</w:t>
            </w:r>
            <w:r w:rsidR="00742AC7" w:rsidRPr="00864BBA">
              <w:rPr>
                <w:color w:val="FF0000"/>
              </w:rPr>
              <w:t>.</w:t>
            </w:r>
          </w:p>
        </w:tc>
        <w:tc>
          <w:tcPr>
            <w:tcW w:w="585" w:type="dxa"/>
            <w:shd w:val="clear" w:color="auto" w:fill="auto"/>
          </w:tcPr>
          <w:p w14:paraId="18E3E8F7" w14:textId="77777777" w:rsidR="00174E04" w:rsidRDefault="00174E04" w:rsidP="00174E04">
            <w:pPr>
              <w:jc w:val="center"/>
            </w:pPr>
            <w:r>
              <w:t>F</w:t>
            </w:r>
          </w:p>
          <w:p w14:paraId="7A6D0858" w14:textId="77777777" w:rsidR="00174E04" w:rsidRDefault="00C25A04" w:rsidP="00174E04">
            <w:pPr>
              <w:jc w:val="center"/>
            </w:pPr>
            <w:r>
              <w:t>134</w:t>
            </w:r>
          </w:p>
        </w:tc>
        <w:tc>
          <w:tcPr>
            <w:tcW w:w="1023" w:type="dxa"/>
            <w:shd w:val="clear" w:color="auto" w:fill="FFFFFF" w:themeFill="background1"/>
          </w:tcPr>
          <w:p w14:paraId="43E61626" w14:textId="77777777" w:rsidR="00174E04" w:rsidRDefault="00174E04" w:rsidP="00174E04">
            <w:pPr>
              <w:jc w:val="center"/>
            </w:pPr>
            <w:r>
              <w:t>Parler</w:t>
            </w:r>
          </w:p>
          <w:p w14:paraId="6CEC8525" w14:textId="77777777" w:rsidR="00174E04" w:rsidRPr="00C06CC9" w:rsidRDefault="00174E04" w:rsidP="00174E04">
            <w:pPr>
              <w:jc w:val="center"/>
            </w:pPr>
            <w:r>
              <w:t>Lire</w:t>
            </w:r>
          </w:p>
        </w:tc>
        <w:tc>
          <w:tcPr>
            <w:tcW w:w="4796" w:type="dxa"/>
            <w:shd w:val="clear" w:color="auto" w:fill="E7E6E6" w:themeFill="background2"/>
          </w:tcPr>
          <w:p w14:paraId="48BCD85F" w14:textId="77777777" w:rsidR="00174E04" w:rsidRDefault="00174E04" w:rsidP="00D706E2"/>
        </w:tc>
        <w:tc>
          <w:tcPr>
            <w:tcW w:w="585" w:type="dxa"/>
            <w:shd w:val="clear" w:color="auto" w:fill="E7E6E6" w:themeFill="background2"/>
          </w:tcPr>
          <w:p w14:paraId="0FC59F23" w14:textId="77777777" w:rsidR="00174E04" w:rsidRDefault="00174E04" w:rsidP="00C25A04">
            <w:pPr>
              <w:jc w:val="center"/>
            </w:pPr>
          </w:p>
        </w:tc>
      </w:tr>
      <w:tr w:rsidR="00117A04" w:rsidRPr="00CD267E" w14:paraId="1A337810" w14:textId="77777777" w:rsidTr="003B77DC">
        <w:trPr>
          <w:trHeight w:val="371"/>
        </w:trPr>
        <w:tc>
          <w:tcPr>
            <w:tcW w:w="3803" w:type="dxa"/>
            <w:vMerge w:val="restart"/>
          </w:tcPr>
          <w:p w14:paraId="06CC6B0D" w14:textId="77777777" w:rsidR="00117A04" w:rsidRPr="007B5F52" w:rsidRDefault="00117A04" w:rsidP="00174E04">
            <w:pPr>
              <w:autoSpaceDE w:val="0"/>
              <w:autoSpaceDN w:val="0"/>
              <w:adjustRightInd w:val="0"/>
              <w:rPr>
                <w:b/>
              </w:rPr>
            </w:pPr>
            <w:r w:rsidRPr="007B5F52">
              <w:rPr>
                <w:b/>
              </w:rPr>
              <w:t>S : Adaptation à la situation de communication.</w:t>
            </w:r>
          </w:p>
        </w:tc>
        <w:tc>
          <w:tcPr>
            <w:tcW w:w="4796" w:type="dxa"/>
            <w:shd w:val="clear" w:color="auto" w:fill="auto"/>
          </w:tcPr>
          <w:p w14:paraId="6B3380C6" w14:textId="77777777" w:rsidR="00117A04" w:rsidRDefault="00117A04" w:rsidP="00D706E2">
            <w:pPr>
              <w:autoSpaceDE w:val="0"/>
              <w:autoSpaceDN w:val="0"/>
              <w:adjustRightInd w:val="0"/>
            </w:pPr>
            <w:r>
              <w:t xml:space="preserve">Connaitre des démarches pour s’adapter au contexte d’écoute : </w:t>
            </w:r>
          </w:p>
          <w:p w14:paraId="31E02ED5" w14:textId="77777777" w:rsidR="00117A04" w:rsidRDefault="00117A04" w:rsidP="00D706E2">
            <w:pPr>
              <w:autoSpaceDE w:val="0"/>
              <w:autoSpaceDN w:val="0"/>
              <w:adjustRightInd w:val="0"/>
            </w:pPr>
            <w:r>
              <w:t xml:space="preserve">- conduites sociales adéquates (attente, silence, gestes, sons) ; </w:t>
            </w:r>
          </w:p>
          <w:p w14:paraId="00716172" w14:textId="77777777" w:rsidR="00117A04" w:rsidRDefault="00117A04" w:rsidP="00D706E2">
            <w:pPr>
              <w:autoSpaceDE w:val="0"/>
              <w:autoSpaceDN w:val="0"/>
              <w:adjustRightInd w:val="0"/>
            </w:pPr>
            <w:r>
              <w:t>- écoute attentive</w:t>
            </w:r>
          </w:p>
        </w:tc>
        <w:tc>
          <w:tcPr>
            <w:tcW w:w="585" w:type="dxa"/>
            <w:shd w:val="clear" w:color="auto" w:fill="auto"/>
          </w:tcPr>
          <w:p w14:paraId="18B41182" w14:textId="77777777" w:rsidR="00117A04" w:rsidRDefault="00117A04" w:rsidP="00174E04">
            <w:pPr>
              <w:jc w:val="center"/>
            </w:pPr>
            <w:r>
              <w:t>F</w:t>
            </w:r>
          </w:p>
          <w:p w14:paraId="4F105974" w14:textId="77777777" w:rsidR="00117A04" w:rsidRDefault="00117A04" w:rsidP="00174E04">
            <w:pPr>
              <w:jc w:val="center"/>
            </w:pPr>
            <w:r>
              <w:t>135</w:t>
            </w:r>
          </w:p>
        </w:tc>
        <w:tc>
          <w:tcPr>
            <w:tcW w:w="1023" w:type="dxa"/>
            <w:shd w:val="clear" w:color="auto" w:fill="FFFFFF" w:themeFill="background1"/>
          </w:tcPr>
          <w:p w14:paraId="4144A972" w14:textId="77777777" w:rsidR="00117A04" w:rsidRPr="00C06CC9" w:rsidRDefault="00117A04" w:rsidP="009C7138">
            <w:pPr>
              <w:jc w:val="center"/>
            </w:pPr>
            <w:r>
              <w:t>Écouter</w:t>
            </w:r>
          </w:p>
        </w:tc>
        <w:tc>
          <w:tcPr>
            <w:tcW w:w="4796" w:type="dxa"/>
          </w:tcPr>
          <w:p w14:paraId="02254499" w14:textId="77777777" w:rsidR="00117A04" w:rsidRDefault="00117A04" w:rsidP="00D706E2">
            <w:r>
              <w:t>Connaitre des démarches pour s’adapter au contexte d’écoute :</w:t>
            </w:r>
          </w:p>
          <w:p w14:paraId="6AC54E50" w14:textId="77777777" w:rsidR="00117A04" w:rsidRDefault="00117A04" w:rsidP="00D706E2">
            <w:r>
              <w:t xml:space="preserve"> - conduites sociales adéquates (attente, silence, gestes, sons) ; </w:t>
            </w:r>
          </w:p>
          <w:p w14:paraId="2E5A3DC4" w14:textId="039CD774" w:rsidR="00117A04" w:rsidRDefault="00117A04" w:rsidP="00D706E2">
            <w:r>
              <w:t>- écoute attentive</w:t>
            </w:r>
            <w:r w:rsidR="009034F6">
              <w:t>.</w:t>
            </w:r>
          </w:p>
        </w:tc>
        <w:tc>
          <w:tcPr>
            <w:tcW w:w="585" w:type="dxa"/>
          </w:tcPr>
          <w:p w14:paraId="57004591" w14:textId="77777777" w:rsidR="00117A04" w:rsidRDefault="00117A04" w:rsidP="00174E04">
            <w:pPr>
              <w:jc w:val="center"/>
            </w:pPr>
            <w:r>
              <w:t>F</w:t>
            </w:r>
          </w:p>
          <w:p w14:paraId="4079C2D0" w14:textId="77777777" w:rsidR="00117A04" w:rsidRDefault="00117A04" w:rsidP="00174E04">
            <w:pPr>
              <w:jc w:val="center"/>
            </w:pPr>
            <w:r>
              <w:t>18</w:t>
            </w:r>
          </w:p>
        </w:tc>
      </w:tr>
      <w:tr w:rsidR="00117A04" w:rsidRPr="00CD267E" w14:paraId="36B7D545" w14:textId="77777777" w:rsidTr="003B77DC">
        <w:trPr>
          <w:trHeight w:val="371"/>
        </w:trPr>
        <w:tc>
          <w:tcPr>
            <w:tcW w:w="3803" w:type="dxa"/>
            <w:vMerge/>
          </w:tcPr>
          <w:p w14:paraId="4391B0C4" w14:textId="77777777" w:rsidR="00117A04" w:rsidRDefault="00117A04" w:rsidP="00174E04">
            <w:pPr>
              <w:autoSpaceDE w:val="0"/>
              <w:autoSpaceDN w:val="0"/>
              <w:adjustRightInd w:val="0"/>
              <w:rPr>
                <w:b/>
                <w:sz w:val="24"/>
                <w:szCs w:val="24"/>
              </w:rPr>
            </w:pPr>
          </w:p>
        </w:tc>
        <w:tc>
          <w:tcPr>
            <w:tcW w:w="4796" w:type="dxa"/>
            <w:shd w:val="clear" w:color="auto" w:fill="auto"/>
          </w:tcPr>
          <w:p w14:paraId="47371676" w14:textId="77777777" w:rsidR="00117A04" w:rsidRDefault="00117A04" w:rsidP="00D706E2">
            <w:pPr>
              <w:autoSpaceDE w:val="0"/>
              <w:autoSpaceDN w:val="0"/>
              <w:adjustRightInd w:val="0"/>
            </w:pPr>
            <w:r>
              <w:t>Respecter le tour et le temps de parole.</w:t>
            </w:r>
          </w:p>
        </w:tc>
        <w:tc>
          <w:tcPr>
            <w:tcW w:w="585" w:type="dxa"/>
            <w:shd w:val="clear" w:color="auto" w:fill="auto"/>
          </w:tcPr>
          <w:p w14:paraId="27657CBE" w14:textId="77777777" w:rsidR="00117A04" w:rsidRDefault="00117A04" w:rsidP="00174E04">
            <w:pPr>
              <w:jc w:val="center"/>
            </w:pPr>
            <w:r>
              <w:t>F</w:t>
            </w:r>
          </w:p>
          <w:p w14:paraId="7B6F509F" w14:textId="77777777" w:rsidR="00117A04" w:rsidRDefault="00117A04" w:rsidP="00174E04">
            <w:pPr>
              <w:jc w:val="center"/>
            </w:pPr>
            <w:r>
              <w:t>136</w:t>
            </w:r>
          </w:p>
        </w:tc>
        <w:tc>
          <w:tcPr>
            <w:tcW w:w="1023" w:type="dxa"/>
            <w:shd w:val="clear" w:color="auto" w:fill="FFFFFF" w:themeFill="background1"/>
          </w:tcPr>
          <w:p w14:paraId="7874EE87" w14:textId="77777777" w:rsidR="00117A04" w:rsidRPr="00C06CC9" w:rsidRDefault="00117A04" w:rsidP="009C7138">
            <w:pPr>
              <w:jc w:val="center"/>
            </w:pPr>
            <w:r>
              <w:t>Écouter</w:t>
            </w:r>
          </w:p>
        </w:tc>
        <w:tc>
          <w:tcPr>
            <w:tcW w:w="4796" w:type="dxa"/>
          </w:tcPr>
          <w:p w14:paraId="38EF9A2B" w14:textId="77777777" w:rsidR="00117A04" w:rsidRDefault="00117A04" w:rsidP="00D706E2">
            <w:r>
              <w:t>Respecter le tour et le temps de parole.</w:t>
            </w:r>
          </w:p>
        </w:tc>
        <w:tc>
          <w:tcPr>
            <w:tcW w:w="585" w:type="dxa"/>
          </w:tcPr>
          <w:p w14:paraId="5AFA3777" w14:textId="77777777" w:rsidR="00117A04" w:rsidRDefault="00117A04" w:rsidP="00174E04">
            <w:pPr>
              <w:jc w:val="center"/>
            </w:pPr>
            <w:r>
              <w:t>F</w:t>
            </w:r>
          </w:p>
          <w:p w14:paraId="4C2EB3E2" w14:textId="77777777" w:rsidR="00117A04" w:rsidRDefault="00117A04" w:rsidP="00174E04">
            <w:pPr>
              <w:jc w:val="center"/>
            </w:pPr>
            <w:r>
              <w:t>19</w:t>
            </w:r>
          </w:p>
        </w:tc>
      </w:tr>
      <w:tr w:rsidR="00117A04" w:rsidRPr="00CD267E" w14:paraId="669A0B34" w14:textId="77777777" w:rsidTr="003B77DC">
        <w:trPr>
          <w:trHeight w:val="371"/>
        </w:trPr>
        <w:tc>
          <w:tcPr>
            <w:tcW w:w="3803" w:type="dxa"/>
            <w:vMerge/>
          </w:tcPr>
          <w:p w14:paraId="457D8EAF" w14:textId="77777777" w:rsidR="00117A04" w:rsidRDefault="00117A04" w:rsidP="00174E04">
            <w:pPr>
              <w:autoSpaceDE w:val="0"/>
              <w:autoSpaceDN w:val="0"/>
              <w:adjustRightInd w:val="0"/>
              <w:rPr>
                <w:b/>
                <w:sz w:val="24"/>
                <w:szCs w:val="24"/>
              </w:rPr>
            </w:pPr>
          </w:p>
        </w:tc>
        <w:tc>
          <w:tcPr>
            <w:tcW w:w="4796" w:type="dxa"/>
            <w:shd w:val="clear" w:color="auto" w:fill="auto"/>
          </w:tcPr>
          <w:p w14:paraId="7CD7A883" w14:textId="77777777" w:rsidR="00117A04" w:rsidRDefault="00117A04" w:rsidP="00D706E2">
            <w:pPr>
              <w:autoSpaceDE w:val="0"/>
              <w:autoSpaceDN w:val="0"/>
              <w:adjustRightInd w:val="0"/>
            </w:pPr>
            <w:r>
              <w:t>Connaitre la façon d’intervenir à la suite d’une perte de compréhension (questions, demandes de clarification).</w:t>
            </w:r>
          </w:p>
        </w:tc>
        <w:tc>
          <w:tcPr>
            <w:tcW w:w="585" w:type="dxa"/>
            <w:shd w:val="clear" w:color="auto" w:fill="auto"/>
          </w:tcPr>
          <w:p w14:paraId="78689ABA" w14:textId="77777777" w:rsidR="00117A04" w:rsidRDefault="00117A04" w:rsidP="00174E04">
            <w:pPr>
              <w:jc w:val="center"/>
            </w:pPr>
            <w:r>
              <w:t>F</w:t>
            </w:r>
          </w:p>
          <w:p w14:paraId="6004DC90" w14:textId="77777777" w:rsidR="00117A04" w:rsidRDefault="00117A04" w:rsidP="00174E04">
            <w:pPr>
              <w:jc w:val="center"/>
            </w:pPr>
            <w:r>
              <w:t>137</w:t>
            </w:r>
          </w:p>
        </w:tc>
        <w:tc>
          <w:tcPr>
            <w:tcW w:w="1023" w:type="dxa"/>
            <w:shd w:val="clear" w:color="auto" w:fill="FFFFFF" w:themeFill="background1"/>
          </w:tcPr>
          <w:p w14:paraId="358E580E" w14:textId="77777777" w:rsidR="00117A04" w:rsidRPr="00C06CC9" w:rsidRDefault="00117A04" w:rsidP="009C7138">
            <w:pPr>
              <w:jc w:val="center"/>
            </w:pPr>
            <w:r>
              <w:t>Écouter</w:t>
            </w:r>
          </w:p>
        </w:tc>
        <w:tc>
          <w:tcPr>
            <w:tcW w:w="4796" w:type="dxa"/>
          </w:tcPr>
          <w:p w14:paraId="30D4DF76" w14:textId="77777777" w:rsidR="00117A04" w:rsidRDefault="00117A04" w:rsidP="00D706E2">
            <w:r>
              <w:t>Connaitre la façon d’intervenir à la suite d’une perte de compréhension (questions, demandes de clarification).</w:t>
            </w:r>
          </w:p>
        </w:tc>
        <w:tc>
          <w:tcPr>
            <w:tcW w:w="585" w:type="dxa"/>
          </w:tcPr>
          <w:p w14:paraId="718D8B8E" w14:textId="77777777" w:rsidR="00117A04" w:rsidRDefault="00117A04" w:rsidP="00174E04">
            <w:pPr>
              <w:jc w:val="center"/>
            </w:pPr>
            <w:r>
              <w:t>F</w:t>
            </w:r>
          </w:p>
          <w:p w14:paraId="5E2FB0AF" w14:textId="77777777" w:rsidR="00117A04" w:rsidRDefault="00117A04" w:rsidP="00174E04">
            <w:pPr>
              <w:jc w:val="center"/>
            </w:pPr>
            <w:r>
              <w:t>20</w:t>
            </w:r>
          </w:p>
        </w:tc>
      </w:tr>
      <w:tr w:rsidR="00117A04" w:rsidRPr="00CD267E" w14:paraId="19B200F4" w14:textId="77777777" w:rsidTr="003B77DC">
        <w:trPr>
          <w:trHeight w:val="371"/>
        </w:trPr>
        <w:tc>
          <w:tcPr>
            <w:tcW w:w="3803" w:type="dxa"/>
            <w:vMerge/>
          </w:tcPr>
          <w:p w14:paraId="3EACBDBB" w14:textId="77777777" w:rsidR="00117A04" w:rsidRDefault="00117A04" w:rsidP="00174E04">
            <w:pPr>
              <w:autoSpaceDE w:val="0"/>
              <w:autoSpaceDN w:val="0"/>
              <w:adjustRightInd w:val="0"/>
              <w:rPr>
                <w:b/>
                <w:sz w:val="24"/>
                <w:szCs w:val="24"/>
              </w:rPr>
            </w:pPr>
          </w:p>
        </w:tc>
        <w:tc>
          <w:tcPr>
            <w:tcW w:w="4796" w:type="dxa"/>
            <w:shd w:val="clear" w:color="auto" w:fill="auto"/>
          </w:tcPr>
          <w:p w14:paraId="03F781BC" w14:textId="77777777" w:rsidR="00647CCF" w:rsidRPr="003A417D" w:rsidRDefault="00117A04" w:rsidP="00D706E2">
            <w:pPr>
              <w:autoSpaceDE w:val="0"/>
              <w:autoSpaceDN w:val="0"/>
              <w:adjustRightInd w:val="0"/>
              <w:rPr>
                <w:color w:val="FF0000"/>
              </w:rPr>
            </w:pPr>
            <w:r>
              <w:t xml:space="preserve">Connaitre des expressions pour demander la parole, </w:t>
            </w:r>
            <w:r w:rsidRPr="006C7F13">
              <w:rPr>
                <w:color w:val="FF0000"/>
              </w:rPr>
              <w:t>pour introduire une prise de parole spontanée.</w:t>
            </w:r>
          </w:p>
        </w:tc>
        <w:tc>
          <w:tcPr>
            <w:tcW w:w="585" w:type="dxa"/>
            <w:shd w:val="clear" w:color="auto" w:fill="auto"/>
          </w:tcPr>
          <w:p w14:paraId="4938B1C2" w14:textId="77777777" w:rsidR="00117A04" w:rsidRDefault="00117A04" w:rsidP="00174E04">
            <w:pPr>
              <w:jc w:val="center"/>
            </w:pPr>
            <w:r>
              <w:t>F</w:t>
            </w:r>
          </w:p>
          <w:p w14:paraId="1F083C9D" w14:textId="77777777" w:rsidR="00117A04" w:rsidRDefault="00117A04" w:rsidP="00174E04">
            <w:pPr>
              <w:jc w:val="center"/>
            </w:pPr>
            <w:r>
              <w:t>138</w:t>
            </w:r>
          </w:p>
        </w:tc>
        <w:tc>
          <w:tcPr>
            <w:tcW w:w="1023" w:type="dxa"/>
            <w:shd w:val="clear" w:color="auto" w:fill="FFFFFF" w:themeFill="background1"/>
          </w:tcPr>
          <w:p w14:paraId="1A0A2469" w14:textId="77777777" w:rsidR="00117A04" w:rsidRDefault="00117A04" w:rsidP="00174E04">
            <w:pPr>
              <w:jc w:val="center"/>
            </w:pPr>
            <w:r>
              <w:t xml:space="preserve">Parler </w:t>
            </w:r>
          </w:p>
        </w:tc>
        <w:tc>
          <w:tcPr>
            <w:tcW w:w="4796" w:type="dxa"/>
          </w:tcPr>
          <w:p w14:paraId="12238DAA" w14:textId="77777777" w:rsidR="00117A04" w:rsidRDefault="006C7F13" w:rsidP="00D706E2">
            <w:r>
              <w:t>Connaitre des expressions pour demander la parole.</w:t>
            </w:r>
          </w:p>
        </w:tc>
        <w:tc>
          <w:tcPr>
            <w:tcW w:w="585" w:type="dxa"/>
          </w:tcPr>
          <w:p w14:paraId="78FE6B1A" w14:textId="77777777" w:rsidR="00117A04" w:rsidRDefault="00117A04" w:rsidP="00174E04">
            <w:pPr>
              <w:jc w:val="center"/>
            </w:pPr>
            <w:r>
              <w:t>F</w:t>
            </w:r>
          </w:p>
          <w:p w14:paraId="535FB510" w14:textId="77777777" w:rsidR="00117A04" w:rsidRDefault="00117A04" w:rsidP="00174E04">
            <w:pPr>
              <w:jc w:val="center"/>
            </w:pPr>
            <w:r>
              <w:t>21</w:t>
            </w:r>
          </w:p>
        </w:tc>
      </w:tr>
      <w:tr w:rsidR="00174E04" w:rsidRPr="00CD267E" w14:paraId="71EC03E1" w14:textId="77777777" w:rsidTr="003B77DC">
        <w:trPr>
          <w:trHeight w:val="371"/>
        </w:trPr>
        <w:tc>
          <w:tcPr>
            <w:tcW w:w="3803" w:type="dxa"/>
            <w:vMerge w:val="restart"/>
          </w:tcPr>
          <w:p w14:paraId="5CDB57D2" w14:textId="77777777" w:rsidR="0099219A" w:rsidRPr="007B5F52" w:rsidRDefault="00FA5731" w:rsidP="00F21480">
            <w:pPr>
              <w:autoSpaceDE w:val="0"/>
              <w:autoSpaceDN w:val="0"/>
              <w:adjustRightInd w:val="0"/>
              <w:rPr>
                <w:b/>
              </w:rPr>
            </w:pPr>
            <w:r w:rsidRPr="007B5F52">
              <w:rPr>
                <w:b/>
              </w:rPr>
              <w:t>S :</w:t>
            </w:r>
            <w:r w:rsidR="0099219A" w:rsidRPr="007B5F52">
              <w:rPr>
                <w:b/>
              </w:rPr>
              <w:t xml:space="preserve"> </w:t>
            </w:r>
            <w:r w:rsidR="00174E04" w:rsidRPr="007B5F52">
              <w:rPr>
                <w:b/>
              </w:rPr>
              <w:t>Paramètres du corps et de la voix.</w:t>
            </w:r>
          </w:p>
        </w:tc>
        <w:tc>
          <w:tcPr>
            <w:tcW w:w="4796" w:type="dxa"/>
            <w:shd w:val="clear" w:color="auto" w:fill="auto"/>
          </w:tcPr>
          <w:p w14:paraId="65C5028E" w14:textId="77777777" w:rsidR="00D4570C" w:rsidRDefault="00D4570C" w:rsidP="00D706E2">
            <w:pPr>
              <w:autoSpaceDE w:val="0"/>
              <w:autoSpaceDN w:val="0"/>
              <w:adjustRightInd w:val="0"/>
            </w:pPr>
            <w:r>
              <w:t xml:space="preserve">Repérer les paramètres de la voix : </w:t>
            </w:r>
          </w:p>
          <w:p w14:paraId="51FFF7AC" w14:textId="77777777" w:rsidR="00D4570C" w:rsidRDefault="00D4570C" w:rsidP="00D706E2">
            <w:pPr>
              <w:autoSpaceDE w:val="0"/>
              <w:autoSpaceDN w:val="0"/>
              <w:adjustRightInd w:val="0"/>
            </w:pPr>
            <w:r>
              <w:t xml:space="preserve">- débit ; </w:t>
            </w:r>
          </w:p>
          <w:p w14:paraId="63CD6583" w14:textId="77777777" w:rsidR="00D4570C" w:rsidRDefault="00D4570C" w:rsidP="00D706E2">
            <w:pPr>
              <w:autoSpaceDE w:val="0"/>
              <w:autoSpaceDN w:val="0"/>
              <w:adjustRightInd w:val="0"/>
            </w:pPr>
            <w:r>
              <w:t xml:space="preserve">- intonation ; </w:t>
            </w:r>
          </w:p>
          <w:p w14:paraId="59BC3F3C" w14:textId="77777777" w:rsidR="00174E04" w:rsidRDefault="00D4570C" w:rsidP="00D706E2">
            <w:pPr>
              <w:autoSpaceDE w:val="0"/>
              <w:autoSpaceDN w:val="0"/>
              <w:adjustRightInd w:val="0"/>
            </w:pPr>
            <w:r>
              <w:t>- volume.</w:t>
            </w:r>
          </w:p>
        </w:tc>
        <w:tc>
          <w:tcPr>
            <w:tcW w:w="585" w:type="dxa"/>
            <w:shd w:val="clear" w:color="auto" w:fill="auto"/>
          </w:tcPr>
          <w:p w14:paraId="25D2C92D" w14:textId="77777777" w:rsidR="00174E04" w:rsidRDefault="00174E04" w:rsidP="00174E04">
            <w:pPr>
              <w:jc w:val="center"/>
            </w:pPr>
            <w:r>
              <w:t>F</w:t>
            </w:r>
          </w:p>
          <w:p w14:paraId="227C77CD" w14:textId="77777777" w:rsidR="00174E04" w:rsidRDefault="00D4570C" w:rsidP="00174E04">
            <w:pPr>
              <w:jc w:val="center"/>
            </w:pPr>
            <w:r>
              <w:t>139</w:t>
            </w:r>
          </w:p>
        </w:tc>
        <w:tc>
          <w:tcPr>
            <w:tcW w:w="1023" w:type="dxa"/>
            <w:shd w:val="clear" w:color="auto" w:fill="FFFFFF" w:themeFill="background1"/>
          </w:tcPr>
          <w:p w14:paraId="1C0CACA5" w14:textId="77777777" w:rsidR="00174E04" w:rsidRDefault="00174E04" w:rsidP="00174E04">
            <w:pPr>
              <w:jc w:val="center"/>
            </w:pPr>
            <w:r>
              <w:t>Parler</w:t>
            </w:r>
          </w:p>
          <w:p w14:paraId="2D48001F" w14:textId="77777777" w:rsidR="00174E04" w:rsidRPr="00C06CC9" w:rsidRDefault="00174E04" w:rsidP="009C7138">
            <w:pPr>
              <w:jc w:val="center"/>
            </w:pPr>
            <w:r>
              <w:t>Écouter</w:t>
            </w:r>
          </w:p>
        </w:tc>
        <w:tc>
          <w:tcPr>
            <w:tcW w:w="4796" w:type="dxa"/>
            <w:shd w:val="clear" w:color="auto" w:fill="FFFFFF" w:themeFill="background1"/>
          </w:tcPr>
          <w:p w14:paraId="3E39785C" w14:textId="77777777" w:rsidR="00D4570C" w:rsidRDefault="00D4570C" w:rsidP="00D706E2">
            <w:r>
              <w:t xml:space="preserve">Repérer les paramètres de la voix : </w:t>
            </w:r>
          </w:p>
          <w:p w14:paraId="3DCB25C2" w14:textId="77777777" w:rsidR="00D4570C" w:rsidRDefault="00D4570C" w:rsidP="00D706E2">
            <w:r>
              <w:t xml:space="preserve">- débit ; </w:t>
            </w:r>
          </w:p>
          <w:p w14:paraId="35745021" w14:textId="77777777" w:rsidR="00D4570C" w:rsidRDefault="00D4570C" w:rsidP="00D706E2">
            <w:r>
              <w:t xml:space="preserve">- intonation ; </w:t>
            </w:r>
          </w:p>
          <w:p w14:paraId="4A32D4DC" w14:textId="77777777" w:rsidR="00174E04" w:rsidRDefault="00D4570C" w:rsidP="00D706E2">
            <w:r>
              <w:t>- volume</w:t>
            </w:r>
            <w:r w:rsidR="00174E04">
              <w:t>.</w:t>
            </w:r>
          </w:p>
        </w:tc>
        <w:tc>
          <w:tcPr>
            <w:tcW w:w="585" w:type="dxa"/>
            <w:shd w:val="clear" w:color="auto" w:fill="FFFFFF" w:themeFill="background1"/>
          </w:tcPr>
          <w:p w14:paraId="1B1CD1B8" w14:textId="77777777" w:rsidR="00174E04" w:rsidRDefault="00174E04" w:rsidP="00174E04">
            <w:pPr>
              <w:jc w:val="center"/>
            </w:pPr>
            <w:r>
              <w:t>F</w:t>
            </w:r>
          </w:p>
          <w:p w14:paraId="3BA6327F" w14:textId="77777777" w:rsidR="00174E04" w:rsidRDefault="00D4570C" w:rsidP="00174E04">
            <w:pPr>
              <w:jc w:val="center"/>
            </w:pPr>
            <w:r>
              <w:t>22</w:t>
            </w:r>
          </w:p>
        </w:tc>
      </w:tr>
      <w:tr w:rsidR="00174E04" w:rsidRPr="00CD267E" w14:paraId="2AB9B7DC" w14:textId="77777777" w:rsidTr="003B77DC">
        <w:trPr>
          <w:trHeight w:val="371"/>
        </w:trPr>
        <w:tc>
          <w:tcPr>
            <w:tcW w:w="3803" w:type="dxa"/>
            <w:vMerge/>
          </w:tcPr>
          <w:p w14:paraId="065DD577" w14:textId="77777777" w:rsidR="00174E04" w:rsidRDefault="00174E04" w:rsidP="00174E04">
            <w:pPr>
              <w:autoSpaceDE w:val="0"/>
              <w:autoSpaceDN w:val="0"/>
              <w:adjustRightInd w:val="0"/>
              <w:jc w:val="both"/>
              <w:rPr>
                <w:b/>
                <w:sz w:val="24"/>
                <w:szCs w:val="24"/>
              </w:rPr>
            </w:pPr>
          </w:p>
        </w:tc>
        <w:tc>
          <w:tcPr>
            <w:tcW w:w="4796" w:type="dxa"/>
            <w:shd w:val="clear" w:color="auto" w:fill="auto"/>
          </w:tcPr>
          <w:p w14:paraId="58D2DA1F" w14:textId="77777777" w:rsidR="00D4570C" w:rsidRDefault="00D4570C" w:rsidP="00D706E2">
            <w:pPr>
              <w:autoSpaceDE w:val="0"/>
              <w:autoSpaceDN w:val="0"/>
              <w:adjustRightInd w:val="0"/>
            </w:pPr>
            <w:r>
              <w:t xml:space="preserve">Repérer les paramètres du corps : </w:t>
            </w:r>
          </w:p>
          <w:p w14:paraId="2C06B154" w14:textId="77777777" w:rsidR="00D4570C" w:rsidRDefault="00D4570C" w:rsidP="00D706E2">
            <w:pPr>
              <w:autoSpaceDE w:val="0"/>
              <w:autoSpaceDN w:val="0"/>
              <w:adjustRightInd w:val="0"/>
            </w:pPr>
            <w:r>
              <w:t xml:space="preserve">- posture et positions du corps ; </w:t>
            </w:r>
          </w:p>
          <w:p w14:paraId="17CDA3BB" w14:textId="77777777" w:rsidR="00D4570C" w:rsidRDefault="00D4570C" w:rsidP="00D706E2">
            <w:pPr>
              <w:autoSpaceDE w:val="0"/>
              <w:autoSpaceDN w:val="0"/>
              <w:adjustRightInd w:val="0"/>
            </w:pPr>
            <w:r>
              <w:t xml:space="preserve">- gestuelle ; </w:t>
            </w:r>
          </w:p>
          <w:p w14:paraId="470F09F6" w14:textId="77777777" w:rsidR="00D4570C" w:rsidRDefault="00D4570C" w:rsidP="00D706E2">
            <w:pPr>
              <w:autoSpaceDE w:val="0"/>
              <w:autoSpaceDN w:val="0"/>
              <w:adjustRightInd w:val="0"/>
            </w:pPr>
            <w:r>
              <w:t xml:space="preserve">- maintien du regard ; </w:t>
            </w:r>
          </w:p>
          <w:p w14:paraId="26FDF1B8" w14:textId="77777777" w:rsidR="00D4570C" w:rsidRDefault="00D4570C" w:rsidP="00D706E2">
            <w:pPr>
              <w:autoSpaceDE w:val="0"/>
              <w:autoSpaceDN w:val="0"/>
              <w:adjustRightInd w:val="0"/>
            </w:pPr>
            <w:r>
              <w:t xml:space="preserve">- expressions faciales (mimiques, hochements de tête) ; </w:t>
            </w:r>
          </w:p>
          <w:p w14:paraId="772EE107" w14:textId="77777777" w:rsidR="00174E04" w:rsidRDefault="00D4570C" w:rsidP="00D706E2">
            <w:pPr>
              <w:autoSpaceDE w:val="0"/>
              <w:autoSpaceDN w:val="0"/>
              <w:adjustRightInd w:val="0"/>
            </w:pPr>
            <w:r>
              <w:t>- déplacements</w:t>
            </w:r>
            <w:r w:rsidR="008662FF">
              <w:t>.</w:t>
            </w:r>
          </w:p>
        </w:tc>
        <w:tc>
          <w:tcPr>
            <w:tcW w:w="585" w:type="dxa"/>
            <w:shd w:val="clear" w:color="auto" w:fill="auto"/>
          </w:tcPr>
          <w:p w14:paraId="5C7BCACB" w14:textId="77777777" w:rsidR="00174E04" w:rsidRDefault="00174E04" w:rsidP="00174E04">
            <w:pPr>
              <w:jc w:val="center"/>
            </w:pPr>
            <w:r>
              <w:t>F</w:t>
            </w:r>
          </w:p>
          <w:p w14:paraId="141FB453" w14:textId="77777777" w:rsidR="00174E04" w:rsidRDefault="00D4570C" w:rsidP="00174E04">
            <w:pPr>
              <w:jc w:val="center"/>
            </w:pPr>
            <w:r>
              <w:t>140</w:t>
            </w:r>
          </w:p>
        </w:tc>
        <w:tc>
          <w:tcPr>
            <w:tcW w:w="1023" w:type="dxa"/>
            <w:shd w:val="clear" w:color="auto" w:fill="FFFFFF" w:themeFill="background1"/>
          </w:tcPr>
          <w:p w14:paraId="1F55A12E" w14:textId="77777777" w:rsidR="00174E04" w:rsidRDefault="00174E04" w:rsidP="00174E04">
            <w:pPr>
              <w:jc w:val="center"/>
            </w:pPr>
            <w:r>
              <w:t>Parler</w:t>
            </w:r>
          </w:p>
          <w:p w14:paraId="33153110" w14:textId="77777777" w:rsidR="00174E04" w:rsidRPr="00C06CC9" w:rsidRDefault="00174E04" w:rsidP="009C7138">
            <w:pPr>
              <w:jc w:val="center"/>
            </w:pPr>
            <w:r>
              <w:t>Écouter</w:t>
            </w:r>
          </w:p>
        </w:tc>
        <w:tc>
          <w:tcPr>
            <w:tcW w:w="4796" w:type="dxa"/>
            <w:shd w:val="clear" w:color="auto" w:fill="FFFFFF" w:themeFill="background1"/>
          </w:tcPr>
          <w:p w14:paraId="4F07F400" w14:textId="77777777" w:rsidR="008662FF" w:rsidRDefault="008662FF" w:rsidP="00D706E2">
            <w:pPr>
              <w:autoSpaceDE w:val="0"/>
              <w:autoSpaceDN w:val="0"/>
              <w:adjustRightInd w:val="0"/>
            </w:pPr>
            <w:r>
              <w:t xml:space="preserve">Repérer les paramètres du corps : </w:t>
            </w:r>
          </w:p>
          <w:p w14:paraId="7F287EE2" w14:textId="77777777" w:rsidR="008662FF" w:rsidRDefault="008662FF" w:rsidP="00D706E2">
            <w:pPr>
              <w:autoSpaceDE w:val="0"/>
              <w:autoSpaceDN w:val="0"/>
              <w:adjustRightInd w:val="0"/>
            </w:pPr>
            <w:r>
              <w:t xml:space="preserve">- posture et positions du corps ; </w:t>
            </w:r>
          </w:p>
          <w:p w14:paraId="4F98B0F7" w14:textId="77777777" w:rsidR="008662FF" w:rsidRDefault="008662FF" w:rsidP="00D706E2">
            <w:pPr>
              <w:autoSpaceDE w:val="0"/>
              <w:autoSpaceDN w:val="0"/>
              <w:adjustRightInd w:val="0"/>
            </w:pPr>
            <w:r>
              <w:t xml:space="preserve">- gestuelle ; </w:t>
            </w:r>
          </w:p>
          <w:p w14:paraId="2FC9E027" w14:textId="77777777" w:rsidR="008662FF" w:rsidRDefault="008662FF" w:rsidP="00D706E2">
            <w:pPr>
              <w:autoSpaceDE w:val="0"/>
              <w:autoSpaceDN w:val="0"/>
              <w:adjustRightInd w:val="0"/>
            </w:pPr>
            <w:r>
              <w:t xml:space="preserve">- maintien du regard ; </w:t>
            </w:r>
          </w:p>
          <w:p w14:paraId="6EA90BA3" w14:textId="77777777" w:rsidR="00FE2C08" w:rsidRDefault="008662FF" w:rsidP="00D706E2">
            <w:pPr>
              <w:autoSpaceDE w:val="0"/>
              <w:autoSpaceDN w:val="0"/>
              <w:adjustRightInd w:val="0"/>
            </w:pPr>
            <w:r>
              <w:t xml:space="preserve">- expressions faciales (mimiques, hochements de tête) ; </w:t>
            </w:r>
          </w:p>
          <w:p w14:paraId="66305364" w14:textId="77777777" w:rsidR="00174E04" w:rsidRDefault="008662FF" w:rsidP="00D706E2">
            <w:pPr>
              <w:autoSpaceDE w:val="0"/>
              <w:autoSpaceDN w:val="0"/>
              <w:adjustRightInd w:val="0"/>
            </w:pPr>
            <w:r>
              <w:t>- déplacements.</w:t>
            </w:r>
          </w:p>
        </w:tc>
        <w:tc>
          <w:tcPr>
            <w:tcW w:w="585" w:type="dxa"/>
            <w:shd w:val="clear" w:color="auto" w:fill="FFFFFF" w:themeFill="background1"/>
          </w:tcPr>
          <w:p w14:paraId="66FC01D0" w14:textId="77777777" w:rsidR="00174E04" w:rsidRDefault="00174E04" w:rsidP="00174E04">
            <w:pPr>
              <w:jc w:val="center"/>
            </w:pPr>
            <w:r>
              <w:t>F</w:t>
            </w:r>
          </w:p>
          <w:p w14:paraId="6CDE6446" w14:textId="77777777" w:rsidR="00174E04" w:rsidRDefault="00EB022C" w:rsidP="00174E04">
            <w:pPr>
              <w:jc w:val="center"/>
            </w:pPr>
            <w:r>
              <w:t>23</w:t>
            </w:r>
          </w:p>
        </w:tc>
      </w:tr>
      <w:tr w:rsidR="00174E04" w:rsidRPr="00CD267E" w14:paraId="551B85E8" w14:textId="77777777" w:rsidTr="003B77DC">
        <w:trPr>
          <w:trHeight w:val="371"/>
        </w:trPr>
        <w:tc>
          <w:tcPr>
            <w:tcW w:w="3803" w:type="dxa"/>
          </w:tcPr>
          <w:p w14:paraId="31CF3216" w14:textId="77777777" w:rsidR="00174E04" w:rsidRPr="007B5F52" w:rsidRDefault="00FA5731" w:rsidP="00FE2C08">
            <w:pPr>
              <w:autoSpaceDE w:val="0"/>
              <w:autoSpaceDN w:val="0"/>
              <w:adjustRightInd w:val="0"/>
              <w:rPr>
                <w:b/>
              </w:rPr>
            </w:pPr>
            <w:r w:rsidRPr="007B5F52">
              <w:rPr>
                <w:b/>
              </w:rPr>
              <w:t>S :</w:t>
            </w:r>
            <w:r w:rsidR="0099219A" w:rsidRPr="007B5F52">
              <w:rPr>
                <w:b/>
              </w:rPr>
              <w:t xml:space="preserve"> </w:t>
            </w:r>
            <w:r w:rsidR="00174E04" w:rsidRPr="007B5F52">
              <w:rPr>
                <w:b/>
              </w:rPr>
              <w:t>Stratégies/habiletés de compréhension.</w:t>
            </w:r>
          </w:p>
        </w:tc>
        <w:tc>
          <w:tcPr>
            <w:tcW w:w="4796" w:type="dxa"/>
            <w:shd w:val="clear" w:color="auto" w:fill="auto"/>
          </w:tcPr>
          <w:p w14:paraId="74C1548C" w14:textId="77777777" w:rsidR="002A59CA" w:rsidRDefault="002A59CA" w:rsidP="00E22296">
            <w:pPr>
              <w:autoSpaceDE w:val="0"/>
              <w:autoSpaceDN w:val="0"/>
              <w:adjustRightInd w:val="0"/>
            </w:pPr>
            <w:r>
              <w:t xml:space="preserve">Nommer les stratégies/habiletés : </w:t>
            </w:r>
          </w:p>
          <w:p w14:paraId="37D587E7" w14:textId="77777777" w:rsidR="002A59CA" w:rsidRDefault="002A59CA" w:rsidP="00E22296">
            <w:pPr>
              <w:autoSpaceDE w:val="0"/>
              <w:autoSpaceDN w:val="0"/>
              <w:adjustRightInd w:val="0"/>
            </w:pPr>
            <w:r>
              <w:t xml:space="preserve">- se créer des images ((se) construire une représentation mentale du texte) ; </w:t>
            </w:r>
          </w:p>
          <w:p w14:paraId="15CB8B4D" w14:textId="77777777" w:rsidR="002A59CA" w:rsidRDefault="002A59CA" w:rsidP="00E22296">
            <w:pPr>
              <w:autoSpaceDE w:val="0"/>
              <w:autoSpaceDN w:val="0"/>
              <w:adjustRightInd w:val="0"/>
            </w:pPr>
            <w:r>
              <w:t xml:space="preserve">- faire des hypothèses (anticipation et interprétation) et les vérifier ; </w:t>
            </w:r>
          </w:p>
          <w:p w14:paraId="3CABCF68" w14:textId="77777777" w:rsidR="002A59CA" w:rsidRDefault="002A59CA" w:rsidP="00E22296">
            <w:pPr>
              <w:autoSpaceDE w:val="0"/>
              <w:autoSpaceDN w:val="0"/>
              <w:adjustRightInd w:val="0"/>
            </w:pPr>
            <w:r>
              <w:t xml:space="preserve">- résumer (percevoir le sens global) ; </w:t>
            </w:r>
          </w:p>
          <w:p w14:paraId="264098BB" w14:textId="77777777" w:rsidR="002A59CA" w:rsidRDefault="002A59CA" w:rsidP="00E22296">
            <w:pPr>
              <w:autoSpaceDE w:val="0"/>
              <w:autoSpaceDN w:val="0"/>
              <w:adjustRightInd w:val="0"/>
            </w:pPr>
            <w:r>
              <w:t xml:space="preserve">- retrouver des informations (prélever des informations explicites) ; </w:t>
            </w:r>
          </w:p>
          <w:p w14:paraId="17301082" w14:textId="77777777" w:rsidR="002A59CA" w:rsidRDefault="002A59CA" w:rsidP="00E22296">
            <w:pPr>
              <w:autoSpaceDE w:val="0"/>
              <w:autoSpaceDN w:val="0"/>
              <w:adjustRightInd w:val="0"/>
            </w:pPr>
            <w:r>
              <w:t xml:space="preserve">- lire entre les </w:t>
            </w:r>
            <w:r w:rsidR="00FE2C08">
              <w:t>lignes (élaborer des inférences</w:t>
            </w:r>
            <w:r>
              <w:t xml:space="preserve">) ; </w:t>
            </w:r>
          </w:p>
          <w:p w14:paraId="29F60526" w14:textId="77777777" w:rsidR="00174E04" w:rsidRDefault="002A59CA" w:rsidP="00E22296">
            <w:pPr>
              <w:autoSpaceDE w:val="0"/>
              <w:autoSpaceDN w:val="0"/>
              <w:adjustRightInd w:val="0"/>
            </w:pPr>
            <w:r>
              <w:t>- relier le texte et les illustrations (mettre en relation le texte et les illustrations).</w:t>
            </w:r>
          </w:p>
        </w:tc>
        <w:tc>
          <w:tcPr>
            <w:tcW w:w="585" w:type="dxa"/>
            <w:shd w:val="clear" w:color="auto" w:fill="auto"/>
          </w:tcPr>
          <w:p w14:paraId="5E3045F0" w14:textId="77777777" w:rsidR="00174E04" w:rsidRDefault="00174E04" w:rsidP="00174E04">
            <w:pPr>
              <w:jc w:val="center"/>
            </w:pPr>
            <w:r>
              <w:t>F</w:t>
            </w:r>
          </w:p>
          <w:p w14:paraId="7CF7FECC" w14:textId="77777777" w:rsidR="00174E04" w:rsidRDefault="002A59CA" w:rsidP="00174E04">
            <w:pPr>
              <w:jc w:val="center"/>
            </w:pPr>
            <w:r>
              <w:t>141</w:t>
            </w:r>
          </w:p>
        </w:tc>
        <w:tc>
          <w:tcPr>
            <w:tcW w:w="1023" w:type="dxa"/>
            <w:shd w:val="clear" w:color="auto" w:fill="FFFFFF" w:themeFill="background1"/>
          </w:tcPr>
          <w:p w14:paraId="50F6C68E" w14:textId="77777777" w:rsidR="00174E04" w:rsidRDefault="00174E04" w:rsidP="00174E04">
            <w:pPr>
              <w:jc w:val="center"/>
            </w:pPr>
            <w:r>
              <w:t>Écouter</w:t>
            </w:r>
          </w:p>
          <w:p w14:paraId="262C0589" w14:textId="77777777" w:rsidR="00174E04" w:rsidRPr="00C06CC9" w:rsidRDefault="00174E04" w:rsidP="009C7138">
            <w:pPr>
              <w:jc w:val="center"/>
            </w:pPr>
            <w:r>
              <w:t>Lire</w:t>
            </w:r>
          </w:p>
        </w:tc>
        <w:tc>
          <w:tcPr>
            <w:tcW w:w="4796" w:type="dxa"/>
            <w:shd w:val="clear" w:color="auto" w:fill="FFFFFF" w:themeFill="background1"/>
          </w:tcPr>
          <w:p w14:paraId="01DD2B58" w14:textId="77777777" w:rsidR="002A59CA" w:rsidRDefault="002A59CA" w:rsidP="00E22296">
            <w:pPr>
              <w:autoSpaceDE w:val="0"/>
              <w:autoSpaceDN w:val="0"/>
              <w:adjustRightInd w:val="0"/>
            </w:pPr>
            <w:r>
              <w:t xml:space="preserve">Nommer les stratégies/habiletés : </w:t>
            </w:r>
          </w:p>
          <w:p w14:paraId="1CD488E4" w14:textId="77777777" w:rsidR="002A59CA" w:rsidRDefault="002A59CA" w:rsidP="00E22296">
            <w:pPr>
              <w:autoSpaceDE w:val="0"/>
              <w:autoSpaceDN w:val="0"/>
              <w:adjustRightInd w:val="0"/>
            </w:pPr>
            <w:r>
              <w:t xml:space="preserve">- se créer des images ((se) construire une représentation mentale du texte) ; </w:t>
            </w:r>
          </w:p>
          <w:p w14:paraId="209455F8" w14:textId="77777777" w:rsidR="002A59CA" w:rsidRDefault="002A59CA" w:rsidP="00E22296">
            <w:pPr>
              <w:autoSpaceDE w:val="0"/>
              <w:autoSpaceDN w:val="0"/>
              <w:adjustRightInd w:val="0"/>
            </w:pPr>
            <w:r>
              <w:t>- faire des hypothèses (anticipation et interprétation) et les vérifier ;</w:t>
            </w:r>
          </w:p>
          <w:p w14:paraId="75B2CBFB" w14:textId="77777777" w:rsidR="002A59CA" w:rsidRDefault="002A59CA" w:rsidP="00E22296">
            <w:pPr>
              <w:autoSpaceDE w:val="0"/>
              <w:autoSpaceDN w:val="0"/>
              <w:adjustRightInd w:val="0"/>
            </w:pPr>
            <w:r>
              <w:t xml:space="preserve"> - résumer (percevoir le sens global) ; </w:t>
            </w:r>
          </w:p>
          <w:p w14:paraId="6748418F" w14:textId="77777777" w:rsidR="002A59CA" w:rsidRDefault="002A59CA" w:rsidP="00E22296">
            <w:pPr>
              <w:autoSpaceDE w:val="0"/>
              <w:autoSpaceDN w:val="0"/>
              <w:adjustRightInd w:val="0"/>
            </w:pPr>
            <w:r>
              <w:t xml:space="preserve">- retrouver des informations (prélever des informations explicites) ; </w:t>
            </w:r>
          </w:p>
          <w:p w14:paraId="5A080202" w14:textId="77777777" w:rsidR="002A59CA" w:rsidRDefault="002A59CA" w:rsidP="00E22296">
            <w:pPr>
              <w:autoSpaceDE w:val="0"/>
              <w:autoSpaceDN w:val="0"/>
              <w:adjustRightInd w:val="0"/>
            </w:pPr>
            <w:r>
              <w:t xml:space="preserve">- lire entre les lignes (élaborer des inférences) ; </w:t>
            </w:r>
          </w:p>
          <w:p w14:paraId="0041F89F" w14:textId="77777777" w:rsidR="00174E04" w:rsidRDefault="002A59CA" w:rsidP="00E22296">
            <w:pPr>
              <w:autoSpaceDE w:val="0"/>
              <w:autoSpaceDN w:val="0"/>
              <w:adjustRightInd w:val="0"/>
            </w:pPr>
            <w:r>
              <w:t>- relier le texte et les illustrations (mettre en relation le texte et les illustrations).</w:t>
            </w:r>
          </w:p>
        </w:tc>
        <w:tc>
          <w:tcPr>
            <w:tcW w:w="585" w:type="dxa"/>
            <w:shd w:val="clear" w:color="auto" w:fill="FFFFFF" w:themeFill="background1"/>
          </w:tcPr>
          <w:p w14:paraId="7DEBA2D5" w14:textId="77777777" w:rsidR="00174E04" w:rsidRDefault="00174E04" w:rsidP="00174E04">
            <w:pPr>
              <w:jc w:val="center"/>
            </w:pPr>
            <w:r>
              <w:t>F</w:t>
            </w:r>
          </w:p>
          <w:p w14:paraId="53D2B2A0" w14:textId="77777777" w:rsidR="00174E04" w:rsidRDefault="002A59CA" w:rsidP="00174E04">
            <w:pPr>
              <w:jc w:val="center"/>
            </w:pPr>
            <w:r>
              <w:t>24</w:t>
            </w:r>
          </w:p>
        </w:tc>
      </w:tr>
      <w:tr w:rsidR="00174E04" w:rsidRPr="00CD267E" w14:paraId="5AC0C1E8" w14:textId="77777777" w:rsidTr="003B77DC">
        <w:trPr>
          <w:trHeight w:val="371"/>
        </w:trPr>
        <w:tc>
          <w:tcPr>
            <w:tcW w:w="3803" w:type="dxa"/>
            <w:vMerge w:val="restart"/>
          </w:tcPr>
          <w:p w14:paraId="1BECF0B2" w14:textId="77777777" w:rsidR="00174E04" w:rsidRPr="007B5F52" w:rsidRDefault="00174E04" w:rsidP="00FE2C08">
            <w:pPr>
              <w:autoSpaceDE w:val="0"/>
              <w:autoSpaceDN w:val="0"/>
              <w:adjustRightInd w:val="0"/>
              <w:rPr>
                <w:b/>
              </w:rPr>
            </w:pPr>
            <w:r w:rsidRPr="007B5F52">
              <w:rPr>
                <w:b/>
              </w:rPr>
              <w:t>S : Composantes de la production d’un message oral ou écrit.</w:t>
            </w:r>
          </w:p>
        </w:tc>
        <w:tc>
          <w:tcPr>
            <w:tcW w:w="4796" w:type="dxa"/>
            <w:shd w:val="clear" w:color="auto" w:fill="auto"/>
          </w:tcPr>
          <w:p w14:paraId="6BDAA737" w14:textId="77777777" w:rsidR="002A59CA" w:rsidRDefault="002A59CA" w:rsidP="00E22296">
            <w:pPr>
              <w:autoSpaceDE w:val="0"/>
              <w:autoSpaceDN w:val="0"/>
              <w:adjustRightInd w:val="0"/>
            </w:pPr>
            <w:r>
              <w:t xml:space="preserve">Nommer les composantes de la production d’écrit : </w:t>
            </w:r>
          </w:p>
          <w:p w14:paraId="3E4DDEEB" w14:textId="77777777" w:rsidR="002A59CA" w:rsidRDefault="002A59CA" w:rsidP="00E22296">
            <w:pPr>
              <w:autoSpaceDE w:val="0"/>
              <w:autoSpaceDN w:val="0"/>
              <w:adjustRightInd w:val="0"/>
            </w:pPr>
            <w:r>
              <w:t xml:space="preserve">- planification ; </w:t>
            </w:r>
          </w:p>
          <w:p w14:paraId="4C6DB39D" w14:textId="77777777" w:rsidR="002A59CA" w:rsidRDefault="002A59CA" w:rsidP="00E22296">
            <w:pPr>
              <w:autoSpaceDE w:val="0"/>
              <w:autoSpaceDN w:val="0"/>
              <w:adjustRightInd w:val="0"/>
            </w:pPr>
            <w:r>
              <w:t xml:space="preserve">- mise en texte ; </w:t>
            </w:r>
          </w:p>
          <w:p w14:paraId="27906A80" w14:textId="77777777" w:rsidR="002A59CA" w:rsidRDefault="002A59CA" w:rsidP="00E22296">
            <w:pPr>
              <w:autoSpaceDE w:val="0"/>
              <w:autoSpaceDN w:val="0"/>
              <w:adjustRightInd w:val="0"/>
            </w:pPr>
            <w:r>
              <w:t xml:space="preserve">- révision ; </w:t>
            </w:r>
          </w:p>
          <w:p w14:paraId="6A526985" w14:textId="77777777" w:rsidR="00174E04" w:rsidRDefault="002A59CA" w:rsidP="00E22296">
            <w:pPr>
              <w:autoSpaceDE w:val="0"/>
              <w:autoSpaceDN w:val="0"/>
              <w:adjustRightInd w:val="0"/>
            </w:pPr>
            <w:r w:rsidRPr="002A59CA">
              <w:rPr>
                <w:color w:val="FF0000"/>
              </w:rPr>
              <w:t>- correction.</w:t>
            </w:r>
          </w:p>
        </w:tc>
        <w:tc>
          <w:tcPr>
            <w:tcW w:w="585" w:type="dxa"/>
            <w:shd w:val="clear" w:color="auto" w:fill="auto"/>
          </w:tcPr>
          <w:p w14:paraId="76A6F5EB" w14:textId="77777777" w:rsidR="00174E04" w:rsidRDefault="00174E04" w:rsidP="00174E04">
            <w:pPr>
              <w:jc w:val="center"/>
            </w:pPr>
            <w:r>
              <w:t>F</w:t>
            </w:r>
          </w:p>
          <w:p w14:paraId="7E353A12" w14:textId="77777777" w:rsidR="00174E04" w:rsidRDefault="002A59CA" w:rsidP="00174E04">
            <w:pPr>
              <w:jc w:val="center"/>
            </w:pPr>
            <w:r>
              <w:t>142</w:t>
            </w:r>
          </w:p>
        </w:tc>
        <w:tc>
          <w:tcPr>
            <w:tcW w:w="1023" w:type="dxa"/>
            <w:shd w:val="clear" w:color="auto" w:fill="FFFFFF" w:themeFill="background1"/>
          </w:tcPr>
          <w:p w14:paraId="5B01AE90" w14:textId="77777777" w:rsidR="00174E04" w:rsidRPr="00C06CC9" w:rsidRDefault="00174E04" w:rsidP="00174E04">
            <w:pPr>
              <w:jc w:val="center"/>
            </w:pPr>
            <w:r>
              <w:t>Écrire</w:t>
            </w:r>
          </w:p>
        </w:tc>
        <w:tc>
          <w:tcPr>
            <w:tcW w:w="4796" w:type="dxa"/>
            <w:shd w:val="clear" w:color="auto" w:fill="FFFFFF" w:themeFill="background1"/>
          </w:tcPr>
          <w:p w14:paraId="6A92A50C" w14:textId="77777777" w:rsidR="002A59CA" w:rsidRDefault="000974AE" w:rsidP="00E22296">
            <w:pPr>
              <w:autoSpaceDE w:val="0"/>
              <w:autoSpaceDN w:val="0"/>
              <w:adjustRightInd w:val="0"/>
            </w:pPr>
            <w:r>
              <w:t xml:space="preserve">Nommer les composantes </w:t>
            </w:r>
            <w:r w:rsidR="002A59CA">
              <w:t xml:space="preserve">de la production d’écrit : </w:t>
            </w:r>
          </w:p>
          <w:p w14:paraId="16D2BC4A" w14:textId="77777777" w:rsidR="002A59CA" w:rsidRDefault="002A59CA" w:rsidP="00E22296">
            <w:pPr>
              <w:autoSpaceDE w:val="0"/>
              <w:autoSpaceDN w:val="0"/>
              <w:adjustRightInd w:val="0"/>
            </w:pPr>
            <w:r>
              <w:t xml:space="preserve">- planification ; </w:t>
            </w:r>
          </w:p>
          <w:p w14:paraId="2D8E312F" w14:textId="77777777" w:rsidR="002A59CA" w:rsidRDefault="002A59CA" w:rsidP="00E22296">
            <w:pPr>
              <w:autoSpaceDE w:val="0"/>
              <w:autoSpaceDN w:val="0"/>
              <w:adjustRightInd w:val="0"/>
            </w:pPr>
            <w:r>
              <w:t xml:space="preserve">- mise en texte ; </w:t>
            </w:r>
          </w:p>
          <w:p w14:paraId="4301AACC" w14:textId="77777777" w:rsidR="00174E04" w:rsidRDefault="002A59CA" w:rsidP="00E22296">
            <w:pPr>
              <w:autoSpaceDE w:val="0"/>
              <w:autoSpaceDN w:val="0"/>
              <w:adjustRightInd w:val="0"/>
            </w:pPr>
            <w:r>
              <w:t>- révision.</w:t>
            </w:r>
          </w:p>
        </w:tc>
        <w:tc>
          <w:tcPr>
            <w:tcW w:w="585" w:type="dxa"/>
            <w:shd w:val="clear" w:color="auto" w:fill="FFFFFF" w:themeFill="background1"/>
          </w:tcPr>
          <w:p w14:paraId="32021BF7" w14:textId="77777777" w:rsidR="00174E04" w:rsidRDefault="00174E04" w:rsidP="00174E04">
            <w:pPr>
              <w:jc w:val="center"/>
            </w:pPr>
            <w:r>
              <w:t>F</w:t>
            </w:r>
          </w:p>
          <w:p w14:paraId="15F7B3FE" w14:textId="77777777" w:rsidR="00174E04" w:rsidRDefault="002A59CA" w:rsidP="00174E04">
            <w:pPr>
              <w:jc w:val="center"/>
            </w:pPr>
            <w:r>
              <w:t>25</w:t>
            </w:r>
          </w:p>
        </w:tc>
      </w:tr>
      <w:tr w:rsidR="00174E04" w:rsidRPr="00CD267E" w14:paraId="63F0E2CB" w14:textId="77777777" w:rsidTr="003B77DC">
        <w:trPr>
          <w:trHeight w:val="1335"/>
        </w:trPr>
        <w:tc>
          <w:tcPr>
            <w:tcW w:w="3803" w:type="dxa"/>
            <w:vMerge/>
          </w:tcPr>
          <w:p w14:paraId="2FDBC8AF" w14:textId="77777777" w:rsidR="00174E04" w:rsidRPr="00B87179" w:rsidRDefault="00174E04" w:rsidP="00174E04">
            <w:pPr>
              <w:autoSpaceDE w:val="0"/>
              <w:autoSpaceDN w:val="0"/>
              <w:adjustRightInd w:val="0"/>
              <w:jc w:val="both"/>
              <w:rPr>
                <w:b/>
                <w:sz w:val="24"/>
                <w:szCs w:val="24"/>
              </w:rPr>
            </w:pPr>
          </w:p>
        </w:tc>
        <w:tc>
          <w:tcPr>
            <w:tcW w:w="4796" w:type="dxa"/>
            <w:shd w:val="clear" w:color="auto" w:fill="auto"/>
          </w:tcPr>
          <w:p w14:paraId="1DAEAE87" w14:textId="77777777" w:rsidR="00E851C7" w:rsidRDefault="002A59CA" w:rsidP="00E22296">
            <w:pPr>
              <w:autoSpaceDE w:val="0"/>
              <w:autoSpaceDN w:val="0"/>
              <w:adjustRightInd w:val="0"/>
            </w:pPr>
            <w:r>
              <w:t xml:space="preserve">Connaitre les étapes d’une prise de parole préparée : </w:t>
            </w:r>
          </w:p>
          <w:p w14:paraId="516A396C" w14:textId="77777777" w:rsidR="00E851C7" w:rsidRDefault="002A59CA" w:rsidP="00E22296">
            <w:pPr>
              <w:autoSpaceDE w:val="0"/>
              <w:autoSpaceDN w:val="0"/>
              <w:adjustRightInd w:val="0"/>
            </w:pPr>
            <w:r>
              <w:t xml:space="preserve">- se présenter et introduire le sujet ; </w:t>
            </w:r>
          </w:p>
          <w:p w14:paraId="7329CFE7" w14:textId="77777777" w:rsidR="00E851C7" w:rsidRDefault="002A59CA" w:rsidP="00E22296">
            <w:pPr>
              <w:autoSpaceDE w:val="0"/>
              <w:autoSpaceDN w:val="0"/>
              <w:adjustRightInd w:val="0"/>
            </w:pPr>
            <w:r>
              <w:t xml:space="preserve">- présenter le sujet ; </w:t>
            </w:r>
          </w:p>
          <w:p w14:paraId="2619D1CC" w14:textId="77777777" w:rsidR="00897F02" w:rsidRDefault="002A59CA" w:rsidP="00E22296">
            <w:pPr>
              <w:autoSpaceDE w:val="0"/>
              <w:autoSpaceDN w:val="0"/>
              <w:adjustRightInd w:val="0"/>
            </w:pPr>
            <w:r>
              <w:t>- conclure.</w:t>
            </w:r>
          </w:p>
        </w:tc>
        <w:tc>
          <w:tcPr>
            <w:tcW w:w="585" w:type="dxa"/>
            <w:shd w:val="clear" w:color="auto" w:fill="auto"/>
          </w:tcPr>
          <w:p w14:paraId="479242C5" w14:textId="77777777" w:rsidR="00174E04" w:rsidRDefault="00174E04" w:rsidP="00174E04">
            <w:pPr>
              <w:jc w:val="center"/>
            </w:pPr>
            <w:r>
              <w:t>F</w:t>
            </w:r>
          </w:p>
          <w:p w14:paraId="51185A3B" w14:textId="77777777" w:rsidR="00174E04" w:rsidRDefault="002A59CA" w:rsidP="00174E04">
            <w:pPr>
              <w:jc w:val="center"/>
            </w:pPr>
            <w:r>
              <w:t>143</w:t>
            </w:r>
          </w:p>
        </w:tc>
        <w:tc>
          <w:tcPr>
            <w:tcW w:w="1023" w:type="dxa"/>
            <w:shd w:val="clear" w:color="auto" w:fill="FFFFFF" w:themeFill="background1"/>
          </w:tcPr>
          <w:p w14:paraId="2E4A5B08" w14:textId="77777777" w:rsidR="00174E04" w:rsidRDefault="00174E04" w:rsidP="00174E04">
            <w:pPr>
              <w:jc w:val="center"/>
            </w:pPr>
            <w:r>
              <w:t>Parler</w:t>
            </w:r>
          </w:p>
          <w:p w14:paraId="75931453" w14:textId="77777777" w:rsidR="00FB7F60" w:rsidRDefault="00FB7F60" w:rsidP="00174E04">
            <w:pPr>
              <w:jc w:val="center"/>
            </w:pPr>
          </w:p>
          <w:p w14:paraId="267FACDD" w14:textId="77777777" w:rsidR="00FB7F60" w:rsidRDefault="00FB7F60" w:rsidP="00174E04">
            <w:pPr>
              <w:jc w:val="center"/>
            </w:pPr>
          </w:p>
          <w:p w14:paraId="0B1765BE" w14:textId="77777777" w:rsidR="00FB7F60" w:rsidRPr="00C06CC9" w:rsidRDefault="00FB7F60" w:rsidP="00526219"/>
        </w:tc>
        <w:tc>
          <w:tcPr>
            <w:tcW w:w="4796" w:type="dxa"/>
            <w:shd w:val="clear" w:color="auto" w:fill="FFFFFF" w:themeFill="background1"/>
          </w:tcPr>
          <w:p w14:paraId="1BA6DA21" w14:textId="77777777" w:rsidR="00E851C7" w:rsidRDefault="00E851C7" w:rsidP="00E22296">
            <w:pPr>
              <w:autoSpaceDE w:val="0"/>
              <w:autoSpaceDN w:val="0"/>
              <w:adjustRightInd w:val="0"/>
            </w:pPr>
            <w:r>
              <w:t xml:space="preserve">Connaitre les étapes d’une prise de parole préparée : </w:t>
            </w:r>
          </w:p>
          <w:p w14:paraId="6B0AEEFD" w14:textId="77777777" w:rsidR="00E851C7" w:rsidRDefault="00E851C7" w:rsidP="00E22296">
            <w:pPr>
              <w:autoSpaceDE w:val="0"/>
              <w:autoSpaceDN w:val="0"/>
              <w:adjustRightInd w:val="0"/>
            </w:pPr>
            <w:r>
              <w:t xml:space="preserve">- se présenter et introduire le sujet ; </w:t>
            </w:r>
          </w:p>
          <w:p w14:paraId="1D7F594C" w14:textId="77777777" w:rsidR="00E851C7" w:rsidRDefault="00E851C7" w:rsidP="00E22296">
            <w:pPr>
              <w:autoSpaceDE w:val="0"/>
              <w:autoSpaceDN w:val="0"/>
              <w:adjustRightInd w:val="0"/>
            </w:pPr>
            <w:r>
              <w:t xml:space="preserve">- présenter le sujet ; </w:t>
            </w:r>
          </w:p>
          <w:p w14:paraId="399175FA" w14:textId="77777777" w:rsidR="00174E04" w:rsidRDefault="00E851C7" w:rsidP="00E22296">
            <w:pPr>
              <w:autoSpaceDE w:val="0"/>
              <w:autoSpaceDN w:val="0"/>
              <w:adjustRightInd w:val="0"/>
            </w:pPr>
            <w:r>
              <w:t>- conclure.</w:t>
            </w:r>
          </w:p>
        </w:tc>
        <w:tc>
          <w:tcPr>
            <w:tcW w:w="585" w:type="dxa"/>
            <w:shd w:val="clear" w:color="auto" w:fill="FFFFFF" w:themeFill="background1"/>
          </w:tcPr>
          <w:p w14:paraId="1C67C898" w14:textId="77777777" w:rsidR="00174E04" w:rsidRDefault="00174E04" w:rsidP="00174E04">
            <w:pPr>
              <w:jc w:val="center"/>
            </w:pPr>
            <w:r>
              <w:t>F</w:t>
            </w:r>
          </w:p>
          <w:p w14:paraId="548741B7" w14:textId="77777777" w:rsidR="00174E04" w:rsidRDefault="00E851C7" w:rsidP="00174E04">
            <w:pPr>
              <w:jc w:val="center"/>
            </w:pPr>
            <w:r>
              <w:t>26</w:t>
            </w:r>
          </w:p>
        </w:tc>
      </w:tr>
      <w:tr w:rsidR="00174E04" w:rsidRPr="00CD267E" w14:paraId="560BAD05" w14:textId="77777777" w:rsidTr="003B77DC">
        <w:trPr>
          <w:cantSplit/>
          <w:trHeight w:val="284"/>
        </w:trPr>
        <w:tc>
          <w:tcPr>
            <w:tcW w:w="15588" w:type="dxa"/>
            <w:gridSpan w:val="6"/>
            <w:shd w:val="clear" w:color="auto" w:fill="9CC2E5" w:themeFill="accent1" w:themeFillTint="99"/>
            <w:vAlign w:val="center"/>
          </w:tcPr>
          <w:p w14:paraId="2B39735E" w14:textId="77777777" w:rsidR="00174E04" w:rsidRPr="00120B57" w:rsidRDefault="00120B57" w:rsidP="00174E04">
            <w:pPr>
              <w:jc w:val="center"/>
            </w:pPr>
            <w:r w:rsidRPr="00120B57">
              <w:rPr>
                <w:b/>
              </w:rPr>
              <w:t>APPRÉCIER, AGIR/RÉAGIR, RÉVISER</w:t>
            </w:r>
          </w:p>
        </w:tc>
      </w:tr>
      <w:tr w:rsidR="00174E04" w14:paraId="69AE41C9" w14:textId="77777777" w:rsidTr="003B77DC">
        <w:trPr>
          <w:trHeight w:val="747"/>
        </w:trPr>
        <w:tc>
          <w:tcPr>
            <w:tcW w:w="3803" w:type="dxa"/>
            <w:vMerge w:val="restart"/>
          </w:tcPr>
          <w:p w14:paraId="18F98AC9" w14:textId="77777777" w:rsidR="00174E04" w:rsidRPr="007B5F52" w:rsidRDefault="00174E04" w:rsidP="00174E04">
            <w:pPr>
              <w:autoSpaceDE w:val="0"/>
              <w:autoSpaceDN w:val="0"/>
              <w:adjustRightInd w:val="0"/>
              <w:jc w:val="both"/>
              <w:rPr>
                <w:b/>
              </w:rPr>
            </w:pPr>
            <w:r w:rsidRPr="007B5F52">
              <w:rPr>
                <w:b/>
              </w:rPr>
              <w:t>S : Culture littéraire.</w:t>
            </w:r>
          </w:p>
        </w:tc>
        <w:tc>
          <w:tcPr>
            <w:tcW w:w="4796" w:type="dxa"/>
            <w:shd w:val="clear" w:color="auto" w:fill="auto"/>
          </w:tcPr>
          <w:p w14:paraId="384DFF10" w14:textId="77777777" w:rsidR="00174E04" w:rsidRPr="00307F8C" w:rsidRDefault="00992B2C" w:rsidP="00FF64B0">
            <w:pPr>
              <w:autoSpaceDE w:val="0"/>
              <w:autoSpaceDN w:val="0"/>
              <w:adjustRightInd w:val="0"/>
            </w:pPr>
            <w:r>
              <w:t>Connaitre des œuvres du patrimoine littéraire (contes, légendes…) rencontrées à l’école.</w:t>
            </w:r>
          </w:p>
        </w:tc>
        <w:tc>
          <w:tcPr>
            <w:tcW w:w="585" w:type="dxa"/>
            <w:shd w:val="clear" w:color="auto" w:fill="auto"/>
          </w:tcPr>
          <w:p w14:paraId="233ECB93" w14:textId="77777777" w:rsidR="00174E04" w:rsidRDefault="00174E04" w:rsidP="00174E04">
            <w:pPr>
              <w:jc w:val="center"/>
            </w:pPr>
            <w:r>
              <w:t>F</w:t>
            </w:r>
          </w:p>
          <w:p w14:paraId="3B149A2C" w14:textId="77777777" w:rsidR="00174E04" w:rsidRDefault="00992B2C" w:rsidP="00174E04">
            <w:pPr>
              <w:jc w:val="center"/>
            </w:pPr>
            <w:r>
              <w:t>144</w:t>
            </w:r>
          </w:p>
        </w:tc>
        <w:tc>
          <w:tcPr>
            <w:tcW w:w="1023" w:type="dxa"/>
            <w:shd w:val="clear" w:color="auto" w:fill="FFFFFF" w:themeFill="background1"/>
          </w:tcPr>
          <w:p w14:paraId="206B66AC" w14:textId="77777777" w:rsidR="00174E04" w:rsidRDefault="00174E04" w:rsidP="00174E04">
            <w:pPr>
              <w:jc w:val="center"/>
            </w:pPr>
            <w:r>
              <w:t>Lire</w:t>
            </w:r>
          </w:p>
          <w:p w14:paraId="534EA269" w14:textId="77777777" w:rsidR="00174E04" w:rsidRPr="00C06CC9" w:rsidRDefault="00174E04" w:rsidP="00174E04">
            <w:pPr>
              <w:jc w:val="center"/>
            </w:pPr>
            <w:r>
              <w:t>Écouter</w:t>
            </w:r>
          </w:p>
        </w:tc>
        <w:tc>
          <w:tcPr>
            <w:tcW w:w="4796" w:type="dxa"/>
            <w:shd w:val="clear" w:color="auto" w:fill="FFFFFF" w:themeFill="background1"/>
          </w:tcPr>
          <w:p w14:paraId="0AB96C64" w14:textId="77777777" w:rsidR="00174E04" w:rsidRDefault="00174E04" w:rsidP="00FF64B0">
            <w:pPr>
              <w:autoSpaceDE w:val="0"/>
              <w:autoSpaceDN w:val="0"/>
              <w:adjustRightInd w:val="0"/>
            </w:pPr>
            <w:r>
              <w:t>Connaitre des œuvres du patrimoine littéraire (contes, légendes…) rencontrées à l’école.</w:t>
            </w:r>
          </w:p>
        </w:tc>
        <w:tc>
          <w:tcPr>
            <w:tcW w:w="585" w:type="dxa"/>
            <w:shd w:val="clear" w:color="auto" w:fill="FFFFFF" w:themeFill="background1"/>
          </w:tcPr>
          <w:p w14:paraId="067FEE6E" w14:textId="77777777" w:rsidR="00174E04" w:rsidRDefault="00174E04" w:rsidP="00174E04">
            <w:pPr>
              <w:jc w:val="center"/>
            </w:pPr>
            <w:r>
              <w:t>F</w:t>
            </w:r>
          </w:p>
          <w:p w14:paraId="74EAAAFA" w14:textId="77777777" w:rsidR="00174E04" w:rsidRDefault="00992B2C" w:rsidP="00174E04">
            <w:pPr>
              <w:jc w:val="center"/>
            </w:pPr>
            <w:r>
              <w:t>27</w:t>
            </w:r>
          </w:p>
        </w:tc>
      </w:tr>
      <w:tr w:rsidR="00174E04" w14:paraId="2055CE2C" w14:textId="77777777" w:rsidTr="003B77DC">
        <w:trPr>
          <w:trHeight w:val="499"/>
        </w:trPr>
        <w:tc>
          <w:tcPr>
            <w:tcW w:w="3803" w:type="dxa"/>
            <w:vMerge/>
          </w:tcPr>
          <w:p w14:paraId="5D1EBDB8" w14:textId="77777777" w:rsidR="00174E04" w:rsidRPr="00307F8C" w:rsidRDefault="00174E04" w:rsidP="00174E04">
            <w:pPr>
              <w:autoSpaceDE w:val="0"/>
              <w:autoSpaceDN w:val="0"/>
              <w:adjustRightInd w:val="0"/>
              <w:jc w:val="both"/>
              <w:rPr>
                <w:b/>
                <w:sz w:val="24"/>
                <w:szCs w:val="24"/>
              </w:rPr>
            </w:pPr>
          </w:p>
        </w:tc>
        <w:tc>
          <w:tcPr>
            <w:tcW w:w="4796" w:type="dxa"/>
            <w:shd w:val="clear" w:color="auto" w:fill="auto"/>
          </w:tcPr>
          <w:p w14:paraId="7F6125CA" w14:textId="77777777" w:rsidR="00227DEA" w:rsidRDefault="00992B2C" w:rsidP="00FF64B0">
            <w:pPr>
              <w:autoSpaceDE w:val="0"/>
              <w:autoSpaceDN w:val="0"/>
              <w:adjustRightInd w:val="0"/>
            </w:pPr>
            <w:r>
              <w:t>Connaitre des œuvres contemporaines marquantes pour la jeunesse rencontrées à l’école.</w:t>
            </w:r>
          </w:p>
        </w:tc>
        <w:tc>
          <w:tcPr>
            <w:tcW w:w="585" w:type="dxa"/>
            <w:shd w:val="clear" w:color="auto" w:fill="auto"/>
          </w:tcPr>
          <w:p w14:paraId="4CF3B071" w14:textId="77777777" w:rsidR="00174E04" w:rsidRDefault="00174E04" w:rsidP="00174E04">
            <w:pPr>
              <w:jc w:val="center"/>
            </w:pPr>
            <w:r>
              <w:t>F</w:t>
            </w:r>
          </w:p>
          <w:p w14:paraId="3BC4B4D8" w14:textId="77777777" w:rsidR="00174E04" w:rsidRDefault="00992B2C" w:rsidP="00174E04">
            <w:pPr>
              <w:jc w:val="center"/>
            </w:pPr>
            <w:r>
              <w:t>145</w:t>
            </w:r>
          </w:p>
        </w:tc>
        <w:tc>
          <w:tcPr>
            <w:tcW w:w="1023" w:type="dxa"/>
            <w:shd w:val="clear" w:color="auto" w:fill="FFFFFF" w:themeFill="background1"/>
          </w:tcPr>
          <w:p w14:paraId="045A9B7D" w14:textId="77777777" w:rsidR="00174E04" w:rsidRDefault="00174E04" w:rsidP="00174E04">
            <w:pPr>
              <w:jc w:val="center"/>
            </w:pPr>
            <w:r>
              <w:t>Lire</w:t>
            </w:r>
          </w:p>
          <w:p w14:paraId="230BB5CC" w14:textId="77777777" w:rsidR="00174E04" w:rsidRPr="00C06CC9" w:rsidRDefault="00174E04" w:rsidP="00174E04">
            <w:pPr>
              <w:jc w:val="center"/>
            </w:pPr>
            <w:r>
              <w:t>Écouter</w:t>
            </w:r>
          </w:p>
        </w:tc>
        <w:tc>
          <w:tcPr>
            <w:tcW w:w="4796" w:type="dxa"/>
            <w:shd w:val="clear" w:color="auto" w:fill="FFFFFF" w:themeFill="background1"/>
          </w:tcPr>
          <w:p w14:paraId="134A0D1B" w14:textId="77777777" w:rsidR="00227DEA" w:rsidRDefault="00174E04" w:rsidP="00FF64B0">
            <w:pPr>
              <w:autoSpaceDE w:val="0"/>
              <w:autoSpaceDN w:val="0"/>
              <w:adjustRightInd w:val="0"/>
            </w:pPr>
            <w:r>
              <w:t>Connaitre des œuvres contemporaines marquantes pour la</w:t>
            </w:r>
            <w:r w:rsidR="00FB7F60">
              <w:t xml:space="preserve"> jeunesse rencontrées à l’école.</w:t>
            </w:r>
          </w:p>
        </w:tc>
        <w:tc>
          <w:tcPr>
            <w:tcW w:w="585" w:type="dxa"/>
            <w:shd w:val="clear" w:color="auto" w:fill="FFFFFF" w:themeFill="background1"/>
          </w:tcPr>
          <w:p w14:paraId="1AE58EEA" w14:textId="77777777" w:rsidR="00174E04" w:rsidRDefault="00174E04" w:rsidP="00174E04">
            <w:pPr>
              <w:jc w:val="center"/>
            </w:pPr>
            <w:r>
              <w:t>F</w:t>
            </w:r>
          </w:p>
          <w:p w14:paraId="73A87322" w14:textId="77777777" w:rsidR="00174E04" w:rsidRDefault="00992B2C" w:rsidP="00174E04">
            <w:pPr>
              <w:jc w:val="center"/>
            </w:pPr>
            <w:r>
              <w:t>28</w:t>
            </w:r>
          </w:p>
        </w:tc>
      </w:tr>
      <w:tr w:rsidR="00174E04" w14:paraId="4071D29A" w14:textId="77777777" w:rsidTr="003B77DC">
        <w:trPr>
          <w:trHeight w:val="284"/>
        </w:trPr>
        <w:tc>
          <w:tcPr>
            <w:tcW w:w="15588" w:type="dxa"/>
            <w:gridSpan w:val="6"/>
            <w:shd w:val="clear" w:color="auto" w:fill="9CC2E5" w:themeFill="accent1" w:themeFillTint="99"/>
            <w:vAlign w:val="center"/>
          </w:tcPr>
          <w:p w14:paraId="16D33A57" w14:textId="77777777" w:rsidR="00174E04" w:rsidRPr="00120B57" w:rsidRDefault="00120B57" w:rsidP="00174E04">
            <w:pPr>
              <w:jc w:val="center"/>
            </w:pPr>
            <w:r w:rsidRPr="00120B57">
              <w:rPr>
                <w:b/>
              </w:rPr>
              <w:t>ORIENTER SA PRISE DE PAROLE, SON ÉCOUTE, SA LECTURE, SON ÉCRIT</w:t>
            </w:r>
          </w:p>
        </w:tc>
      </w:tr>
      <w:tr w:rsidR="00174E04" w14:paraId="4CE48383" w14:textId="77777777" w:rsidTr="003B77DC">
        <w:trPr>
          <w:trHeight w:val="747"/>
        </w:trPr>
        <w:tc>
          <w:tcPr>
            <w:tcW w:w="3803" w:type="dxa"/>
            <w:vMerge w:val="restart"/>
          </w:tcPr>
          <w:p w14:paraId="69A94438" w14:textId="77777777" w:rsidR="00174E04" w:rsidRPr="007B5F52" w:rsidRDefault="00174E04" w:rsidP="006A5284">
            <w:pPr>
              <w:autoSpaceDE w:val="0"/>
              <w:autoSpaceDN w:val="0"/>
              <w:adjustRightInd w:val="0"/>
              <w:rPr>
                <w:b/>
              </w:rPr>
            </w:pPr>
            <w:r w:rsidRPr="007B5F52">
              <w:rPr>
                <w:b/>
              </w:rPr>
              <w:t>SF : Tenir compte des paramètres de la situation de communication.</w:t>
            </w:r>
          </w:p>
        </w:tc>
        <w:tc>
          <w:tcPr>
            <w:tcW w:w="4796" w:type="dxa"/>
            <w:shd w:val="clear" w:color="auto" w:fill="auto"/>
          </w:tcPr>
          <w:p w14:paraId="1DAB163A" w14:textId="77777777" w:rsidR="00174E04" w:rsidRPr="00307F8C" w:rsidRDefault="00B869A4" w:rsidP="00FF64B0">
            <w:pPr>
              <w:autoSpaceDE w:val="0"/>
              <w:autoSpaceDN w:val="0"/>
              <w:adjustRightInd w:val="0"/>
            </w:pPr>
            <w:r>
              <w:t xml:space="preserve">Identifier qui (l’énonciateur), à qui (le destinataire), pour quoi (l’intention dominante), quoi (le message), </w:t>
            </w:r>
            <w:r w:rsidRPr="00B869A4">
              <w:rPr>
                <w:color w:val="FF0000"/>
              </w:rPr>
              <w:t xml:space="preserve">où et quand </w:t>
            </w:r>
            <w:r>
              <w:t>(le contexte) pour planifier sa prise de parole, son écoute, sa lecture et son écrit.</w:t>
            </w:r>
          </w:p>
        </w:tc>
        <w:tc>
          <w:tcPr>
            <w:tcW w:w="585" w:type="dxa"/>
            <w:shd w:val="clear" w:color="auto" w:fill="auto"/>
          </w:tcPr>
          <w:p w14:paraId="4780688A" w14:textId="77777777" w:rsidR="00174E04" w:rsidRDefault="00174E04" w:rsidP="00174E04">
            <w:pPr>
              <w:jc w:val="center"/>
            </w:pPr>
            <w:r>
              <w:t>F</w:t>
            </w:r>
          </w:p>
          <w:p w14:paraId="24375C30" w14:textId="77777777" w:rsidR="00174E04" w:rsidRDefault="00B869A4" w:rsidP="00174E04">
            <w:pPr>
              <w:jc w:val="center"/>
            </w:pPr>
            <w:r>
              <w:t>146</w:t>
            </w:r>
          </w:p>
        </w:tc>
        <w:tc>
          <w:tcPr>
            <w:tcW w:w="1023" w:type="dxa"/>
            <w:shd w:val="clear" w:color="auto" w:fill="FFFFFF" w:themeFill="background1"/>
          </w:tcPr>
          <w:p w14:paraId="7AD8600C" w14:textId="77777777" w:rsidR="00174E04" w:rsidRDefault="00174E04" w:rsidP="00174E04">
            <w:pPr>
              <w:jc w:val="center"/>
            </w:pPr>
            <w:r>
              <w:t>Parler</w:t>
            </w:r>
          </w:p>
          <w:p w14:paraId="59E9988E" w14:textId="77777777" w:rsidR="00174E04" w:rsidRDefault="00174E04" w:rsidP="00174E04">
            <w:pPr>
              <w:jc w:val="center"/>
            </w:pPr>
            <w:r>
              <w:t>Écouter</w:t>
            </w:r>
          </w:p>
          <w:p w14:paraId="718E6483" w14:textId="77777777" w:rsidR="00174E04" w:rsidRDefault="00174E04" w:rsidP="00174E04">
            <w:pPr>
              <w:jc w:val="center"/>
            </w:pPr>
            <w:r>
              <w:t>Lire</w:t>
            </w:r>
          </w:p>
          <w:p w14:paraId="7EB2E920" w14:textId="77777777" w:rsidR="00174E04" w:rsidRPr="00C06CC9" w:rsidRDefault="00174E04" w:rsidP="00174E04">
            <w:pPr>
              <w:jc w:val="center"/>
            </w:pPr>
            <w:r>
              <w:t>Écrire</w:t>
            </w:r>
          </w:p>
        </w:tc>
        <w:tc>
          <w:tcPr>
            <w:tcW w:w="4796" w:type="dxa"/>
            <w:shd w:val="clear" w:color="auto" w:fill="FFFFFF" w:themeFill="background1"/>
          </w:tcPr>
          <w:p w14:paraId="30A6746D" w14:textId="77777777" w:rsidR="00174E04" w:rsidRDefault="00B869A4" w:rsidP="00FF64B0">
            <w:pPr>
              <w:autoSpaceDE w:val="0"/>
              <w:autoSpaceDN w:val="0"/>
              <w:adjustRightInd w:val="0"/>
            </w:pPr>
            <w:r>
              <w:t>Identifier qui (l’énonciateur), à qui (le destinataire), pour quoi (l’intention dominante) et quoi (le message) pour planifier sa prise de parole, son écoute, sa lecture et son écrit.</w:t>
            </w:r>
          </w:p>
        </w:tc>
        <w:tc>
          <w:tcPr>
            <w:tcW w:w="585" w:type="dxa"/>
            <w:shd w:val="clear" w:color="auto" w:fill="FFFFFF" w:themeFill="background1"/>
          </w:tcPr>
          <w:p w14:paraId="7CCD408D" w14:textId="77777777" w:rsidR="00174E04" w:rsidRDefault="00174E04" w:rsidP="00174E04">
            <w:pPr>
              <w:jc w:val="center"/>
            </w:pPr>
            <w:r>
              <w:t>F</w:t>
            </w:r>
          </w:p>
          <w:p w14:paraId="693261F3" w14:textId="77777777" w:rsidR="00174E04" w:rsidRDefault="00B869A4" w:rsidP="00174E04">
            <w:pPr>
              <w:jc w:val="center"/>
            </w:pPr>
            <w:r>
              <w:t>29</w:t>
            </w:r>
          </w:p>
        </w:tc>
      </w:tr>
      <w:tr w:rsidR="00174E04" w14:paraId="0C576252" w14:textId="77777777" w:rsidTr="003B77DC">
        <w:trPr>
          <w:trHeight w:val="747"/>
        </w:trPr>
        <w:tc>
          <w:tcPr>
            <w:tcW w:w="3803" w:type="dxa"/>
            <w:vMerge/>
          </w:tcPr>
          <w:p w14:paraId="7596296E" w14:textId="77777777" w:rsidR="00174E04" w:rsidRPr="00307F8C" w:rsidRDefault="00174E04" w:rsidP="006A5284">
            <w:pPr>
              <w:autoSpaceDE w:val="0"/>
              <w:autoSpaceDN w:val="0"/>
              <w:adjustRightInd w:val="0"/>
              <w:rPr>
                <w:b/>
                <w:sz w:val="24"/>
                <w:szCs w:val="24"/>
              </w:rPr>
            </w:pPr>
          </w:p>
        </w:tc>
        <w:tc>
          <w:tcPr>
            <w:tcW w:w="4796" w:type="dxa"/>
            <w:shd w:val="clear" w:color="auto" w:fill="auto"/>
          </w:tcPr>
          <w:p w14:paraId="1CC04FEF" w14:textId="77777777" w:rsidR="00017BF9" w:rsidRDefault="00B869A4" w:rsidP="00FF64B0">
            <w:pPr>
              <w:autoSpaceDE w:val="0"/>
              <w:autoSpaceDN w:val="0"/>
              <w:adjustRightInd w:val="0"/>
            </w:pPr>
            <w:r>
              <w:t xml:space="preserve">S’adapter à la diversité des interlocuteurs : </w:t>
            </w:r>
          </w:p>
          <w:p w14:paraId="18C737C1" w14:textId="77777777" w:rsidR="00B869A4" w:rsidRDefault="00017BF9" w:rsidP="00FF64B0">
            <w:pPr>
              <w:autoSpaceDE w:val="0"/>
              <w:autoSpaceDN w:val="0"/>
              <w:adjustRightInd w:val="0"/>
            </w:pPr>
            <w:r>
              <w:t xml:space="preserve">- </w:t>
            </w:r>
            <w:r w:rsidR="00B869A4">
              <w:t xml:space="preserve">connu/inconnu ; </w:t>
            </w:r>
          </w:p>
          <w:p w14:paraId="2DB295DF" w14:textId="77777777" w:rsidR="00174E04" w:rsidRDefault="00B869A4" w:rsidP="00FF64B0">
            <w:pPr>
              <w:autoSpaceDE w:val="0"/>
              <w:autoSpaceDN w:val="0"/>
              <w:adjustRightInd w:val="0"/>
            </w:pPr>
            <w:r>
              <w:t>- familier/non familier.</w:t>
            </w:r>
          </w:p>
        </w:tc>
        <w:tc>
          <w:tcPr>
            <w:tcW w:w="585" w:type="dxa"/>
            <w:shd w:val="clear" w:color="auto" w:fill="auto"/>
          </w:tcPr>
          <w:p w14:paraId="372C4CAD" w14:textId="77777777" w:rsidR="00174E04" w:rsidRDefault="00174E04" w:rsidP="00174E04">
            <w:pPr>
              <w:jc w:val="center"/>
            </w:pPr>
            <w:r>
              <w:t>F</w:t>
            </w:r>
          </w:p>
          <w:p w14:paraId="39865952" w14:textId="77777777" w:rsidR="00174E04" w:rsidRDefault="00B869A4" w:rsidP="00174E04">
            <w:pPr>
              <w:jc w:val="center"/>
            </w:pPr>
            <w:r>
              <w:t xml:space="preserve">147 </w:t>
            </w:r>
          </w:p>
        </w:tc>
        <w:tc>
          <w:tcPr>
            <w:tcW w:w="1023" w:type="dxa"/>
            <w:shd w:val="clear" w:color="auto" w:fill="FFFFFF" w:themeFill="background1"/>
          </w:tcPr>
          <w:p w14:paraId="721D7BC6" w14:textId="77777777" w:rsidR="00174E04" w:rsidRDefault="00174E04" w:rsidP="00174E04">
            <w:pPr>
              <w:jc w:val="center"/>
            </w:pPr>
            <w:r>
              <w:t>Parler</w:t>
            </w:r>
          </w:p>
          <w:p w14:paraId="702244BA" w14:textId="77777777" w:rsidR="00174E04" w:rsidRDefault="00174E04" w:rsidP="00174E04">
            <w:pPr>
              <w:jc w:val="center"/>
            </w:pPr>
            <w:r>
              <w:t>Écouter</w:t>
            </w:r>
          </w:p>
          <w:p w14:paraId="6DB37FB0" w14:textId="77777777" w:rsidR="00174E04" w:rsidRDefault="00174E04" w:rsidP="00174E04">
            <w:pPr>
              <w:jc w:val="center"/>
            </w:pPr>
            <w:r>
              <w:t>Lire</w:t>
            </w:r>
          </w:p>
          <w:p w14:paraId="1A368757" w14:textId="77777777" w:rsidR="00174E04" w:rsidRPr="00C06CC9" w:rsidRDefault="00174E04" w:rsidP="00174E04">
            <w:pPr>
              <w:jc w:val="center"/>
            </w:pPr>
            <w:r>
              <w:t>Écrire</w:t>
            </w:r>
          </w:p>
        </w:tc>
        <w:tc>
          <w:tcPr>
            <w:tcW w:w="4796" w:type="dxa"/>
            <w:shd w:val="clear" w:color="auto" w:fill="FFFFFF" w:themeFill="background1"/>
          </w:tcPr>
          <w:p w14:paraId="38F2C695" w14:textId="77777777" w:rsidR="00B869A4" w:rsidRDefault="00B869A4" w:rsidP="00FF64B0">
            <w:pPr>
              <w:autoSpaceDE w:val="0"/>
              <w:autoSpaceDN w:val="0"/>
              <w:adjustRightInd w:val="0"/>
            </w:pPr>
            <w:r>
              <w:t xml:space="preserve">S’adapter à la diversité des interlocuteurs : </w:t>
            </w:r>
          </w:p>
          <w:p w14:paraId="54B921E3" w14:textId="77777777" w:rsidR="00B869A4" w:rsidRDefault="00B869A4" w:rsidP="00FF64B0">
            <w:pPr>
              <w:autoSpaceDE w:val="0"/>
              <w:autoSpaceDN w:val="0"/>
              <w:adjustRightInd w:val="0"/>
            </w:pPr>
            <w:r>
              <w:t xml:space="preserve">- connu/inconnu ; </w:t>
            </w:r>
          </w:p>
          <w:p w14:paraId="5D55E08C" w14:textId="77777777" w:rsidR="00174E04" w:rsidRDefault="00B869A4" w:rsidP="00FF64B0">
            <w:pPr>
              <w:autoSpaceDE w:val="0"/>
              <w:autoSpaceDN w:val="0"/>
              <w:adjustRightInd w:val="0"/>
            </w:pPr>
            <w:r>
              <w:t>- familier/non familier.</w:t>
            </w:r>
          </w:p>
        </w:tc>
        <w:tc>
          <w:tcPr>
            <w:tcW w:w="585" w:type="dxa"/>
            <w:shd w:val="clear" w:color="auto" w:fill="FFFFFF" w:themeFill="background1"/>
          </w:tcPr>
          <w:p w14:paraId="429447F5" w14:textId="77777777" w:rsidR="00174E04" w:rsidRDefault="00B869A4" w:rsidP="00174E04">
            <w:pPr>
              <w:jc w:val="center"/>
            </w:pPr>
            <w:r>
              <w:t>F</w:t>
            </w:r>
          </w:p>
          <w:p w14:paraId="4D994776" w14:textId="77777777" w:rsidR="00B869A4" w:rsidRDefault="00B869A4" w:rsidP="00174E04">
            <w:pPr>
              <w:jc w:val="center"/>
            </w:pPr>
            <w:r>
              <w:t>30</w:t>
            </w:r>
          </w:p>
        </w:tc>
      </w:tr>
      <w:tr w:rsidR="00174E04" w14:paraId="4316198F" w14:textId="77777777" w:rsidTr="003B77DC">
        <w:trPr>
          <w:trHeight w:val="429"/>
        </w:trPr>
        <w:tc>
          <w:tcPr>
            <w:tcW w:w="3803" w:type="dxa"/>
            <w:vMerge w:val="restart"/>
          </w:tcPr>
          <w:p w14:paraId="0F639F36" w14:textId="77777777" w:rsidR="00174E04" w:rsidRPr="00FB466A" w:rsidRDefault="00174E04" w:rsidP="006A5284">
            <w:pPr>
              <w:autoSpaceDE w:val="0"/>
              <w:autoSpaceDN w:val="0"/>
              <w:adjustRightInd w:val="0"/>
              <w:rPr>
                <w:b/>
                <w:sz w:val="24"/>
                <w:szCs w:val="24"/>
              </w:rPr>
            </w:pPr>
            <w:r w:rsidRPr="008F6D7E">
              <w:rPr>
                <w:b/>
              </w:rPr>
              <w:t>SF :</w:t>
            </w:r>
            <w:r w:rsidRPr="00FB466A">
              <w:rPr>
                <w:b/>
              </w:rPr>
              <w:t xml:space="preserve"> </w:t>
            </w:r>
            <w:r w:rsidRPr="008F6D7E">
              <w:rPr>
                <w:b/>
              </w:rPr>
              <w:t>Assigner un but à sa lecture ou son écoute</w:t>
            </w:r>
            <w:r>
              <w:rPr>
                <w:b/>
              </w:rPr>
              <w:t>.</w:t>
            </w:r>
          </w:p>
        </w:tc>
        <w:tc>
          <w:tcPr>
            <w:tcW w:w="4796" w:type="dxa"/>
            <w:shd w:val="clear" w:color="auto" w:fill="auto"/>
          </w:tcPr>
          <w:p w14:paraId="7BDF8FAA" w14:textId="77777777" w:rsidR="00174E04" w:rsidRPr="00307F8C" w:rsidRDefault="00610040" w:rsidP="00FF64B0">
            <w:pPr>
              <w:autoSpaceDE w:val="0"/>
              <w:autoSpaceDN w:val="0"/>
              <w:adjustRightInd w:val="0"/>
            </w:pPr>
            <w:r>
              <w:t>Déterminer un but d’écoute selon l’intention précisée et le support utilisé.</w:t>
            </w:r>
          </w:p>
        </w:tc>
        <w:tc>
          <w:tcPr>
            <w:tcW w:w="585" w:type="dxa"/>
            <w:shd w:val="clear" w:color="auto" w:fill="auto"/>
          </w:tcPr>
          <w:p w14:paraId="4A975DAD" w14:textId="77777777" w:rsidR="00174E04" w:rsidRDefault="00174E04" w:rsidP="00174E04">
            <w:pPr>
              <w:jc w:val="center"/>
            </w:pPr>
            <w:r>
              <w:t>F</w:t>
            </w:r>
          </w:p>
          <w:p w14:paraId="2BF1857F" w14:textId="77777777" w:rsidR="00174E04" w:rsidRDefault="00610040" w:rsidP="00174E04">
            <w:pPr>
              <w:jc w:val="center"/>
            </w:pPr>
            <w:r>
              <w:t>148</w:t>
            </w:r>
          </w:p>
        </w:tc>
        <w:tc>
          <w:tcPr>
            <w:tcW w:w="1023" w:type="dxa"/>
            <w:shd w:val="clear" w:color="auto" w:fill="FFFFFF" w:themeFill="background1"/>
          </w:tcPr>
          <w:p w14:paraId="6B9B3632" w14:textId="77777777" w:rsidR="00174E04" w:rsidRPr="00C06CC9" w:rsidRDefault="00174E04" w:rsidP="009C7138">
            <w:pPr>
              <w:jc w:val="center"/>
            </w:pPr>
            <w:r>
              <w:t>Écouter</w:t>
            </w:r>
          </w:p>
        </w:tc>
        <w:tc>
          <w:tcPr>
            <w:tcW w:w="4796" w:type="dxa"/>
            <w:shd w:val="clear" w:color="auto" w:fill="FFFFFF" w:themeFill="background1"/>
          </w:tcPr>
          <w:p w14:paraId="3C7B0CEF" w14:textId="77777777" w:rsidR="00174E04" w:rsidRDefault="00610040" w:rsidP="00FF64B0">
            <w:pPr>
              <w:autoSpaceDE w:val="0"/>
              <w:autoSpaceDN w:val="0"/>
              <w:adjustRightInd w:val="0"/>
            </w:pPr>
            <w:r>
              <w:t>Déterminer un but d’écoute selon l’intention précisée et le support utilisé.</w:t>
            </w:r>
          </w:p>
        </w:tc>
        <w:tc>
          <w:tcPr>
            <w:tcW w:w="585" w:type="dxa"/>
            <w:shd w:val="clear" w:color="auto" w:fill="FFFFFF" w:themeFill="background1"/>
          </w:tcPr>
          <w:p w14:paraId="57ABEE89" w14:textId="77777777" w:rsidR="00174E04" w:rsidRDefault="00610040" w:rsidP="00174E04">
            <w:pPr>
              <w:jc w:val="center"/>
            </w:pPr>
            <w:r>
              <w:t>F</w:t>
            </w:r>
          </w:p>
          <w:p w14:paraId="79EAE312" w14:textId="77777777" w:rsidR="00610040" w:rsidRDefault="00610040" w:rsidP="00174E04">
            <w:pPr>
              <w:jc w:val="center"/>
            </w:pPr>
            <w:r>
              <w:t>31</w:t>
            </w:r>
          </w:p>
        </w:tc>
      </w:tr>
      <w:tr w:rsidR="00174E04" w14:paraId="574BE58F" w14:textId="77777777" w:rsidTr="003B77DC">
        <w:trPr>
          <w:trHeight w:val="511"/>
        </w:trPr>
        <w:tc>
          <w:tcPr>
            <w:tcW w:w="3803" w:type="dxa"/>
            <w:vMerge/>
          </w:tcPr>
          <w:p w14:paraId="41DF4BB4" w14:textId="77777777" w:rsidR="00174E04" w:rsidRPr="00307F8C" w:rsidRDefault="00174E04" w:rsidP="006A5284">
            <w:pPr>
              <w:autoSpaceDE w:val="0"/>
              <w:autoSpaceDN w:val="0"/>
              <w:adjustRightInd w:val="0"/>
              <w:rPr>
                <w:b/>
                <w:sz w:val="24"/>
                <w:szCs w:val="24"/>
              </w:rPr>
            </w:pPr>
          </w:p>
        </w:tc>
        <w:tc>
          <w:tcPr>
            <w:tcW w:w="4796" w:type="dxa"/>
            <w:shd w:val="clear" w:color="auto" w:fill="auto"/>
          </w:tcPr>
          <w:p w14:paraId="2E68208B" w14:textId="77777777" w:rsidR="00174E04" w:rsidRDefault="00610040" w:rsidP="00FF64B0">
            <w:pPr>
              <w:autoSpaceDE w:val="0"/>
              <w:autoSpaceDN w:val="0"/>
              <w:adjustRightInd w:val="0"/>
            </w:pPr>
            <w:r>
              <w:t>Utiliser les termes du support de lecture comme indices pour anticiper le contenu d’un document.</w:t>
            </w:r>
          </w:p>
        </w:tc>
        <w:tc>
          <w:tcPr>
            <w:tcW w:w="585" w:type="dxa"/>
            <w:shd w:val="clear" w:color="auto" w:fill="auto"/>
          </w:tcPr>
          <w:p w14:paraId="6BB53A67" w14:textId="77777777" w:rsidR="00174E04" w:rsidRDefault="00174E04" w:rsidP="00174E04">
            <w:pPr>
              <w:jc w:val="center"/>
            </w:pPr>
            <w:r>
              <w:t>F</w:t>
            </w:r>
          </w:p>
          <w:p w14:paraId="228E6D51" w14:textId="77777777" w:rsidR="00174E04" w:rsidRDefault="00610040" w:rsidP="00174E04">
            <w:pPr>
              <w:jc w:val="center"/>
            </w:pPr>
            <w:r>
              <w:t>149</w:t>
            </w:r>
          </w:p>
        </w:tc>
        <w:tc>
          <w:tcPr>
            <w:tcW w:w="1023" w:type="dxa"/>
            <w:shd w:val="clear" w:color="auto" w:fill="FFFFFF" w:themeFill="background1"/>
          </w:tcPr>
          <w:p w14:paraId="4D04857B" w14:textId="77777777" w:rsidR="00174E04" w:rsidRPr="00C06CC9" w:rsidRDefault="00174E04" w:rsidP="00174E04">
            <w:pPr>
              <w:jc w:val="center"/>
            </w:pPr>
            <w:r>
              <w:t>Lire</w:t>
            </w:r>
          </w:p>
        </w:tc>
        <w:tc>
          <w:tcPr>
            <w:tcW w:w="4796" w:type="dxa"/>
            <w:shd w:val="clear" w:color="auto" w:fill="FFFFFF" w:themeFill="background1"/>
          </w:tcPr>
          <w:p w14:paraId="41819D58" w14:textId="77777777" w:rsidR="00174E04" w:rsidRDefault="00610040" w:rsidP="00FF64B0">
            <w:pPr>
              <w:autoSpaceDE w:val="0"/>
              <w:autoSpaceDN w:val="0"/>
              <w:adjustRightInd w:val="0"/>
            </w:pPr>
            <w:r>
              <w:t>Utiliser les termes du support de lecture comme indices pour anticiper le contenu d’un document.</w:t>
            </w:r>
          </w:p>
        </w:tc>
        <w:tc>
          <w:tcPr>
            <w:tcW w:w="585" w:type="dxa"/>
            <w:shd w:val="clear" w:color="auto" w:fill="FFFFFF" w:themeFill="background1"/>
          </w:tcPr>
          <w:p w14:paraId="247E14C2" w14:textId="77777777" w:rsidR="00174E04" w:rsidRDefault="00610040" w:rsidP="00174E04">
            <w:pPr>
              <w:jc w:val="center"/>
            </w:pPr>
            <w:r>
              <w:t>F</w:t>
            </w:r>
          </w:p>
          <w:p w14:paraId="13EF1D83" w14:textId="77777777" w:rsidR="00610040" w:rsidRDefault="00610040" w:rsidP="00174E04">
            <w:pPr>
              <w:jc w:val="center"/>
            </w:pPr>
            <w:r>
              <w:t>32</w:t>
            </w:r>
          </w:p>
        </w:tc>
      </w:tr>
      <w:tr w:rsidR="00174E04" w14:paraId="5A4E2535" w14:textId="77777777" w:rsidTr="003B77DC">
        <w:trPr>
          <w:trHeight w:val="747"/>
        </w:trPr>
        <w:tc>
          <w:tcPr>
            <w:tcW w:w="3803" w:type="dxa"/>
          </w:tcPr>
          <w:p w14:paraId="15B276EB" w14:textId="77777777" w:rsidR="00174E04" w:rsidRPr="00307F8C" w:rsidRDefault="00D54FB2" w:rsidP="006A5284">
            <w:pPr>
              <w:autoSpaceDE w:val="0"/>
              <w:autoSpaceDN w:val="0"/>
              <w:adjustRightInd w:val="0"/>
              <w:rPr>
                <w:b/>
                <w:sz w:val="24"/>
                <w:szCs w:val="24"/>
              </w:rPr>
            </w:pPr>
            <w:r>
              <w:rPr>
                <w:b/>
              </w:rPr>
              <w:t>SF : Planifier</w:t>
            </w:r>
            <w:r w:rsidR="00174E04" w:rsidRPr="005B3AE0">
              <w:rPr>
                <w:b/>
              </w:rPr>
              <w:t xml:space="preserve"> son message oral ou écrit en tenant compte de l’intention et du destinataire.</w:t>
            </w:r>
          </w:p>
        </w:tc>
        <w:tc>
          <w:tcPr>
            <w:tcW w:w="4796" w:type="dxa"/>
            <w:shd w:val="clear" w:color="auto" w:fill="auto"/>
          </w:tcPr>
          <w:p w14:paraId="7A88D249" w14:textId="77777777" w:rsidR="00815B19" w:rsidRDefault="004B47EA" w:rsidP="00FF64B0">
            <w:pPr>
              <w:autoSpaceDE w:val="0"/>
              <w:autoSpaceDN w:val="0"/>
              <w:adjustRightInd w:val="0"/>
            </w:pPr>
            <w:r>
              <w:t>Rassembler des idées (ex. : éléments d’une situation vécue) à l’aide d’un support.</w:t>
            </w:r>
          </w:p>
          <w:p w14:paraId="6DF82E35" w14:textId="77777777" w:rsidR="00691D1A" w:rsidRPr="00815B19" w:rsidRDefault="00691D1A" w:rsidP="00FF64B0"/>
        </w:tc>
        <w:tc>
          <w:tcPr>
            <w:tcW w:w="585" w:type="dxa"/>
            <w:shd w:val="clear" w:color="auto" w:fill="auto"/>
          </w:tcPr>
          <w:p w14:paraId="65119279" w14:textId="77777777" w:rsidR="00174E04" w:rsidRDefault="00174E04" w:rsidP="00174E04">
            <w:pPr>
              <w:jc w:val="center"/>
            </w:pPr>
            <w:r>
              <w:t>F</w:t>
            </w:r>
          </w:p>
          <w:p w14:paraId="6E2D2976" w14:textId="77777777" w:rsidR="00174E04" w:rsidRDefault="004B47EA" w:rsidP="00174E04">
            <w:pPr>
              <w:jc w:val="center"/>
            </w:pPr>
            <w:r>
              <w:t>150</w:t>
            </w:r>
          </w:p>
        </w:tc>
        <w:tc>
          <w:tcPr>
            <w:tcW w:w="1023" w:type="dxa"/>
            <w:shd w:val="clear" w:color="auto" w:fill="FFFFFF" w:themeFill="background1"/>
          </w:tcPr>
          <w:p w14:paraId="559C7739" w14:textId="77777777" w:rsidR="00174E04" w:rsidRDefault="00174E04" w:rsidP="00174E04">
            <w:pPr>
              <w:jc w:val="center"/>
            </w:pPr>
            <w:r>
              <w:t>Parler</w:t>
            </w:r>
          </w:p>
          <w:p w14:paraId="6E969A26" w14:textId="77777777" w:rsidR="00174E04" w:rsidRPr="00C06CC9" w:rsidRDefault="00174E04" w:rsidP="00174E04">
            <w:pPr>
              <w:jc w:val="center"/>
            </w:pPr>
            <w:r>
              <w:t>Écrire</w:t>
            </w:r>
          </w:p>
        </w:tc>
        <w:tc>
          <w:tcPr>
            <w:tcW w:w="4796" w:type="dxa"/>
            <w:shd w:val="clear" w:color="auto" w:fill="FFFFFF" w:themeFill="background1"/>
          </w:tcPr>
          <w:p w14:paraId="22A498D8" w14:textId="77777777" w:rsidR="00174E04" w:rsidRDefault="00BA4633" w:rsidP="00FF64B0">
            <w:pPr>
              <w:autoSpaceDE w:val="0"/>
              <w:autoSpaceDN w:val="0"/>
              <w:adjustRightInd w:val="0"/>
            </w:pPr>
            <w:r>
              <w:t>Rassembler des idées (ex. : éléments d’une situation vécue) à l’aide d’un support.</w:t>
            </w:r>
          </w:p>
        </w:tc>
        <w:tc>
          <w:tcPr>
            <w:tcW w:w="585" w:type="dxa"/>
            <w:shd w:val="clear" w:color="auto" w:fill="FFFFFF" w:themeFill="background1"/>
          </w:tcPr>
          <w:p w14:paraId="1F8865D2" w14:textId="77777777" w:rsidR="00174E04" w:rsidRDefault="00174E04" w:rsidP="00174E04">
            <w:pPr>
              <w:jc w:val="center"/>
            </w:pPr>
            <w:r>
              <w:t>F</w:t>
            </w:r>
          </w:p>
          <w:p w14:paraId="4EB6EA7A" w14:textId="77777777" w:rsidR="00174E04" w:rsidRDefault="004B47EA" w:rsidP="00174E04">
            <w:pPr>
              <w:jc w:val="center"/>
            </w:pPr>
            <w:r>
              <w:t>33</w:t>
            </w:r>
          </w:p>
        </w:tc>
      </w:tr>
      <w:tr w:rsidR="00174E04" w14:paraId="3D520089" w14:textId="77777777" w:rsidTr="003B77DC">
        <w:trPr>
          <w:trHeight w:val="284"/>
        </w:trPr>
        <w:tc>
          <w:tcPr>
            <w:tcW w:w="15588" w:type="dxa"/>
            <w:gridSpan w:val="6"/>
            <w:shd w:val="clear" w:color="auto" w:fill="9CC2E5" w:themeFill="accent1" w:themeFillTint="99"/>
            <w:vAlign w:val="center"/>
          </w:tcPr>
          <w:p w14:paraId="02F648C3" w14:textId="77777777" w:rsidR="00174E04" w:rsidRPr="00120B57" w:rsidRDefault="00120B57" w:rsidP="00174E04">
            <w:pPr>
              <w:jc w:val="center"/>
            </w:pPr>
            <w:r w:rsidRPr="00120B57">
              <w:rPr>
                <w:b/>
              </w:rPr>
              <w:t>CONSTRUIRE UN MESSAGE SIGNIFICATIF/DU SENS</w:t>
            </w:r>
          </w:p>
        </w:tc>
      </w:tr>
      <w:tr w:rsidR="00174E04" w14:paraId="19183158" w14:textId="77777777" w:rsidTr="003B77DC">
        <w:trPr>
          <w:cantSplit/>
          <w:trHeight w:val="284"/>
        </w:trPr>
        <w:tc>
          <w:tcPr>
            <w:tcW w:w="15588" w:type="dxa"/>
            <w:gridSpan w:val="6"/>
            <w:shd w:val="clear" w:color="auto" w:fill="DEEAF6" w:themeFill="accent1" w:themeFillTint="33"/>
            <w:vAlign w:val="center"/>
          </w:tcPr>
          <w:p w14:paraId="0DEB5B3F" w14:textId="5E7C38C6" w:rsidR="00174E04" w:rsidRPr="00120B57" w:rsidRDefault="00FB1ADB" w:rsidP="005525A0">
            <w:pPr>
              <w:jc w:val="center"/>
              <w:rPr>
                <w:b/>
                <w:i/>
              </w:rPr>
            </w:pPr>
            <w:r>
              <w:rPr>
                <w:i/>
              </w:rPr>
              <w:t xml:space="preserve">APPRENDRE </w:t>
            </w:r>
            <w:r w:rsidRPr="00120B57">
              <w:rPr>
                <w:i/>
              </w:rPr>
              <w:t>LE CODE</w:t>
            </w:r>
          </w:p>
        </w:tc>
      </w:tr>
      <w:tr w:rsidR="0073437F" w14:paraId="784B6073" w14:textId="77777777" w:rsidTr="003B77DC">
        <w:trPr>
          <w:trHeight w:val="573"/>
        </w:trPr>
        <w:tc>
          <w:tcPr>
            <w:tcW w:w="3803" w:type="dxa"/>
            <w:vMerge w:val="restart"/>
          </w:tcPr>
          <w:p w14:paraId="5029ABF3" w14:textId="77777777" w:rsidR="0073437F" w:rsidRPr="004B47EA" w:rsidRDefault="0073437F" w:rsidP="000F361B">
            <w:pPr>
              <w:autoSpaceDE w:val="0"/>
              <w:autoSpaceDN w:val="0"/>
              <w:adjustRightInd w:val="0"/>
              <w:rPr>
                <w:b/>
              </w:rPr>
            </w:pPr>
            <w:r w:rsidRPr="004B47EA">
              <w:rPr>
                <w:b/>
              </w:rPr>
              <w:t>SF : Dévelo</w:t>
            </w:r>
            <w:r w:rsidR="00866888">
              <w:rPr>
                <w:b/>
              </w:rPr>
              <w:t>pper la conscience phonologique</w:t>
            </w:r>
            <w:r w:rsidRPr="004B47EA">
              <w:rPr>
                <w:b/>
              </w:rPr>
              <w:t>.</w:t>
            </w:r>
          </w:p>
        </w:tc>
        <w:tc>
          <w:tcPr>
            <w:tcW w:w="4796" w:type="dxa"/>
            <w:shd w:val="clear" w:color="auto" w:fill="auto"/>
          </w:tcPr>
          <w:p w14:paraId="69B65ED8" w14:textId="77777777" w:rsidR="0073437F" w:rsidRPr="005B3AE0" w:rsidRDefault="0073437F" w:rsidP="00174E04">
            <w:pPr>
              <w:autoSpaceDE w:val="0"/>
              <w:autoSpaceDN w:val="0"/>
              <w:adjustRightInd w:val="0"/>
              <w:jc w:val="both"/>
              <w:rPr>
                <w:color w:val="FF0000"/>
              </w:rPr>
            </w:pPr>
          </w:p>
        </w:tc>
        <w:tc>
          <w:tcPr>
            <w:tcW w:w="585" w:type="dxa"/>
            <w:shd w:val="clear" w:color="auto" w:fill="auto"/>
          </w:tcPr>
          <w:p w14:paraId="14616EF2" w14:textId="77777777" w:rsidR="0073437F" w:rsidRDefault="0073437F" w:rsidP="00174E04">
            <w:pPr>
              <w:jc w:val="center"/>
            </w:pPr>
          </w:p>
        </w:tc>
        <w:tc>
          <w:tcPr>
            <w:tcW w:w="1023" w:type="dxa"/>
            <w:shd w:val="clear" w:color="auto" w:fill="FFFFFF" w:themeFill="background1"/>
          </w:tcPr>
          <w:p w14:paraId="78E9F1A8" w14:textId="77777777" w:rsidR="0073437F" w:rsidRDefault="0073437F" w:rsidP="00174E04">
            <w:pPr>
              <w:jc w:val="center"/>
            </w:pPr>
            <w:r>
              <w:t xml:space="preserve">Parler </w:t>
            </w:r>
          </w:p>
        </w:tc>
        <w:tc>
          <w:tcPr>
            <w:tcW w:w="4796" w:type="dxa"/>
            <w:shd w:val="clear" w:color="auto" w:fill="FFFFFF" w:themeFill="background1"/>
          </w:tcPr>
          <w:p w14:paraId="41E8BFA1" w14:textId="77777777" w:rsidR="0001462E" w:rsidRDefault="0073437F" w:rsidP="00FF64B0">
            <w:pPr>
              <w:autoSpaceDE w:val="0"/>
              <w:autoSpaceDN w:val="0"/>
              <w:adjustRightInd w:val="0"/>
            </w:pPr>
            <w:r>
              <w:t xml:space="preserve">Manipuler des phonèmes : </w:t>
            </w:r>
          </w:p>
          <w:p w14:paraId="190C583C" w14:textId="77777777" w:rsidR="0073437F" w:rsidRDefault="0073437F" w:rsidP="00FF64B0">
            <w:pPr>
              <w:autoSpaceDE w:val="0"/>
              <w:autoSpaceDN w:val="0"/>
              <w:adjustRightInd w:val="0"/>
            </w:pPr>
            <w:r>
              <w:t>segmenter, fusionner et supprimer.</w:t>
            </w:r>
          </w:p>
        </w:tc>
        <w:tc>
          <w:tcPr>
            <w:tcW w:w="585" w:type="dxa"/>
            <w:shd w:val="clear" w:color="auto" w:fill="FFFFFF" w:themeFill="background1"/>
          </w:tcPr>
          <w:p w14:paraId="09A1B9FC" w14:textId="77777777" w:rsidR="0073437F" w:rsidRDefault="0073437F" w:rsidP="00174E04">
            <w:pPr>
              <w:jc w:val="center"/>
            </w:pPr>
            <w:r>
              <w:t>F</w:t>
            </w:r>
          </w:p>
          <w:p w14:paraId="1C68B744" w14:textId="77777777" w:rsidR="0073437F" w:rsidRDefault="0073437F" w:rsidP="00174E04">
            <w:pPr>
              <w:jc w:val="center"/>
            </w:pPr>
            <w:r>
              <w:t>34</w:t>
            </w:r>
          </w:p>
        </w:tc>
      </w:tr>
      <w:tr w:rsidR="0073437F" w14:paraId="3864B60E" w14:textId="77777777" w:rsidTr="003B77DC">
        <w:trPr>
          <w:trHeight w:val="425"/>
        </w:trPr>
        <w:tc>
          <w:tcPr>
            <w:tcW w:w="3803" w:type="dxa"/>
            <w:vMerge/>
          </w:tcPr>
          <w:p w14:paraId="7EC0172E" w14:textId="77777777" w:rsidR="0073437F" w:rsidRPr="004B47EA" w:rsidRDefault="0073437F" w:rsidP="000F361B">
            <w:pPr>
              <w:autoSpaceDE w:val="0"/>
              <w:autoSpaceDN w:val="0"/>
              <w:adjustRightInd w:val="0"/>
              <w:rPr>
                <w:b/>
              </w:rPr>
            </w:pPr>
          </w:p>
        </w:tc>
        <w:tc>
          <w:tcPr>
            <w:tcW w:w="4796" w:type="dxa"/>
            <w:shd w:val="clear" w:color="auto" w:fill="auto"/>
          </w:tcPr>
          <w:p w14:paraId="2A464635" w14:textId="77777777" w:rsidR="0073437F" w:rsidRPr="005B3AE0" w:rsidRDefault="0073437F" w:rsidP="00174E04">
            <w:pPr>
              <w:autoSpaceDE w:val="0"/>
              <w:autoSpaceDN w:val="0"/>
              <w:adjustRightInd w:val="0"/>
              <w:jc w:val="both"/>
              <w:rPr>
                <w:color w:val="FF0000"/>
              </w:rPr>
            </w:pPr>
          </w:p>
        </w:tc>
        <w:tc>
          <w:tcPr>
            <w:tcW w:w="585" w:type="dxa"/>
            <w:shd w:val="clear" w:color="auto" w:fill="auto"/>
          </w:tcPr>
          <w:p w14:paraId="65003AE4" w14:textId="77777777" w:rsidR="0073437F" w:rsidRDefault="0073437F" w:rsidP="00174E04">
            <w:pPr>
              <w:jc w:val="center"/>
            </w:pPr>
          </w:p>
        </w:tc>
        <w:tc>
          <w:tcPr>
            <w:tcW w:w="1023" w:type="dxa"/>
            <w:shd w:val="clear" w:color="auto" w:fill="FFFFFF" w:themeFill="background1"/>
          </w:tcPr>
          <w:p w14:paraId="54E01C49" w14:textId="77777777" w:rsidR="0073437F" w:rsidRDefault="0073437F" w:rsidP="00174E04">
            <w:pPr>
              <w:jc w:val="center"/>
            </w:pPr>
            <w:r>
              <w:t>Écouter</w:t>
            </w:r>
          </w:p>
        </w:tc>
        <w:tc>
          <w:tcPr>
            <w:tcW w:w="4796" w:type="dxa"/>
            <w:shd w:val="clear" w:color="auto" w:fill="FFFFFF" w:themeFill="background1"/>
          </w:tcPr>
          <w:p w14:paraId="34AA0618" w14:textId="77777777" w:rsidR="005A3628" w:rsidRDefault="0073437F" w:rsidP="00FF64B0">
            <w:pPr>
              <w:autoSpaceDE w:val="0"/>
              <w:autoSpaceDN w:val="0"/>
              <w:adjustRightInd w:val="0"/>
            </w:pPr>
            <w:r>
              <w:t>Discriminer des phonèmes.</w:t>
            </w:r>
          </w:p>
        </w:tc>
        <w:tc>
          <w:tcPr>
            <w:tcW w:w="585" w:type="dxa"/>
            <w:shd w:val="clear" w:color="auto" w:fill="FFFFFF" w:themeFill="background1"/>
          </w:tcPr>
          <w:p w14:paraId="79B89DEF" w14:textId="77777777" w:rsidR="0073437F" w:rsidRDefault="0073437F" w:rsidP="0073437F">
            <w:pPr>
              <w:jc w:val="center"/>
            </w:pPr>
            <w:r>
              <w:t>F</w:t>
            </w:r>
          </w:p>
          <w:p w14:paraId="3A8FC426" w14:textId="77777777" w:rsidR="0073437F" w:rsidRDefault="0073437F" w:rsidP="0073437F">
            <w:pPr>
              <w:jc w:val="center"/>
            </w:pPr>
            <w:r>
              <w:t>35</w:t>
            </w:r>
          </w:p>
        </w:tc>
      </w:tr>
      <w:tr w:rsidR="00433623" w14:paraId="65C7CB9A" w14:textId="77777777" w:rsidTr="003B77DC">
        <w:trPr>
          <w:trHeight w:val="747"/>
        </w:trPr>
        <w:tc>
          <w:tcPr>
            <w:tcW w:w="3803" w:type="dxa"/>
            <w:vMerge w:val="restart"/>
          </w:tcPr>
          <w:p w14:paraId="0AA8FF2C" w14:textId="77777777" w:rsidR="00433623" w:rsidRPr="005B3AE0" w:rsidRDefault="00433623" w:rsidP="000F361B">
            <w:pPr>
              <w:autoSpaceDE w:val="0"/>
              <w:autoSpaceDN w:val="0"/>
              <w:adjustRightInd w:val="0"/>
              <w:rPr>
                <w:b/>
              </w:rPr>
            </w:pPr>
            <w:r w:rsidRPr="002C5AE2">
              <w:rPr>
                <w:b/>
              </w:rPr>
              <w:lastRenderedPageBreak/>
              <w:t>SF : Utiliser l’ensemble des correspondances graphophonétiques</w:t>
            </w:r>
            <w:r>
              <w:t>.</w:t>
            </w:r>
          </w:p>
        </w:tc>
        <w:tc>
          <w:tcPr>
            <w:tcW w:w="4796" w:type="dxa"/>
            <w:shd w:val="clear" w:color="auto" w:fill="FFFFFF" w:themeFill="background1"/>
          </w:tcPr>
          <w:p w14:paraId="1051E46C" w14:textId="77777777" w:rsidR="00433623" w:rsidRDefault="00433623" w:rsidP="00FF64B0">
            <w:pPr>
              <w:autoSpaceDE w:val="0"/>
              <w:autoSpaceDN w:val="0"/>
              <w:adjustRightInd w:val="0"/>
            </w:pPr>
            <w:r>
              <w:t xml:space="preserve">Identifier les mots en appliquant de manière flexible ces trois stratégies : </w:t>
            </w:r>
          </w:p>
          <w:p w14:paraId="30B4C7DF" w14:textId="77777777" w:rsidR="00433623" w:rsidRDefault="00433623" w:rsidP="00FF64B0">
            <w:pPr>
              <w:autoSpaceDE w:val="0"/>
              <w:autoSpaceDN w:val="0"/>
              <w:adjustRightInd w:val="0"/>
            </w:pPr>
            <w:r>
              <w:t xml:space="preserve">- par reconnaissance immédiate ; </w:t>
            </w:r>
          </w:p>
          <w:p w14:paraId="2264782D" w14:textId="77777777" w:rsidR="00433623" w:rsidRDefault="00433623" w:rsidP="00FF64B0">
            <w:pPr>
              <w:autoSpaceDE w:val="0"/>
              <w:autoSpaceDN w:val="0"/>
              <w:adjustRightInd w:val="0"/>
            </w:pPr>
            <w:r>
              <w:t xml:space="preserve">- par décodage ; </w:t>
            </w:r>
          </w:p>
          <w:p w14:paraId="036318BD" w14:textId="77777777" w:rsidR="00433623" w:rsidRPr="005B3AE0" w:rsidRDefault="00433623" w:rsidP="00FF64B0">
            <w:pPr>
              <w:autoSpaceDE w:val="0"/>
              <w:autoSpaceDN w:val="0"/>
              <w:adjustRightInd w:val="0"/>
              <w:rPr>
                <w:color w:val="FF0000"/>
              </w:rPr>
            </w:pPr>
            <w:r>
              <w:t>- par analogie</w:t>
            </w:r>
          </w:p>
        </w:tc>
        <w:tc>
          <w:tcPr>
            <w:tcW w:w="585" w:type="dxa"/>
            <w:shd w:val="clear" w:color="auto" w:fill="FFFFFF" w:themeFill="background1"/>
          </w:tcPr>
          <w:p w14:paraId="0BB8BB98" w14:textId="77777777" w:rsidR="00433623" w:rsidRDefault="00433623" w:rsidP="00174E04">
            <w:pPr>
              <w:jc w:val="center"/>
            </w:pPr>
            <w:r>
              <w:t>F</w:t>
            </w:r>
          </w:p>
          <w:p w14:paraId="49015AC9" w14:textId="77777777" w:rsidR="00433623" w:rsidRDefault="00433623" w:rsidP="00174E04">
            <w:pPr>
              <w:jc w:val="center"/>
            </w:pPr>
            <w:r>
              <w:t>151</w:t>
            </w:r>
          </w:p>
        </w:tc>
        <w:tc>
          <w:tcPr>
            <w:tcW w:w="1023" w:type="dxa"/>
            <w:shd w:val="clear" w:color="auto" w:fill="FFFFFF" w:themeFill="background1"/>
          </w:tcPr>
          <w:p w14:paraId="54049D12" w14:textId="77777777" w:rsidR="00433623" w:rsidRPr="00C06CC9" w:rsidRDefault="00433623" w:rsidP="00174E04">
            <w:pPr>
              <w:jc w:val="center"/>
            </w:pPr>
            <w:r>
              <w:t xml:space="preserve">Lire </w:t>
            </w:r>
          </w:p>
        </w:tc>
        <w:tc>
          <w:tcPr>
            <w:tcW w:w="4796" w:type="dxa"/>
            <w:shd w:val="clear" w:color="auto" w:fill="FFFFFF" w:themeFill="background1"/>
          </w:tcPr>
          <w:p w14:paraId="500AA364" w14:textId="77777777" w:rsidR="00433623" w:rsidRDefault="00433623" w:rsidP="00FF64B0">
            <w:pPr>
              <w:autoSpaceDE w:val="0"/>
              <w:autoSpaceDN w:val="0"/>
              <w:adjustRightInd w:val="0"/>
            </w:pPr>
            <w:r>
              <w:t xml:space="preserve">Identifier les mots en appliquant de manière flexible ces trois stratégies : </w:t>
            </w:r>
          </w:p>
          <w:p w14:paraId="432B03BA" w14:textId="27CFBF53" w:rsidR="00433623" w:rsidRDefault="00313E5C" w:rsidP="00FF64B0">
            <w:pPr>
              <w:autoSpaceDE w:val="0"/>
              <w:autoSpaceDN w:val="0"/>
              <w:adjustRightInd w:val="0"/>
            </w:pPr>
            <w:r>
              <w:t>- par décodage</w:t>
            </w:r>
            <w:r w:rsidR="00433623">
              <w:t xml:space="preserve"> ; </w:t>
            </w:r>
          </w:p>
          <w:p w14:paraId="643ACC96" w14:textId="77777777" w:rsidR="00433623" w:rsidRDefault="00433623" w:rsidP="00FF64B0">
            <w:pPr>
              <w:autoSpaceDE w:val="0"/>
              <w:autoSpaceDN w:val="0"/>
              <w:adjustRightInd w:val="0"/>
            </w:pPr>
            <w:r>
              <w:t xml:space="preserve">- par reconnaissance immédiate ; </w:t>
            </w:r>
          </w:p>
          <w:p w14:paraId="3EC7846A" w14:textId="77777777" w:rsidR="00433623" w:rsidRDefault="00433623" w:rsidP="00FF64B0">
            <w:pPr>
              <w:autoSpaceDE w:val="0"/>
              <w:autoSpaceDN w:val="0"/>
              <w:adjustRightInd w:val="0"/>
            </w:pPr>
            <w:r>
              <w:t>- par analogie</w:t>
            </w:r>
          </w:p>
        </w:tc>
        <w:tc>
          <w:tcPr>
            <w:tcW w:w="585" w:type="dxa"/>
            <w:shd w:val="clear" w:color="auto" w:fill="FFFFFF" w:themeFill="background1"/>
          </w:tcPr>
          <w:p w14:paraId="072F9BE5" w14:textId="77777777" w:rsidR="00433623" w:rsidRDefault="00433623" w:rsidP="00174E04">
            <w:pPr>
              <w:jc w:val="center"/>
            </w:pPr>
            <w:r>
              <w:t>F</w:t>
            </w:r>
          </w:p>
          <w:p w14:paraId="487C5B4F" w14:textId="77777777" w:rsidR="00433623" w:rsidRDefault="00433623" w:rsidP="00174E04">
            <w:pPr>
              <w:jc w:val="center"/>
            </w:pPr>
            <w:r>
              <w:t>36</w:t>
            </w:r>
          </w:p>
        </w:tc>
      </w:tr>
      <w:tr w:rsidR="00433623" w14:paraId="240A639A" w14:textId="77777777" w:rsidTr="003B77DC">
        <w:trPr>
          <w:trHeight w:val="631"/>
        </w:trPr>
        <w:tc>
          <w:tcPr>
            <w:tcW w:w="3803" w:type="dxa"/>
            <w:vMerge/>
          </w:tcPr>
          <w:p w14:paraId="3CDAADFC" w14:textId="77777777" w:rsidR="00433623" w:rsidRPr="002C5AE2" w:rsidRDefault="00433623" w:rsidP="000F361B">
            <w:pPr>
              <w:autoSpaceDE w:val="0"/>
              <w:autoSpaceDN w:val="0"/>
              <w:adjustRightInd w:val="0"/>
              <w:rPr>
                <w:b/>
              </w:rPr>
            </w:pPr>
          </w:p>
        </w:tc>
        <w:tc>
          <w:tcPr>
            <w:tcW w:w="4796" w:type="dxa"/>
            <w:shd w:val="clear" w:color="auto" w:fill="FFFFFF" w:themeFill="background1"/>
          </w:tcPr>
          <w:p w14:paraId="2C516AA0" w14:textId="77777777" w:rsidR="00433623" w:rsidRPr="006D5AF3" w:rsidRDefault="00433623" w:rsidP="00FF64B0">
            <w:pPr>
              <w:autoSpaceDE w:val="0"/>
              <w:autoSpaceDN w:val="0"/>
              <w:adjustRightInd w:val="0"/>
            </w:pPr>
            <w:r>
              <w:t>Copier un mot et vérifier s’il est correctement recopié.</w:t>
            </w:r>
          </w:p>
        </w:tc>
        <w:tc>
          <w:tcPr>
            <w:tcW w:w="585" w:type="dxa"/>
            <w:shd w:val="clear" w:color="auto" w:fill="FFFFFF" w:themeFill="background1"/>
          </w:tcPr>
          <w:p w14:paraId="4A7439F1" w14:textId="77777777" w:rsidR="00433623" w:rsidRDefault="00433623" w:rsidP="00174E04">
            <w:pPr>
              <w:jc w:val="center"/>
            </w:pPr>
            <w:r>
              <w:t>F</w:t>
            </w:r>
          </w:p>
          <w:p w14:paraId="67DFA6C5" w14:textId="77777777" w:rsidR="00433623" w:rsidRDefault="00433623" w:rsidP="00174E04">
            <w:pPr>
              <w:jc w:val="center"/>
            </w:pPr>
            <w:r>
              <w:t>152</w:t>
            </w:r>
          </w:p>
        </w:tc>
        <w:tc>
          <w:tcPr>
            <w:tcW w:w="1023" w:type="dxa"/>
            <w:shd w:val="clear" w:color="auto" w:fill="FFFFFF" w:themeFill="background1"/>
          </w:tcPr>
          <w:p w14:paraId="0A0DB3B4" w14:textId="77777777" w:rsidR="00433623" w:rsidRPr="00C06CC9" w:rsidRDefault="00433623" w:rsidP="00174E04">
            <w:pPr>
              <w:jc w:val="center"/>
            </w:pPr>
            <w:r>
              <w:t>Écrire</w:t>
            </w:r>
          </w:p>
        </w:tc>
        <w:tc>
          <w:tcPr>
            <w:tcW w:w="4796" w:type="dxa"/>
            <w:shd w:val="clear" w:color="auto" w:fill="FFFFFF" w:themeFill="background1"/>
          </w:tcPr>
          <w:p w14:paraId="4AB3B597" w14:textId="77777777" w:rsidR="00433623" w:rsidRDefault="00433623" w:rsidP="00FF64B0">
            <w:pPr>
              <w:autoSpaceDE w:val="0"/>
              <w:autoSpaceDN w:val="0"/>
              <w:adjustRightInd w:val="0"/>
            </w:pPr>
            <w:r>
              <w:t>Copier un mot et vérifier s’il est correctement recopié.</w:t>
            </w:r>
          </w:p>
        </w:tc>
        <w:tc>
          <w:tcPr>
            <w:tcW w:w="585" w:type="dxa"/>
            <w:shd w:val="clear" w:color="auto" w:fill="FFFFFF" w:themeFill="background1"/>
          </w:tcPr>
          <w:p w14:paraId="6B4A3A58" w14:textId="77777777" w:rsidR="00433623" w:rsidRDefault="00433623" w:rsidP="00174E04">
            <w:pPr>
              <w:jc w:val="center"/>
            </w:pPr>
            <w:r>
              <w:t>F</w:t>
            </w:r>
          </w:p>
          <w:p w14:paraId="19AD2FAB" w14:textId="77777777" w:rsidR="00433623" w:rsidRDefault="00433623" w:rsidP="00866888">
            <w:pPr>
              <w:jc w:val="center"/>
            </w:pPr>
            <w:r>
              <w:t>37</w:t>
            </w:r>
          </w:p>
        </w:tc>
      </w:tr>
      <w:tr w:rsidR="00433623" w14:paraId="74C147C4" w14:textId="77777777" w:rsidTr="003B77DC">
        <w:trPr>
          <w:trHeight w:val="747"/>
        </w:trPr>
        <w:tc>
          <w:tcPr>
            <w:tcW w:w="3803" w:type="dxa"/>
            <w:vMerge/>
          </w:tcPr>
          <w:p w14:paraId="3D9BD26D" w14:textId="77777777" w:rsidR="00433623" w:rsidRPr="002C5AE2" w:rsidRDefault="00433623" w:rsidP="000F361B">
            <w:pPr>
              <w:autoSpaceDE w:val="0"/>
              <w:autoSpaceDN w:val="0"/>
              <w:adjustRightInd w:val="0"/>
              <w:rPr>
                <w:b/>
              </w:rPr>
            </w:pPr>
          </w:p>
        </w:tc>
        <w:tc>
          <w:tcPr>
            <w:tcW w:w="4796" w:type="dxa"/>
            <w:shd w:val="clear" w:color="auto" w:fill="FFFFFF" w:themeFill="background1"/>
          </w:tcPr>
          <w:p w14:paraId="1DE48461" w14:textId="77777777" w:rsidR="00433623" w:rsidRDefault="00433623" w:rsidP="00FF64B0">
            <w:pPr>
              <w:autoSpaceDE w:val="0"/>
              <w:autoSpaceDN w:val="0"/>
              <w:adjustRightInd w:val="0"/>
            </w:pPr>
            <w:r>
              <w:t>Encoder un mot :</w:t>
            </w:r>
          </w:p>
          <w:p w14:paraId="62B73C7A" w14:textId="77777777" w:rsidR="00433623" w:rsidRDefault="00433623" w:rsidP="00FF64B0">
            <w:pPr>
              <w:autoSpaceDE w:val="0"/>
              <w:autoSpaceDN w:val="0"/>
              <w:adjustRightInd w:val="0"/>
            </w:pPr>
            <w:r>
              <w:t xml:space="preserve"> - en effectuant les conversions phonème-graphème ; </w:t>
            </w:r>
          </w:p>
          <w:p w14:paraId="2A97F9DA" w14:textId="77777777" w:rsidR="00433623" w:rsidRDefault="00433623" w:rsidP="00FF64B0">
            <w:pPr>
              <w:autoSpaceDE w:val="0"/>
              <w:autoSpaceDN w:val="0"/>
              <w:adjustRightInd w:val="0"/>
            </w:pPr>
            <w:r>
              <w:t xml:space="preserve">- en utilisant sa mémoire ; </w:t>
            </w:r>
          </w:p>
          <w:p w14:paraId="2358D865" w14:textId="77777777" w:rsidR="00433623" w:rsidRDefault="00433623" w:rsidP="00FF64B0">
            <w:pPr>
              <w:autoSpaceDE w:val="0"/>
              <w:autoSpaceDN w:val="0"/>
              <w:adjustRightInd w:val="0"/>
            </w:pPr>
            <w:r>
              <w:t>- en utilisant ses connaissances orthographiques</w:t>
            </w:r>
            <w:r w:rsidR="00C81948">
              <w:t>.</w:t>
            </w:r>
          </w:p>
        </w:tc>
        <w:tc>
          <w:tcPr>
            <w:tcW w:w="585" w:type="dxa"/>
            <w:shd w:val="clear" w:color="auto" w:fill="FFFFFF" w:themeFill="background1"/>
          </w:tcPr>
          <w:p w14:paraId="22725703" w14:textId="77777777" w:rsidR="00433623" w:rsidRDefault="00433623" w:rsidP="00174E04">
            <w:pPr>
              <w:jc w:val="center"/>
            </w:pPr>
            <w:r>
              <w:t>F</w:t>
            </w:r>
          </w:p>
          <w:p w14:paraId="1780CA09" w14:textId="77777777" w:rsidR="00433623" w:rsidRDefault="00433623" w:rsidP="00174E04">
            <w:pPr>
              <w:jc w:val="center"/>
            </w:pPr>
            <w:r>
              <w:t>153</w:t>
            </w:r>
          </w:p>
        </w:tc>
        <w:tc>
          <w:tcPr>
            <w:tcW w:w="1023" w:type="dxa"/>
            <w:shd w:val="clear" w:color="auto" w:fill="FFFFFF" w:themeFill="background1"/>
          </w:tcPr>
          <w:p w14:paraId="42D37ABC" w14:textId="77777777" w:rsidR="00433623" w:rsidRDefault="00433623" w:rsidP="00174E04">
            <w:pPr>
              <w:jc w:val="center"/>
            </w:pPr>
            <w:r>
              <w:t xml:space="preserve">Écrire </w:t>
            </w:r>
          </w:p>
        </w:tc>
        <w:tc>
          <w:tcPr>
            <w:tcW w:w="4796" w:type="dxa"/>
            <w:shd w:val="clear" w:color="auto" w:fill="FFFFFF" w:themeFill="background1"/>
          </w:tcPr>
          <w:p w14:paraId="4618525E" w14:textId="77777777" w:rsidR="00433623" w:rsidRDefault="00433623" w:rsidP="00FF64B0">
            <w:pPr>
              <w:autoSpaceDE w:val="0"/>
              <w:autoSpaceDN w:val="0"/>
              <w:adjustRightInd w:val="0"/>
            </w:pPr>
            <w:r>
              <w:t xml:space="preserve">Encoder un mot : </w:t>
            </w:r>
          </w:p>
          <w:p w14:paraId="2E1CB259" w14:textId="77777777" w:rsidR="00433623" w:rsidRDefault="00433623" w:rsidP="00FF64B0">
            <w:pPr>
              <w:autoSpaceDE w:val="0"/>
              <w:autoSpaceDN w:val="0"/>
              <w:adjustRightInd w:val="0"/>
            </w:pPr>
            <w:r>
              <w:t>- en effectuant l</w:t>
            </w:r>
            <w:r w:rsidR="00866888">
              <w:t>es conversions phonème-graphème</w:t>
            </w:r>
            <w:r>
              <w:t xml:space="preserve">; </w:t>
            </w:r>
          </w:p>
          <w:p w14:paraId="1DF2BDC7" w14:textId="77777777" w:rsidR="00433623" w:rsidRDefault="00433623" w:rsidP="00FF64B0">
            <w:pPr>
              <w:autoSpaceDE w:val="0"/>
              <w:autoSpaceDN w:val="0"/>
              <w:adjustRightInd w:val="0"/>
            </w:pPr>
            <w:r>
              <w:t xml:space="preserve">- en utilisant sa mémoire ; </w:t>
            </w:r>
          </w:p>
          <w:p w14:paraId="04672CAD" w14:textId="77777777" w:rsidR="00433623" w:rsidRDefault="00433623" w:rsidP="00FF64B0">
            <w:pPr>
              <w:autoSpaceDE w:val="0"/>
              <w:autoSpaceDN w:val="0"/>
              <w:adjustRightInd w:val="0"/>
            </w:pPr>
            <w:r>
              <w:t>- en utilisant ses connaissances orthographiques.</w:t>
            </w:r>
          </w:p>
        </w:tc>
        <w:tc>
          <w:tcPr>
            <w:tcW w:w="585" w:type="dxa"/>
            <w:shd w:val="clear" w:color="auto" w:fill="FFFFFF" w:themeFill="background1"/>
          </w:tcPr>
          <w:p w14:paraId="052990DD" w14:textId="77777777" w:rsidR="00433623" w:rsidRDefault="00433623" w:rsidP="00174E04">
            <w:pPr>
              <w:jc w:val="center"/>
            </w:pPr>
            <w:r>
              <w:t>F</w:t>
            </w:r>
          </w:p>
          <w:p w14:paraId="26A7219D" w14:textId="77777777" w:rsidR="00433623" w:rsidRDefault="00433623" w:rsidP="00174E04">
            <w:pPr>
              <w:jc w:val="center"/>
            </w:pPr>
            <w:r>
              <w:t>38</w:t>
            </w:r>
          </w:p>
        </w:tc>
      </w:tr>
      <w:tr w:rsidR="00DF02FB" w14:paraId="49D05C9B" w14:textId="77777777" w:rsidTr="003B77DC">
        <w:trPr>
          <w:trHeight w:val="747"/>
        </w:trPr>
        <w:tc>
          <w:tcPr>
            <w:tcW w:w="3803" w:type="dxa"/>
            <w:vMerge w:val="restart"/>
          </w:tcPr>
          <w:p w14:paraId="35EB3233" w14:textId="77777777" w:rsidR="00DF02FB" w:rsidRPr="005B3AE0" w:rsidRDefault="00DF02FB" w:rsidP="000F361B">
            <w:pPr>
              <w:autoSpaceDE w:val="0"/>
              <w:autoSpaceDN w:val="0"/>
              <w:adjustRightInd w:val="0"/>
              <w:rPr>
                <w:b/>
              </w:rPr>
            </w:pPr>
            <w:r w:rsidRPr="000E376B">
              <w:rPr>
                <w:b/>
              </w:rPr>
              <w:t xml:space="preserve">SF : Utiliser les </w:t>
            </w:r>
            <w:r w:rsidRPr="002C5AE2">
              <w:rPr>
                <w:b/>
              </w:rPr>
              <w:t>caractéristiques graphiques de la phrase.</w:t>
            </w:r>
          </w:p>
        </w:tc>
        <w:tc>
          <w:tcPr>
            <w:tcW w:w="4796" w:type="dxa"/>
          </w:tcPr>
          <w:p w14:paraId="1AF19C15" w14:textId="77777777" w:rsidR="00DF02FB" w:rsidRPr="005B3AE0" w:rsidRDefault="00DF02FB" w:rsidP="00FF64B0">
            <w:pPr>
              <w:autoSpaceDE w:val="0"/>
              <w:autoSpaceDN w:val="0"/>
              <w:adjustRightInd w:val="0"/>
              <w:rPr>
                <w:color w:val="FF0000"/>
              </w:rPr>
            </w:pPr>
            <w:r>
              <w:t>Reconnaitre la majuscule (début de phrase, noms propres familiers) et le point comme marqueurs délimitant la phrase.</w:t>
            </w:r>
          </w:p>
        </w:tc>
        <w:tc>
          <w:tcPr>
            <w:tcW w:w="585" w:type="dxa"/>
          </w:tcPr>
          <w:p w14:paraId="41FD8508" w14:textId="77777777" w:rsidR="00DF02FB" w:rsidRDefault="00DF02FB" w:rsidP="00793F07">
            <w:pPr>
              <w:jc w:val="center"/>
            </w:pPr>
            <w:r>
              <w:t>F</w:t>
            </w:r>
          </w:p>
          <w:p w14:paraId="35E54E9C" w14:textId="77777777" w:rsidR="00DF02FB" w:rsidRDefault="00DF02FB" w:rsidP="00174E04">
            <w:pPr>
              <w:jc w:val="center"/>
            </w:pPr>
            <w:r>
              <w:t>154</w:t>
            </w:r>
          </w:p>
          <w:p w14:paraId="3905942F" w14:textId="77777777" w:rsidR="00DF02FB" w:rsidRDefault="00DF02FB" w:rsidP="00174E04">
            <w:pPr>
              <w:jc w:val="center"/>
            </w:pPr>
          </w:p>
        </w:tc>
        <w:tc>
          <w:tcPr>
            <w:tcW w:w="1023" w:type="dxa"/>
            <w:shd w:val="clear" w:color="auto" w:fill="FFFFFF" w:themeFill="background1"/>
          </w:tcPr>
          <w:p w14:paraId="26129CED" w14:textId="77777777" w:rsidR="00DF02FB" w:rsidRPr="00C06CC9" w:rsidRDefault="00DF02FB" w:rsidP="00174E04">
            <w:pPr>
              <w:jc w:val="center"/>
            </w:pPr>
            <w:r>
              <w:t xml:space="preserve">Lire </w:t>
            </w:r>
          </w:p>
        </w:tc>
        <w:tc>
          <w:tcPr>
            <w:tcW w:w="4796" w:type="dxa"/>
          </w:tcPr>
          <w:p w14:paraId="331AFF5F" w14:textId="77777777" w:rsidR="00DF02FB" w:rsidRDefault="00DF02FB" w:rsidP="00FF64B0">
            <w:pPr>
              <w:autoSpaceDE w:val="0"/>
              <w:autoSpaceDN w:val="0"/>
              <w:adjustRightInd w:val="0"/>
            </w:pPr>
            <w:r>
              <w:t>Reconnaitre la majuscule (début de phrase, noms propres familiers) et le point comme marqueurs délimitant la phrase.</w:t>
            </w:r>
          </w:p>
        </w:tc>
        <w:tc>
          <w:tcPr>
            <w:tcW w:w="585" w:type="dxa"/>
          </w:tcPr>
          <w:p w14:paraId="2DC3C019" w14:textId="77777777" w:rsidR="00DF02FB" w:rsidRDefault="00DF02FB" w:rsidP="00174E04">
            <w:pPr>
              <w:jc w:val="center"/>
            </w:pPr>
          </w:p>
          <w:p w14:paraId="49AD37BA" w14:textId="77777777" w:rsidR="00DF02FB" w:rsidRDefault="00DF02FB" w:rsidP="00174E04">
            <w:pPr>
              <w:jc w:val="center"/>
            </w:pPr>
            <w:r>
              <w:t>F</w:t>
            </w:r>
          </w:p>
          <w:p w14:paraId="153FC0B3" w14:textId="77777777" w:rsidR="00DF02FB" w:rsidRDefault="00DF02FB" w:rsidP="00433623">
            <w:pPr>
              <w:jc w:val="center"/>
            </w:pPr>
            <w:r>
              <w:t>39</w:t>
            </w:r>
          </w:p>
        </w:tc>
      </w:tr>
      <w:tr w:rsidR="00DF02FB" w14:paraId="3F48CC36" w14:textId="77777777" w:rsidTr="003B77DC">
        <w:trPr>
          <w:trHeight w:val="747"/>
        </w:trPr>
        <w:tc>
          <w:tcPr>
            <w:tcW w:w="3803" w:type="dxa"/>
            <w:vMerge/>
          </w:tcPr>
          <w:p w14:paraId="597D8E62" w14:textId="77777777" w:rsidR="00DF02FB" w:rsidRPr="000E376B" w:rsidRDefault="00DF02FB" w:rsidP="00174E04">
            <w:pPr>
              <w:autoSpaceDE w:val="0"/>
              <w:autoSpaceDN w:val="0"/>
              <w:adjustRightInd w:val="0"/>
              <w:jc w:val="both"/>
              <w:rPr>
                <w:b/>
              </w:rPr>
            </w:pPr>
          </w:p>
        </w:tc>
        <w:tc>
          <w:tcPr>
            <w:tcW w:w="4796" w:type="dxa"/>
          </w:tcPr>
          <w:p w14:paraId="40CC2AE8" w14:textId="77777777" w:rsidR="00DF02FB" w:rsidRDefault="00DF02FB" w:rsidP="00FF64B0">
            <w:pPr>
              <w:autoSpaceDE w:val="0"/>
              <w:autoSpaceDN w:val="0"/>
              <w:adjustRightInd w:val="0"/>
            </w:pPr>
            <w:r w:rsidRPr="00954FFE">
              <w:rPr>
                <w:color w:val="FF0000"/>
              </w:rPr>
              <w:t>Reconnaitre les guillemets, le tiret et les points de suspension comme marqueurs de sens</w:t>
            </w:r>
            <w:r>
              <w:t>.</w:t>
            </w:r>
          </w:p>
        </w:tc>
        <w:tc>
          <w:tcPr>
            <w:tcW w:w="585" w:type="dxa"/>
          </w:tcPr>
          <w:p w14:paraId="7396CFEF" w14:textId="77777777" w:rsidR="00DF02FB" w:rsidRDefault="00DF02FB" w:rsidP="00174E04">
            <w:pPr>
              <w:jc w:val="center"/>
            </w:pPr>
            <w:r>
              <w:t>F</w:t>
            </w:r>
          </w:p>
          <w:p w14:paraId="7BB3F2DD" w14:textId="77777777" w:rsidR="00DF02FB" w:rsidRDefault="00DF02FB" w:rsidP="00174E04">
            <w:pPr>
              <w:jc w:val="center"/>
            </w:pPr>
            <w:r>
              <w:t>155</w:t>
            </w:r>
          </w:p>
        </w:tc>
        <w:tc>
          <w:tcPr>
            <w:tcW w:w="1023" w:type="dxa"/>
            <w:shd w:val="clear" w:color="auto" w:fill="FFFFFF" w:themeFill="background1"/>
          </w:tcPr>
          <w:p w14:paraId="41790FFB" w14:textId="77777777" w:rsidR="00DF02FB" w:rsidRDefault="00DF02FB" w:rsidP="00174E04">
            <w:pPr>
              <w:jc w:val="center"/>
            </w:pPr>
            <w:r>
              <w:t>L</w:t>
            </w:r>
            <w:r w:rsidRPr="00D90D66">
              <w:rPr>
                <w:shd w:val="clear" w:color="auto" w:fill="FFFFFF" w:themeFill="background1"/>
              </w:rPr>
              <w:t xml:space="preserve">ire </w:t>
            </w:r>
          </w:p>
        </w:tc>
        <w:tc>
          <w:tcPr>
            <w:tcW w:w="4796" w:type="dxa"/>
            <w:shd w:val="clear" w:color="auto" w:fill="E7E6E6" w:themeFill="background2"/>
          </w:tcPr>
          <w:p w14:paraId="5C66E839" w14:textId="77777777" w:rsidR="00DF02FB" w:rsidRDefault="00DF02FB" w:rsidP="00174E04">
            <w:pPr>
              <w:autoSpaceDE w:val="0"/>
              <w:autoSpaceDN w:val="0"/>
              <w:adjustRightInd w:val="0"/>
              <w:jc w:val="both"/>
            </w:pPr>
          </w:p>
        </w:tc>
        <w:tc>
          <w:tcPr>
            <w:tcW w:w="585" w:type="dxa"/>
            <w:shd w:val="clear" w:color="auto" w:fill="E7E6E6" w:themeFill="background2"/>
          </w:tcPr>
          <w:p w14:paraId="72E7BCF4" w14:textId="77777777" w:rsidR="00DF02FB" w:rsidRDefault="00DF02FB" w:rsidP="00174E04">
            <w:pPr>
              <w:jc w:val="center"/>
            </w:pPr>
          </w:p>
        </w:tc>
      </w:tr>
      <w:tr w:rsidR="00DF02FB" w14:paraId="1704CE4E" w14:textId="77777777" w:rsidTr="003B77DC">
        <w:trPr>
          <w:trHeight w:val="747"/>
        </w:trPr>
        <w:tc>
          <w:tcPr>
            <w:tcW w:w="3803" w:type="dxa"/>
            <w:vMerge/>
          </w:tcPr>
          <w:p w14:paraId="66CEF8EC" w14:textId="77777777" w:rsidR="00DF02FB" w:rsidRPr="000E376B" w:rsidRDefault="00DF02FB" w:rsidP="00174E04">
            <w:pPr>
              <w:autoSpaceDE w:val="0"/>
              <w:autoSpaceDN w:val="0"/>
              <w:adjustRightInd w:val="0"/>
              <w:jc w:val="both"/>
              <w:rPr>
                <w:b/>
              </w:rPr>
            </w:pPr>
          </w:p>
        </w:tc>
        <w:tc>
          <w:tcPr>
            <w:tcW w:w="4796" w:type="dxa"/>
          </w:tcPr>
          <w:p w14:paraId="2D30769D" w14:textId="77777777" w:rsidR="00DF02FB" w:rsidRDefault="00DF02FB" w:rsidP="008F0066">
            <w:pPr>
              <w:autoSpaceDE w:val="0"/>
              <w:autoSpaceDN w:val="0"/>
              <w:adjustRightInd w:val="0"/>
            </w:pPr>
            <w:r>
              <w:t xml:space="preserve">Utiliser la majuscule et le point, </w:t>
            </w:r>
            <w:r w:rsidRPr="00DF02FB">
              <w:rPr>
                <w:color w:val="FF0000"/>
              </w:rPr>
              <w:t xml:space="preserve">le point d’interrogation, le point d’exclamation </w:t>
            </w:r>
            <w:r>
              <w:t>dans sa production comme marqueurs délimitant la phrase.</w:t>
            </w:r>
          </w:p>
        </w:tc>
        <w:tc>
          <w:tcPr>
            <w:tcW w:w="585" w:type="dxa"/>
          </w:tcPr>
          <w:p w14:paraId="374328B2" w14:textId="77777777" w:rsidR="00DF02FB" w:rsidRDefault="00DF02FB" w:rsidP="00174E04">
            <w:pPr>
              <w:jc w:val="center"/>
            </w:pPr>
            <w:r>
              <w:t>F</w:t>
            </w:r>
          </w:p>
          <w:p w14:paraId="267D0F54" w14:textId="77777777" w:rsidR="00DF02FB" w:rsidRDefault="00DF02FB" w:rsidP="00174E04">
            <w:pPr>
              <w:jc w:val="center"/>
            </w:pPr>
            <w:r>
              <w:t>156</w:t>
            </w:r>
          </w:p>
        </w:tc>
        <w:tc>
          <w:tcPr>
            <w:tcW w:w="1023" w:type="dxa"/>
            <w:shd w:val="clear" w:color="auto" w:fill="FFFFFF" w:themeFill="background1"/>
          </w:tcPr>
          <w:p w14:paraId="26C1DB1D" w14:textId="77777777" w:rsidR="00DF02FB" w:rsidRDefault="00DF02FB" w:rsidP="00174E04">
            <w:pPr>
              <w:jc w:val="center"/>
            </w:pPr>
            <w:r>
              <w:t xml:space="preserve">Écrire </w:t>
            </w:r>
          </w:p>
        </w:tc>
        <w:tc>
          <w:tcPr>
            <w:tcW w:w="4796" w:type="dxa"/>
          </w:tcPr>
          <w:p w14:paraId="75FFB9F4" w14:textId="77777777" w:rsidR="00DF02FB" w:rsidRDefault="00DF02FB" w:rsidP="008F0066">
            <w:pPr>
              <w:autoSpaceDE w:val="0"/>
              <w:autoSpaceDN w:val="0"/>
              <w:adjustRightInd w:val="0"/>
            </w:pPr>
            <w:r>
              <w:t>Utiliser la majuscule et le point dans sa production comme marqueurs délimitant la phrase.</w:t>
            </w:r>
          </w:p>
        </w:tc>
        <w:tc>
          <w:tcPr>
            <w:tcW w:w="585" w:type="dxa"/>
          </w:tcPr>
          <w:p w14:paraId="6E8DBE59" w14:textId="77777777" w:rsidR="00DF02FB" w:rsidRDefault="00DF02FB" w:rsidP="00DF02FB">
            <w:pPr>
              <w:jc w:val="center"/>
            </w:pPr>
            <w:r>
              <w:t>F</w:t>
            </w:r>
          </w:p>
          <w:p w14:paraId="4ECC4E26" w14:textId="77777777" w:rsidR="00DF02FB" w:rsidRDefault="00DF02FB" w:rsidP="00DF02FB">
            <w:pPr>
              <w:jc w:val="center"/>
            </w:pPr>
            <w:r>
              <w:t>40</w:t>
            </w:r>
          </w:p>
          <w:p w14:paraId="0EDEDE5A" w14:textId="77777777" w:rsidR="00DF02FB" w:rsidRDefault="00DF02FB" w:rsidP="00DF02FB">
            <w:pPr>
              <w:jc w:val="center"/>
            </w:pPr>
          </w:p>
        </w:tc>
      </w:tr>
      <w:tr w:rsidR="00174E04" w14:paraId="3D67B166" w14:textId="77777777" w:rsidTr="003B77DC">
        <w:trPr>
          <w:trHeight w:val="1130"/>
        </w:trPr>
        <w:tc>
          <w:tcPr>
            <w:tcW w:w="3803" w:type="dxa"/>
          </w:tcPr>
          <w:p w14:paraId="2E6B553D" w14:textId="77777777" w:rsidR="00174E04" w:rsidRPr="000E376B" w:rsidRDefault="00174E04" w:rsidP="00367780">
            <w:pPr>
              <w:autoSpaceDE w:val="0"/>
              <w:autoSpaceDN w:val="0"/>
              <w:adjustRightInd w:val="0"/>
              <w:rPr>
                <w:b/>
              </w:rPr>
            </w:pPr>
            <w:r w:rsidRPr="00344373">
              <w:rPr>
                <w:b/>
              </w:rPr>
              <w:t>SF : Dévelop</w:t>
            </w:r>
            <w:r w:rsidR="00550E2A">
              <w:rPr>
                <w:b/>
              </w:rPr>
              <w:t>per une lecture fluide (fluence</w:t>
            </w:r>
            <w:r w:rsidRPr="00344373">
              <w:rPr>
                <w:b/>
              </w:rPr>
              <w:t>).</w:t>
            </w:r>
          </w:p>
        </w:tc>
        <w:tc>
          <w:tcPr>
            <w:tcW w:w="4796" w:type="dxa"/>
          </w:tcPr>
          <w:p w14:paraId="66B1C2E6" w14:textId="77777777" w:rsidR="00174E04" w:rsidRDefault="00DF02FB" w:rsidP="008F0066">
            <w:pPr>
              <w:autoSpaceDE w:val="0"/>
              <w:autoSpaceDN w:val="0"/>
              <w:adjustRightInd w:val="0"/>
            </w:pPr>
            <w:r>
              <w:t xml:space="preserve">Lire avec exactitude, rapidité et expression des phrases rencontrées dans les supports de lecture </w:t>
            </w:r>
            <w:r w:rsidRPr="004C1D99">
              <w:rPr>
                <w:color w:val="FF0000"/>
              </w:rPr>
              <w:t xml:space="preserve">en approchant les </w:t>
            </w:r>
            <w:r w:rsidRPr="004C1D99">
              <w:rPr>
                <w:b/>
                <w:color w:val="FF0000"/>
              </w:rPr>
              <w:t xml:space="preserve">70 </w:t>
            </w:r>
            <w:r w:rsidRPr="004C1D99">
              <w:rPr>
                <w:color w:val="FF0000"/>
              </w:rPr>
              <w:t>mots lus correctement par minute.</w:t>
            </w:r>
          </w:p>
        </w:tc>
        <w:tc>
          <w:tcPr>
            <w:tcW w:w="585" w:type="dxa"/>
          </w:tcPr>
          <w:p w14:paraId="4C8EE52B" w14:textId="77777777" w:rsidR="00174E04" w:rsidRDefault="00174E04" w:rsidP="00174E04">
            <w:pPr>
              <w:jc w:val="center"/>
            </w:pPr>
            <w:r>
              <w:t>F</w:t>
            </w:r>
          </w:p>
          <w:p w14:paraId="20FA86E1" w14:textId="77777777" w:rsidR="00174E04" w:rsidRDefault="00DF02FB" w:rsidP="00174E04">
            <w:pPr>
              <w:jc w:val="center"/>
            </w:pPr>
            <w:r>
              <w:t>157</w:t>
            </w:r>
          </w:p>
        </w:tc>
        <w:tc>
          <w:tcPr>
            <w:tcW w:w="1023" w:type="dxa"/>
            <w:shd w:val="clear" w:color="auto" w:fill="FFFFFF" w:themeFill="background1"/>
          </w:tcPr>
          <w:p w14:paraId="46151A90" w14:textId="77777777" w:rsidR="00174E04" w:rsidRPr="00C06CC9" w:rsidRDefault="00174E04" w:rsidP="00174E04">
            <w:pPr>
              <w:jc w:val="center"/>
            </w:pPr>
            <w:r>
              <w:t>Lire</w:t>
            </w:r>
          </w:p>
        </w:tc>
        <w:tc>
          <w:tcPr>
            <w:tcW w:w="4796" w:type="dxa"/>
          </w:tcPr>
          <w:p w14:paraId="32A8E253" w14:textId="77777777" w:rsidR="004C1D99" w:rsidRDefault="004C1D99" w:rsidP="008F0066">
            <w:pPr>
              <w:autoSpaceDE w:val="0"/>
              <w:autoSpaceDN w:val="0"/>
              <w:adjustRightInd w:val="0"/>
            </w:pPr>
            <w:r>
              <w:t xml:space="preserve">Lire avec exactitude, rapidité et expression : </w:t>
            </w:r>
          </w:p>
          <w:p w14:paraId="13FF6618" w14:textId="77777777" w:rsidR="004C1D99" w:rsidRDefault="004C1D99" w:rsidP="008F0066">
            <w:pPr>
              <w:autoSpaceDE w:val="0"/>
              <w:autoSpaceDN w:val="0"/>
              <w:adjustRightInd w:val="0"/>
            </w:pPr>
            <w:r>
              <w:t xml:space="preserve">- les mots usuels ou fréquents ; </w:t>
            </w:r>
          </w:p>
          <w:p w14:paraId="47FC5553" w14:textId="77777777" w:rsidR="00A83844" w:rsidRDefault="004C1D99" w:rsidP="008F0066">
            <w:pPr>
              <w:autoSpaceDE w:val="0"/>
              <w:autoSpaceDN w:val="0"/>
              <w:adjustRightInd w:val="0"/>
            </w:pPr>
            <w:r>
              <w:t>- des phrases rencontrées dans les suppo</w:t>
            </w:r>
            <w:r w:rsidR="00A55198">
              <w:t>rts de lecture, dans les albums</w:t>
            </w:r>
            <w:r>
              <w:t xml:space="preserve"> lus en classe.</w:t>
            </w:r>
          </w:p>
        </w:tc>
        <w:tc>
          <w:tcPr>
            <w:tcW w:w="585" w:type="dxa"/>
          </w:tcPr>
          <w:p w14:paraId="36622A3E" w14:textId="77777777" w:rsidR="00174E04" w:rsidRDefault="004C1D99" w:rsidP="00174E04">
            <w:pPr>
              <w:jc w:val="center"/>
            </w:pPr>
            <w:r>
              <w:t>F</w:t>
            </w:r>
          </w:p>
          <w:p w14:paraId="6EFB653C" w14:textId="77777777" w:rsidR="004C1D99" w:rsidRDefault="004C1D99" w:rsidP="00174E04">
            <w:pPr>
              <w:jc w:val="center"/>
            </w:pPr>
            <w:r>
              <w:t>41</w:t>
            </w:r>
          </w:p>
        </w:tc>
      </w:tr>
      <w:tr w:rsidR="00174E04" w14:paraId="7240103E" w14:textId="77777777" w:rsidTr="003B77DC">
        <w:trPr>
          <w:cantSplit/>
          <w:trHeight w:val="284"/>
        </w:trPr>
        <w:tc>
          <w:tcPr>
            <w:tcW w:w="15588" w:type="dxa"/>
            <w:gridSpan w:val="6"/>
            <w:shd w:val="clear" w:color="auto" w:fill="DEEAF6" w:themeFill="accent1" w:themeFillTint="33"/>
          </w:tcPr>
          <w:p w14:paraId="4E0D609C" w14:textId="77777777" w:rsidR="00174E04" w:rsidRPr="00120B57" w:rsidRDefault="00120B57" w:rsidP="00174E04">
            <w:pPr>
              <w:jc w:val="center"/>
            </w:pPr>
            <w:r w:rsidRPr="00120B57">
              <w:rPr>
                <w:i/>
              </w:rPr>
              <w:t>CONSTRUIRE DU SENS À L’AIDE DE STRATÉGIES</w:t>
            </w:r>
          </w:p>
        </w:tc>
      </w:tr>
      <w:tr w:rsidR="00174E04" w14:paraId="0F9B2F68" w14:textId="77777777" w:rsidTr="003B77DC">
        <w:trPr>
          <w:trHeight w:val="747"/>
        </w:trPr>
        <w:tc>
          <w:tcPr>
            <w:tcW w:w="3803" w:type="dxa"/>
          </w:tcPr>
          <w:p w14:paraId="1EBC16FB" w14:textId="77777777" w:rsidR="00174E04" w:rsidRPr="000E376B" w:rsidRDefault="00174E04" w:rsidP="00075F5E">
            <w:pPr>
              <w:autoSpaceDE w:val="0"/>
              <w:autoSpaceDN w:val="0"/>
              <w:adjustRightInd w:val="0"/>
              <w:rPr>
                <w:b/>
              </w:rPr>
            </w:pPr>
            <w:r w:rsidRPr="00344373">
              <w:rPr>
                <w:b/>
              </w:rPr>
              <w:t xml:space="preserve">SF : </w:t>
            </w:r>
            <w:r w:rsidRPr="00D228B3">
              <w:rPr>
                <w:b/>
              </w:rPr>
              <w:t>Structurer sa pensée dans des écrits ou échanges oraux réflexifs (croisement avec les autres disciplines).</w:t>
            </w:r>
          </w:p>
        </w:tc>
        <w:tc>
          <w:tcPr>
            <w:tcW w:w="4796" w:type="dxa"/>
          </w:tcPr>
          <w:p w14:paraId="30CA69C9" w14:textId="77777777" w:rsidR="00A83844" w:rsidRDefault="00A83844" w:rsidP="008F0066">
            <w:pPr>
              <w:autoSpaceDE w:val="0"/>
              <w:autoSpaceDN w:val="0"/>
              <w:adjustRightInd w:val="0"/>
            </w:pPr>
            <w:r>
              <w:t xml:space="preserve">Mettre en mots sa pensée : </w:t>
            </w:r>
          </w:p>
          <w:p w14:paraId="60490C40" w14:textId="77777777" w:rsidR="00EC684D" w:rsidRDefault="00A83844" w:rsidP="008F0066">
            <w:pPr>
              <w:autoSpaceDE w:val="0"/>
              <w:autoSpaceDN w:val="0"/>
              <w:adjustRightInd w:val="0"/>
            </w:pPr>
            <w:r>
              <w:t>- reformuler une consigne ou une information lue ou entendue ;</w:t>
            </w:r>
          </w:p>
          <w:p w14:paraId="6D67D0FC" w14:textId="77777777" w:rsidR="00A83844" w:rsidRDefault="00EC684D" w:rsidP="008F0066">
            <w:pPr>
              <w:autoSpaceDE w:val="0"/>
              <w:autoSpaceDN w:val="0"/>
              <w:adjustRightInd w:val="0"/>
            </w:pPr>
            <w:r>
              <w:t xml:space="preserve">-  </w:t>
            </w:r>
            <w:r w:rsidR="00A83844">
              <w:t xml:space="preserve">verbaliser une action en cours de réalisation ; </w:t>
            </w:r>
          </w:p>
          <w:p w14:paraId="42C9364D" w14:textId="77777777" w:rsidR="00A83844" w:rsidRDefault="00A83844" w:rsidP="008F0066">
            <w:pPr>
              <w:autoSpaceDE w:val="0"/>
              <w:autoSpaceDN w:val="0"/>
              <w:adjustRightInd w:val="0"/>
            </w:pPr>
            <w:r>
              <w:t xml:space="preserve">- </w:t>
            </w:r>
            <w:r w:rsidR="00EC684D">
              <w:t xml:space="preserve"> </w:t>
            </w:r>
            <w:r>
              <w:t xml:space="preserve">verbaliser ce qui a été appris ; </w:t>
            </w:r>
          </w:p>
          <w:p w14:paraId="3C351166" w14:textId="77777777" w:rsidR="00A83844" w:rsidRDefault="00A83844" w:rsidP="008F0066">
            <w:pPr>
              <w:autoSpaceDE w:val="0"/>
              <w:autoSpaceDN w:val="0"/>
              <w:adjustRightInd w:val="0"/>
            </w:pPr>
            <w:r>
              <w:t xml:space="preserve">- </w:t>
            </w:r>
            <w:r w:rsidR="00EC684D">
              <w:t xml:space="preserve"> </w:t>
            </w:r>
            <w:r>
              <w:t xml:space="preserve">exprimer une émotion ; </w:t>
            </w:r>
          </w:p>
          <w:p w14:paraId="5AE93F55" w14:textId="77777777" w:rsidR="00174E04" w:rsidRDefault="00A83844" w:rsidP="008F0066">
            <w:pPr>
              <w:autoSpaceDE w:val="0"/>
              <w:autoSpaceDN w:val="0"/>
              <w:adjustRightInd w:val="0"/>
            </w:pPr>
            <w:r>
              <w:t xml:space="preserve">- </w:t>
            </w:r>
            <w:r w:rsidR="00EC684D">
              <w:t xml:space="preserve"> </w:t>
            </w:r>
            <w:r>
              <w:t>verbaliser un raisonnement ou une incompréhension.</w:t>
            </w:r>
          </w:p>
        </w:tc>
        <w:tc>
          <w:tcPr>
            <w:tcW w:w="585" w:type="dxa"/>
          </w:tcPr>
          <w:p w14:paraId="412F9272" w14:textId="77777777" w:rsidR="00174E04" w:rsidRDefault="00174E04" w:rsidP="00174E04">
            <w:pPr>
              <w:jc w:val="center"/>
            </w:pPr>
            <w:r>
              <w:t>F</w:t>
            </w:r>
          </w:p>
          <w:p w14:paraId="5911EED6" w14:textId="77777777" w:rsidR="00174E04" w:rsidRDefault="00A83844" w:rsidP="00174E04">
            <w:pPr>
              <w:jc w:val="center"/>
            </w:pPr>
            <w:r>
              <w:t>158</w:t>
            </w:r>
          </w:p>
        </w:tc>
        <w:tc>
          <w:tcPr>
            <w:tcW w:w="1023" w:type="dxa"/>
            <w:shd w:val="clear" w:color="auto" w:fill="FFFFFF" w:themeFill="background1"/>
          </w:tcPr>
          <w:p w14:paraId="20047644" w14:textId="77777777" w:rsidR="00174E04" w:rsidRPr="00C06CC9" w:rsidRDefault="00174E04" w:rsidP="00174E04">
            <w:pPr>
              <w:jc w:val="center"/>
            </w:pPr>
            <w:r>
              <w:t>Parler</w:t>
            </w:r>
          </w:p>
        </w:tc>
        <w:tc>
          <w:tcPr>
            <w:tcW w:w="4796" w:type="dxa"/>
          </w:tcPr>
          <w:p w14:paraId="6639BF1B" w14:textId="77777777" w:rsidR="009349BA" w:rsidRDefault="009349BA" w:rsidP="008F0066">
            <w:pPr>
              <w:autoSpaceDE w:val="0"/>
              <w:autoSpaceDN w:val="0"/>
              <w:adjustRightInd w:val="0"/>
            </w:pPr>
            <w:r>
              <w:t xml:space="preserve">Mettre en mots sa pensée : </w:t>
            </w:r>
          </w:p>
          <w:p w14:paraId="506555AF" w14:textId="77777777" w:rsidR="009349BA" w:rsidRDefault="009349BA" w:rsidP="008F0066">
            <w:pPr>
              <w:autoSpaceDE w:val="0"/>
              <w:autoSpaceDN w:val="0"/>
              <w:adjustRightInd w:val="0"/>
            </w:pPr>
            <w:r>
              <w:t xml:space="preserve">- reformuler une consigne ou une information lue ou entendue ; </w:t>
            </w:r>
          </w:p>
          <w:p w14:paraId="5A950379" w14:textId="77777777" w:rsidR="009349BA" w:rsidRDefault="009349BA" w:rsidP="008F0066">
            <w:pPr>
              <w:autoSpaceDE w:val="0"/>
              <w:autoSpaceDN w:val="0"/>
              <w:adjustRightInd w:val="0"/>
            </w:pPr>
            <w:r>
              <w:t xml:space="preserve">- verbaliser une action en cours de réalisation ; </w:t>
            </w:r>
          </w:p>
          <w:p w14:paraId="21B31E30" w14:textId="77777777" w:rsidR="009349BA" w:rsidRDefault="009349BA" w:rsidP="008F0066">
            <w:pPr>
              <w:autoSpaceDE w:val="0"/>
              <w:autoSpaceDN w:val="0"/>
              <w:adjustRightInd w:val="0"/>
            </w:pPr>
            <w:r>
              <w:t xml:space="preserve">- verbaliser ce qui a été appris ; </w:t>
            </w:r>
          </w:p>
          <w:p w14:paraId="6F99DA1F" w14:textId="77777777" w:rsidR="009349BA" w:rsidRDefault="009349BA" w:rsidP="008F0066">
            <w:pPr>
              <w:autoSpaceDE w:val="0"/>
              <w:autoSpaceDN w:val="0"/>
              <w:adjustRightInd w:val="0"/>
            </w:pPr>
            <w:r>
              <w:t xml:space="preserve">- exprimer une émotion ; </w:t>
            </w:r>
          </w:p>
          <w:p w14:paraId="7C51CA6C" w14:textId="77777777" w:rsidR="00174E04" w:rsidRDefault="009349BA" w:rsidP="008F0066">
            <w:pPr>
              <w:autoSpaceDE w:val="0"/>
              <w:autoSpaceDN w:val="0"/>
              <w:adjustRightInd w:val="0"/>
            </w:pPr>
            <w:r>
              <w:t>-</w:t>
            </w:r>
            <w:bookmarkStart w:id="2" w:name="_GoBack"/>
            <w:bookmarkEnd w:id="2"/>
            <w:r>
              <w:t xml:space="preserve"> verbaliser un raisonnement ou une incompréhension</w:t>
            </w:r>
            <w:r w:rsidR="00EF1A79">
              <w:t>.</w:t>
            </w:r>
          </w:p>
        </w:tc>
        <w:tc>
          <w:tcPr>
            <w:tcW w:w="585" w:type="dxa"/>
          </w:tcPr>
          <w:p w14:paraId="68CF987A" w14:textId="77777777" w:rsidR="00174E04" w:rsidRDefault="00174E04" w:rsidP="00174E04">
            <w:pPr>
              <w:jc w:val="center"/>
            </w:pPr>
            <w:r>
              <w:t>F</w:t>
            </w:r>
          </w:p>
          <w:p w14:paraId="7F197B46" w14:textId="77777777" w:rsidR="00174E04" w:rsidRDefault="009349BA" w:rsidP="00174E04">
            <w:pPr>
              <w:jc w:val="center"/>
            </w:pPr>
            <w:r>
              <w:t>42</w:t>
            </w:r>
          </w:p>
        </w:tc>
      </w:tr>
      <w:tr w:rsidR="00174E04" w14:paraId="149DDD5F" w14:textId="77777777" w:rsidTr="003B77DC">
        <w:trPr>
          <w:trHeight w:val="542"/>
        </w:trPr>
        <w:tc>
          <w:tcPr>
            <w:tcW w:w="3803" w:type="dxa"/>
            <w:vMerge w:val="restart"/>
          </w:tcPr>
          <w:p w14:paraId="4F766FBD" w14:textId="77777777" w:rsidR="00174E04" w:rsidRPr="000E376B" w:rsidRDefault="00174E04" w:rsidP="00075F5E">
            <w:pPr>
              <w:autoSpaceDE w:val="0"/>
              <w:autoSpaceDN w:val="0"/>
              <w:adjustRightInd w:val="0"/>
              <w:rPr>
                <w:b/>
              </w:rPr>
            </w:pPr>
            <w:r w:rsidRPr="00344373">
              <w:rPr>
                <w:b/>
              </w:rPr>
              <w:lastRenderedPageBreak/>
              <w:t xml:space="preserve">SF : </w:t>
            </w:r>
            <w:r w:rsidRPr="00B8631E">
              <w:rPr>
                <w:b/>
              </w:rPr>
              <w:t>Construire sa prise de parole spontanée ou préparée</w:t>
            </w:r>
            <w:r>
              <w:rPr>
                <w:b/>
              </w:rPr>
              <w:t>.</w:t>
            </w:r>
          </w:p>
        </w:tc>
        <w:tc>
          <w:tcPr>
            <w:tcW w:w="4796" w:type="dxa"/>
          </w:tcPr>
          <w:p w14:paraId="0DA98007" w14:textId="77777777" w:rsidR="00174E04" w:rsidRPr="00815B19" w:rsidRDefault="00174E04" w:rsidP="005D365C">
            <w:pPr>
              <w:autoSpaceDE w:val="0"/>
              <w:autoSpaceDN w:val="0"/>
              <w:adjustRightInd w:val="0"/>
            </w:pPr>
            <w:r>
              <w:t>Évoquer ce que l’on connait du sujet.</w:t>
            </w:r>
          </w:p>
        </w:tc>
        <w:tc>
          <w:tcPr>
            <w:tcW w:w="585" w:type="dxa"/>
            <w:shd w:val="clear" w:color="auto" w:fill="FFFFFF" w:themeFill="background1"/>
          </w:tcPr>
          <w:p w14:paraId="3AA14244" w14:textId="77777777" w:rsidR="00174E04" w:rsidRDefault="00174E04" w:rsidP="00174E04">
            <w:pPr>
              <w:jc w:val="center"/>
            </w:pPr>
            <w:r>
              <w:t>F</w:t>
            </w:r>
          </w:p>
          <w:p w14:paraId="57780D9B" w14:textId="77777777" w:rsidR="00174E04" w:rsidRDefault="00EF1A79" w:rsidP="00174E04">
            <w:pPr>
              <w:jc w:val="center"/>
            </w:pPr>
            <w:r>
              <w:t>159</w:t>
            </w:r>
          </w:p>
        </w:tc>
        <w:tc>
          <w:tcPr>
            <w:tcW w:w="1023" w:type="dxa"/>
            <w:shd w:val="clear" w:color="auto" w:fill="FFFFFF" w:themeFill="background1"/>
          </w:tcPr>
          <w:p w14:paraId="33AEEA85" w14:textId="77777777" w:rsidR="00174E04" w:rsidRPr="00C06CC9" w:rsidRDefault="00174E04" w:rsidP="00174E04">
            <w:pPr>
              <w:jc w:val="center"/>
            </w:pPr>
            <w:r>
              <w:t>Parler</w:t>
            </w:r>
          </w:p>
        </w:tc>
        <w:tc>
          <w:tcPr>
            <w:tcW w:w="4796" w:type="dxa"/>
          </w:tcPr>
          <w:p w14:paraId="5867C9C8" w14:textId="77777777" w:rsidR="00174E04" w:rsidRDefault="00174E04" w:rsidP="008F0066">
            <w:pPr>
              <w:autoSpaceDE w:val="0"/>
              <w:autoSpaceDN w:val="0"/>
              <w:adjustRightInd w:val="0"/>
            </w:pPr>
            <w:r>
              <w:t>Évoquer ce que l’on connait du sujet.</w:t>
            </w:r>
          </w:p>
        </w:tc>
        <w:tc>
          <w:tcPr>
            <w:tcW w:w="585" w:type="dxa"/>
          </w:tcPr>
          <w:p w14:paraId="20B4D2DA" w14:textId="77777777" w:rsidR="00174E04" w:rsidRDefault="00174E04" w:rsidP="00174E04">
            <w:pPr>
              <w:jc w:val="center"/>
            </w:pPr>
            <w:r>
              <w:t>F</w:t>
            </w:r>
          </w:p>
          <w:p w14:paraId="5409BCD3" w14:textId="77777777" w:rsidR="00174E04" w:rsidRDefault="00EF1A79" w:rsidP="00174E04">
            <w:pPr>
              <w:jc w:val="center"/>
            </w:pPr>
            <w:r>
              <w:t>43</w:t>
            </w:r>
          </w:p>
        </w:tc>
      </w:tr>
      <w:tr w:rsidR="00174E04" w14:paraId="4AC9441C" w14:textId="77777777" w:rsidTr="003B77DC">
        <w:trPr>
          <w:trHeight w:val="447"/>
        </w:trPr>
        <w:tc>
          <w:tcPr>
            <w:tcW w:w="3803" w:type="dxa"/>
            <w:vMerge/>
          </w:tcPr>
          <w:p w14:paraId="07423C83" w14:textId="77777777" w:rsidR="00174E04" w:rsidRPr="00344373" w:rsidRDefault="00174E04" w:rsidP="00174E04">
            <w:pPr>
              <w:autoSpaceDE w:val="0"/>
              <w:autoSpaceDN w:val="0"/>
              <w:adjustRightInd w:val="0"/>
              <w:jc w:val="both"/>
              <w:rPr>
                <w:b/>
              </w:rPr>
            </w:pPr>
          </w:p>
        </w:tc>
        <w:tc>
          <w:tcPr>
            <w:tcW w:w="4796" w:type="dxa"/>
          </w:tcPr>
          <w:p w14:paraId="13182D82" w14:textId="77777777" w:rsidR="00174E04" w:rsidRDefault="00174E04" w:rsidP="008F0066">
            <w:pPr>
              <w:autoSpaceDE w:val="0"/>
              <w:autoSpaceDN w:val="0"/>
              <w:adjustRightInd w:val="0"/>
            </w:pPr>
            <w:r>
              <w:t>Oser proposer des idées nouvelles.</w:t>
            </w:r>
          </w:p>
        </w:tc>
        <w:tc>
          <w:tcPr>
            <w:tcW w:w="585" w:type="dxa"/>
          </w:tcPr>
          <w:p w14:paraId="21968562" w14:textId="77777777" w:rsidR="00174E04" w:rsidRDefault="00174E04" w:rsidP="00174E04">
            <w:pPr>
              <w:jc w:val="center"/>
            </w:pPr>
            <w:r>
              <w:t>F</w:t>
            </w:r>
          </w:p>
          <w:p w14:paraId="2687BA13" w14:textId="77777777" w:rsidR="00174E04" w:rsidRDefault="00EF1A79" w:rsidP="00174E04">
            <w:pPr>
              <w:jc w:val="center"/>
            </w:pPr>
            <w:r>
              <w:t>160</w:t>
            </w:r>
          </w:p>
        </w:tc>
        <w:tc>
          <w:tcPr>
            <w:tcW w:w="1023" w:type="dxa"/>
            <w:shd w:val="clear" w:color="auto" w:fill="FFFFFF" w:themeFill="background1"/>
          </w:tcPr>
          <w:p w14:paraId="3FFA2A97" w14:textId="77777777" w:rsidR="00174E04" w:rsidRPr="00C06CC9" w:rsidRDefault="00174E04" w:rsidP="00174E04">
            <w:pPr>
              <w:jc w:val="center"/>
            </w:pPr>
            <w:r>
              <w:t>Parler</w:t>
            </w:r>
          </w:p>
        </w:tc>
        <w:tc>
          <w:tcPr>
            <w:tcW w:w="4796" w:type="dxa"/>
          </w:tcPr>
          <w:p w14:paraId="7B40CBD4" w14:textId="77777777" w:rsidR="00174E04" w:rsidRDefault="00174E04" w:rsidP="008F0066">
            <w:pPr>
              <w:autoSpaceDE w:val="0"/>
              <w:autoSpaceDN w:val="0"/>
              <w:adjustRightInd w:val="0"/>
            </w:pPr>
            <w:r>
              <w:t>Oser proposer des idées nouvelles.</w:t>
            </w:r>
          </w:p>
        </w:tc>
        <w:tc>
          <w:tcPr>
            <w:tcW w:w="585" w:type="dxa"/>
          </w:tcPr>
          <w:p w14:paraId="7FD87035" w14:textId="77777777" w:rsidR="00174E04" w:rsidRDefault="00174E04" w:rsidP="00174E04">
            <w:pPr>
              <w:jc w:val="center"/>
            </w:pPr>
            <w:r>
              <w:t>F</w:t>
            </w:r>
          </w:p>
          <w:p w14:paraId="2D55AC8C" w14:textId="77777777" w:rsidR="00174E04" w:rsidRDefault="00EF1A79" w:rsidP="009245BD">
            <w:pPr>
              <w:jc w:val="center"/>
            </w:pPr>
            <w:r>
              <w:t>44</w:t>
            </w:r>
          </w:p>
        </w:tc>
      </w:tr>
      <w:tr w:rsidR="00174E04" w14:paraId="0B07D436" w14:textId="77777777" w:rsidTr="003B77DC">
        <w:trPr>
          <w:trHeight w:val="747"/>
        </w:trPr>
        <w:tc>
          <w:tcPr>
            <w:tcW w:w="3803" w:type="dxa"/>
            <w:vMerge/>
          </w:tcPr>
          <w:p w14:paraId="2646CA6E" w14:textId="77777777" w:rsidR="00174E04" w:rsidRPr="00344373" w:rsidRDefault="00174E04" w:rsidP="00174E04">
            <w:pPr>
              <w:autoSpaceDE w:val="0"/>
              <w:autoSpaceDN w:val="0"/>
              <w:adjustRightInd w:val="0"/>
              <w:jc w:val="both"/>
              <w:rPr>
                <w:b/>
              </w:rPr>
            </w:pPr>
          </w:p>
        </w:tc>
        <w:tc>
          <w:tcPr>
            <w:tcW w:w="4796" w:type="dxa"/>
          </w:tcPr>
          <w:p w14:paraId="04D092CA" w14:textId="77777777" w:rsidR="00174E04" w:rsidRDefault="00174E04" w:rsidP="008F0066">
            <w:pPr>
              <w:autoSpaceDE w:val="0"/>
              <w:autoSpaceDN w:val="0"/>
              <w:adjustRightInd w:val="0"/>
            </w:pPr>
            <w:r>
              <w:t>Oser s’exprimer en dépit des maladresses syntaxiques, des répétitions et des hésitations dans les formulations.</w:t>
            </w:r>
          </w:p>
        </w:tc>
        <w:tc>
          <w:tcPr>
            <w:tcW w:w="585" w:type="dxa"/>
          </w:tcPr>
          <w:p w14:paraId="509C0508" w14:textId="77777777" w:rsidR="00174E04" w:rsidRDefault="00174E04" w:rsidP="00174E04">
            <w:pPr>
              <w:jc w:val="center"/>
            </w:pPr>
            <w:r>
              <w:t>F</w:t>
            </w:r>
          </w:p>
          <w:p w14:paraId="0C79DFD9" w14:textId="77777777" w:rsidR="00174E04" w:rsidRDefault="00EF1A79" w:rsidP="00174E04">
            <w:pPr>
              <w:jc w:val="center"/>
            </w:pPr>
            <w:r>
              <w:t>161</w:t>
            </w:r>
          </w:p>
        </w:tc>
        <w:tc>
          <w:tcPr>
            <w:tcW w:w="1023" w:type="dxa"/>
            <w:shd w:val="clear" w:color="auto" w:fill="FFFFFF" w:themeFill="background1"/>
          </w:tcPr>
          <w:p w14:paraId="3A8D3670" w14:textId="77777777" w:rsidR="00174E04" w:rsidRPr="00C06CC9" w:rsidRDefault="00174E04" w:rsidP="00174E04">
            <w:pPr>
              <w:jc w:val="center"/>
            </w:pPr>
            <w:r>
              <w:t>Parler</w:t>
            </w:r>
          </w:p>
        </w:tc>
        <w:tc>
          <w:tcPr>
            <w:tcW w:w="4796" w:type="dxa"/>
          </w:tcPr>
          <w:p w14:paraId="566E3FC7" w14:textId="77777777" w:rsidR="00174E04" w:rsidRDefault="00174E04" w:rsidP="008F0066">
            <w:pPr>
              <w:autoSpaceDE w:val="0"/>
              <w:autoSpaceDN w:val="0"/>
              <w:adjustRightInd w:val="0"/>
            </w:pPr>
            <w:r>
              <w:t>Oser s’exprimer en dépit des maladresses syntaxiques, des répétitions et des hésitations dans les formulations.</w:t>
            </w:r>
          </w:p>
        </w:tc>
        <w:tc>
          <w:tcPr>
            <w:tcW w:w="585" w:type="dxa"/>
          </w:tcPr>
          <w:p w14:paraId="5E918E02" w14:textId="77777777" w:rsidR="00174E04" w:rsidRDefault="00174E04" w:rsidP="00174E04">
            <w:pPr>
              <w:jc w:val="center"/>
            </w:pPr>
            <w:r>
              <w:t>F</w:t>
            </w:r>
          </w:p>
          <w:p w14:paraId="1101BEF7" w14:textId="77777777" w:rsidR="00174E04" w:rsidRDefault="00EF1A79" w:rsidP="00174E04">
            <w:pPr>
              <w:jc w:val="center"/>
            </w:pPr>
            <w:r>
              <w:t>45</w:t>
            </w:r>
          </w:p>
        </w:tc>
      </w:tr>
      <w:tr w:rsidR="00174E04" w14:paraId="10686473" w14:textId="77777777" w:rsidTr="003B77DC">
        <w:trPr>
          <w:trHeight w:val="611"/>
        </w:trPr>
        <w:tc>
          <w:tcPr>
            <w:tcW w:w="3803" w:type="dxa"/>
            <w:vMerge/>
          </w:tcPr>
          <w:p w14:paraId="4664E439" w14:textId="77777777" w:rsidR="00174E04" w:rsidRPr="00344373" w:rsidRDefault="00174E04" w:rsidP="00174E04">
            <w:pPr>
              <w:autoSpaceDE w:val="0"/>
              <w:autoSpaceDN w:val="0"/>
              <w:adjustRightInd w:val="0"/>
              <w:jc w:val="both"/>
              <w:rPr>
                <w:b/>
              </w:rPr>
            </w:pPr>
          </w:p>
        </w:tc>
        <w:tc>
          <w:tcPr>
            <w:tcW w:w="4796" w:type="dxa"/>
          </w:tcPr>
          <w:p w14:paraId="279438EC" w14:textId="77777777" w:rsidR="00174E04" w:rsidRDefault="00174E04" w:rsidP="008F0066">
            <w:pPr>
              <w:autoSpaceDE w:val="0"/>
              <w:autoSpaceDN w:val="0"/>
              <w:adjustRightInd w:val="0"/>
            </w:pPr>
            <w:r>
              <w:t>Proposer diverses formulations.</w:t>
            </w:r>
          </w:p>
        </w:tc>
        <w:tc>
          <w:tcPr>
            <w:tcW w:w="585" w:type="dxa"/>
          </w:tcPr>
          <w:p w14:paraId="7C5883E2" w14:textId="77777777" w:rsidR="00174E04" w:rsidRDefault="00174E04" w:rsidP="00174E04">
            <w:pPr>
              <w:jc w:val="center"/>
            </w:pPr>
            <w:r>
              <w:t>F</w:t>
            </w:r>
          </w:p>
          <w:p w14:paraId="6AC8603F" w14:textId="77777777" w:rsidR="00174E04" w:rsidRDefault="00EF1A79" w:rsidP="00174E04">
            <w:pPr>
              <w:jc w:val="center"/>
            </w:pPr>
            <w:r>
              <w:t>162</w:t>
            </w:r>
          </w:p>
        </w:tc>
        <w:tc>
          <w:tcPr>
            <w:tcW w:w="1023" w:type="dxa"/>
            <w:shd w:val="clear" w:color="auto" w:fill="FFFFFF" w:themeFill="background1"/>
          </w:tcPr>
          <w:p w14:paraId="24214780" w14:textId="77777777" w:rsidR="00174E04" w:rsidRPr="00C06CC9" w:rsidRDefault="00174E04" w:rsidP="00174E04">
            <w:pPr>
              <w:jc w:val="center"/>
            </w:pPr>
            <w:r>
              <w:t>Parler</w:t>
            </w:r>
          </w:p>
        </w:tc>
        <w:tc>
          <w:tcPr>
            <w:tcW w:w="4796" w:type="dxa"/>
          </w:tcPr>
          <w:p w14:paraId="2BC0C1A8" w14:textId="77777777" w:rsidR="00174E04" w:rsidRDefault="00174E04" w:rsidP="008F0066">
            <w:pPr>
              <w:autoSpaceDE w:val="0"/>
              <w:autoSpaceDN w:val="0"/>
              <w:adjustRightInd w:val="0"/>
            </w:pPr>
            <w:r>
              <w:t>Proposer diverses formulations.</w:t>
            </w:r>
          </w:p>
        </w:tc>
        <w:tc>
          <w:tcPr>
            <w:tcW w:w="585" w:type="dxa"/>
          </w:tcPr>
          <w:p w14:paraId="1CD220CD" w14:textId="77777777" w:rsidR="00174E04" w:rsidRDefault="00174E04" w:rsidP="00174E04">
            <w:pPr>
              <w:jc w:val="center"/>
            </w:pPr>
            <w:r>
              <w:t>F</w:t>
            </w:r>
          </w:p>
          <w:p w14:paraId="444118FC" w14:textId="77777777" w:rsidR="00174E04" w:rsidRDefault="00EF1A79" w:rsidP="00174E04">
            <w:pPr>
              <w:jc w:val="center"/>
            </w:pPr>
            <w:r>
              <w:t>46</w:t>
            </w:r>
          </w:p>
        </w:tc>
      </w:tr>
      <w:tr w:rsidR="00174E04" w14:paraId="5AA8EBD4" w14:textId="77777777" w:rsidTr="003B77DC">
        <w:trPr>
          <w:trHeight w:val="747"/>
        </w:trPr>
        <w:tc>
          <w:tcPr>
            <w:tcW w:w="3803" w:type="dxa"/>
          </w:tcPr>
          <w:p w14:paraId="0FE24EA5" w14:textId="77777777" w:rsidR="00174E04" w:rsidRPr="000E376B" w:rsidRDefault="00174E04" w:rsidP="00E2608C">
            <w:pPr>
              <w:autoSpaceDE w:val="0"/>
              <w:autoSpaceDN w:val="0"/>
              <w:adjustRightInd w:val="0"/>
              <w:rPr>
                <w:b/>
              </w:rPr>
            </w:pPr>
            <w:r w:rsidRPr="00B8631E">
              <w:rPr>
                <w:b/>
              </w:rPr>
              <w:t>SF : (Se) Construire une représentation mentale du texte</w:t>
            </w:r>
            <w:r>
              <w:rPr>
                <w:b/>
              </w:rPr>
              <w:t>.</w:t>
            </w:r>
          </w:p>
        </w:tc>
        <w:tc>
          <w:tcPr>
            <w:tcW w:w="4796" w:type="dxa"/>
          </w:tcPr>
          <w:p w14:paraId="77EFD2A0" w14:textId="77777777" w:rsidR="00174E04" w:rsidRDefault="00EF1A79" w:rsidP="00356EBC">
            <w:pPr>
              <w:autoSpaceDE w:val="0"/>
              <w:autoSpaceDN w:val="0"/>
              <w:adjustRightInd w:val="0"/>
            </w:pPr>
            <w:r>
              <w:t>Exprimer une représentation mentale du contenu du texte (entendu) par un moyen verbal ou non verbal (phrase, dessin, création…).</w:t>
            </w:r>
          </w:p>
        </w:tc>
        <w:tc>
          <w:tcPr>
            <w:tcW w:w="585" w:type="dxa"/>
          </w:tcPr>
          <w:p w14:paraId="4670374A" w14:textId="77777777" w:rsidR="00174E04" w:rsidRDefault="00174E04" w:rsidP="00174E04">
            <w:pPr>
              <w:jc w:val="center"/>
            </w:pPr>
            <w:r>
              <w:t>F</w:t>
            </w:r>
          </w:p>
          <w:p w14:paraId="5A05F2C4" w14:textId="77777777" w:rsidR="00174E04" w:rsidRDefault="00EF1A79" w:rsidP="00174E04">
            <w:pPr>
              <w:jc w:val="center"/>
            </w:pPr>
            <w:r>
              <w:t>163</w:t>
            </w:r>
          </w:p>
        </w:tc>
        <w:tc>
          <w:tcPr>
            <w:tcW w:w="1023" w:type="dxa"/>
            <w:shd w:val="clear" w:color="auto" w:fill="FFFFFF" w:themeFill="background1"/>
          </w:tcPr>
          <w:p w14:paraId="313F1DB9" w14:textId="77777777" w:rsidR="00174E04" w:rsidRDefault="00174E04" w:rsidP="00174E04">
            <w:pPr>
              <w:jc w:val="center"/>
            </w:pPr>
            <w:r>
              <w:t>Écouter</w:t>
            </w:r>
          </w:p>
          <w:p w14:paraId="5D6417D9" w14:textId="77777777" w:rsidR="00174E04" w:rsidRPr="00C06CC9" w:rsidRDefault="00174E04" w:rsidP="00174E04">
            <w:pPr>
              <w:jc w:val="center"/>
            </w:pPr>
            <w:r>
              <w:t>Lire</w:t>
            </w:r>
          </w:p>
        </w:tc>
        <w:tc>
          <w:tcPr>
            <w:tcW w:w="4796" w:type="dxa"/>
          </w:tcPr>
          <w:p w14:paraId="63F3D146" w14:textId="77777777" w:rsidR="00174E04" w:rsidRDefault="00EF1A79" w:rsidP="00356EBC">
            <w:pPr>
              <w:autoSpaceDE w:val="0"/>
              <w:autoSpaceDN w:val="0"/>
              <w:adjustRightInd w:val="0"/>
            </w:pPr>
            <w:r>
              <w:t>Exprimer une représentation mentale du contenu du texte (entendu) par un moyen verbal ou non verbal (phrase, dessin, création…).</w:t>
            </w:r>
          </w:p>
        </w:tc>
        <w:tc>
          <w:tcPr>
            <w:tcW w:w="585" w:type="dxa"/>
          </w:tcPr>
          <w:p w14:paraId="1BB0446C" w14:textId="77777777" w:rsidR="00174E04" w:rsidRDefault="00174E04" w:rsidP="00174E04">
            <w:pPr>
              <w:jc w:val="center"/>
            </w:pPr>
            <w:r>
              <w:t>F</w:t>
            </w:r>
          </w:p>
          <w:p w14:paraId="543D9C7B" w14:textId="77777777" w:rsidR="00174E04" w:rsidRDefault="00EF1A79" w:rsidP="00174E04">
            <w:pPr>
              <w:jc w:val="center"/>
            </w:pPr>
            <w:r>
              <w:t>47</w:t>
            </w:r>
          </w:p>
        </w:tc>
      </w:tr>
      <w:tr w:rsidR="00174E04" w14:paraId="6358A503" w14:textId="77777777" w:rsidTr="003B77DC">
        <w:trPr>
          <w:trHeight w:val="563"/>
        </w:trPr>
        <w:tc>
          <w:tcPr>
            <w:tcW w:w="3803" w:type="dxa"/>
            <w:vMerge w:val="restart"/>
          </w:tcPr>
          <w:p w14:paraId="1D6C195B" w14:textId="77777777" w:rsidR="00174E04" w:rsidRPr="000E376B" w:rsidRDefault="00174E04" w:rsidP="00E2608C">
            <w:pPr>
              <w:autoSpaceDE w:val="0"/>
              <w:autoSpaceDN w:val="0"/>
              <w:adjustRightInd w:val="0"/>
              <w:rPr>
                <w:b/>
              </w:rPr>
            </w:pPr>
            <w:r w:rsidRPr="00344373">
              <w:rPr>
                <w:b/>
              </w:rPr>
              <w:t xml:space="preserve">SF : </w:t>
            </w:r>
            <w:r w:rsidRPr="00F811C8">
              <w:rPr>
                <w:b/>
              </w:rPr>
              <w:t>Émettre des hypothèses d’anticipation et d’interprétation puis les vérifier</w:t>
            </w:r>
            <w:r>
              <w:rPr>
                <w:b/>
              </w:rPr>
              <w:t>.</w:t>
            </w:r>
          </w:p>
        </w:tc>
        <w:tc>
          <w:tcPr>
            <w:tcW w:w="4796" w:type="dxa"/>
          </w:tcPr>
          <w:p w14:paraId="57157CC4" w14:textId="77777777" w:rsidR="00174E04" w:rsidRDefault="00174E04" w:rsidP="00356EBC">
            <w:pPr>
              <w:autoSpaceDE w:val="0"/>
              <w:autoSpaceDN w:val="0"/>
              <w:adjustRightInd w:val="0"/>
            </w:pPr>
            <w:r>
              <w:t>Formuler des hypothèses d’anticipation et d’interprétation et les vérifier.</w:t>
            </w:r>
          </w:p>
        </w:tc>
        <w:tc>
          <w:tcPr>
            <w:tcW w:w="585" w:type="dxa"/>
          </w:tcPr>
          <w:p w14:paraId="6E605AB2" w14:textId="77777777" w:rsidR="00174E04" w:rsidRDefault="00174E04" w:rsidP="00174E04">
            <w:pPr>
              <w:jc w:val="center"/>
            </w:pPr>
            <w:r>
              <w:t>F</w:t>
            </w:r>
          </w:p>
          <w:p w14:paraId="0184434C" w14:textId="77777777" w:rsidR="00174E04" w:rsidRDefault="00EF1A79" w:rsidP="00174E04">
            <w:pPr>
              <w:jc w:val="center"/>
            </w:pPr>
            <w:r>
              <w:t>164</w:t>
            </w:r>
          </w:p>
        </w:tc>
        <w:tc>
          <w:tcPr>
            <w:tcW w:w="1023" w:type="dxa"/>
            <w:shd w:val="clear" w:color="auto" w:fill="FFFFFF" w:themeFill="background1"/>
          </w:tcPr>
          <w:p w14:paraId="4A166BFD" w14:textId="77777777" w:rsidR="00174E04" w:rsidRDefault="00174E04" w:rsidP="00174E04">
            <w:pPr>
              <w:jc w:val="center"/>
            </w:pPr>
            <w:r>
              <w:t>Écouter</w:t>
            </w:r>
          </w:p>
          <w:p w14:paraId="59399749" w14:textId="77777777" w:rsidR="00174E04" w:rsidRPr="00C06CC9" w:rsidRDefault="00174E04" w:rsidP="00174E04">
            <w:pPr>
              <w:jc w:val="center"/>
            </w:pPr>
            <w:r>
              <w:t>Lire</w:t>
            </w:r>
          </w:p>
        </w:tc>
        <w:tc>
          <w:tcPr>
            <w:tcW w:w="4796" w:type="dxa"/>
          </w:tcPr>
          <w:p w14:paraId="116DB0AD" w14:textId="77777777" w:rsidR="00174E04" w:rsidRDefault="00174E04" w:rsidP="00356EBC">
            <w:pPr>
              <w:autoSpaceDE w:val="0"/>
              <w:autoSpaceDN w:val="0"/>
              <w:adjustRightInd w:val="0"/>
            </w:pPr>
            <w:r>
              <w:t>Formuler des hypothèses d’anticipation et d’interprétation et les vérifier.</w:t>
            </w:r>
          </w:p>
        </w:tc>
        <w:tc>
          <w:tcPr>
            <w:tcW w:w="585" w:type="dxa"/>
          </w:tcPr>
          <w:p w14:paraId="381F9891" w14:textId="77777777" w:rsidR="00174E04" w:rsidRDefault="00174E04" w:rsidP="00174E04">
            <w:pPr>
              <w:jc w:val="center"/>
            </w:pPr>
            <w:r>
              <w:t>F</w:t>
            </w:r>
          </w:p>
          <w:p w14:paraId="2F2CC39A" w14:textId="77777777" w:rsidR="00174E04" w:rsidRDefault="00EF1A79" w:rsidP="00174E04">
            <w:pPr>
              <w:jc w:val="center"/>
            </w:pPr>
            <w:r>
              <w:t>48</w:t>
            </w:r>
          </w:p>
        </w:tc>
      </w:tr>
      <w:tr w:rsidR="00174E04" w14:paraId="782361AC" w14:textId="77777777" w:rsidTr="003B77DC">
        <w:trPr>
          <w:trHeight w:val="517"/>
        </w:trPr>
        <w:tc>
          <w:tcPr>
            <w:tcW w:w="3803" w:type="dxa"/>
            <w:vMerge/>
          </w:tcPr>
          <w:p w14:paraId="5ABF5B86" w14:textId="77777777" w:rsidR="00174E04" w:rsidRPr="00344373" w:rsidRDefault="00174E04" w:rsidP="00174E04">
            <w:pPr>
              <w:autoSpaceDE w:val="0"/>
              <w:autoSpaceDN w:val="0"/>
              <w:adjustRightInd w:val="0"/>
              <w:jc w:val="both"/>
              <w:rPr>
                <w:b/>
              </w:rPr>
            </w:pPr>
          </w:p>
        </w:tc>
        <w:tc>
          <w:tcPr>
            <w:tcW w:w="4796" w:type="dxa"/>
          </w:tcPr>
          <w:p w14:paraId="7A27120C" w14:textId="77777777" w:rsidR="00174E04" w:rsidRDefault="00174E04" w:rsidP="00356EBC">
            <w:pPr>
              <w:autoSpaceDE w:val="0"/>
              <w:autoSpaceDN w:val="0"/>
              <w:adjustRightInd w:val="0"/>
            </w:pPr>
            <w:r>
              <w:t>Mettre en relation le sens du texte (entendu) avec son vécu.</w:t>
            </w:r>
          </w:p>
        </w:tc>
        <w:tc>
          <w:tcPr>
            <w:tcW w:w="585" w:type="dxa"/>
          </w:tcPr>
          <w:p w14:paraId="47EC458E" w14:textId="77777777" w:rsidR="00174E04" w:rsidRDefault="00174E04" w:rsidP="00174E04">
            <w:pPr>
              <w:jc w:val="center"/>
            </w:pPr>
            <w:r>
              <w:t>F</w:t>
            </w:r>
          </w:p>
          <w:p w14:paraId="4E352157" w14:textId="77777777" w:rsidR="00174E04" w:rsidRDefault="00EF1A79" w:rsidP="00174E04">
            <w:pPr>
              <w:jc w:val="center"/>
            </w:pPr>
            <w:r>
              <w:t>165</w:t>
            </w:r>
          </w:p>
        </w:tc>
        <w:tc>
          <w:tcPr>
            <w:tcW w:w="1023" w:type="dxa"/>
            <w:shd w:val="clear" w:color="auto" w:fill="FFFFFF" w:themeFill="background1"/>
          </w:tcPr>
          <w:p w14:paraId="674CEEC1" w14:textId="77777777" w:rsidR="00174E04" w:rsidRDefault="00174E04" w:rsidP="00174E04">
            <w:pPr>
              <w:jc w:val="center"/>
            </w:pPr>
            <w:r>
              <w:t>Écouter</w:t>
            </w:r>
          </w:p>
          <w:p w14:paraId="0D704E63" w14:textId="77777777" w:rsidR="00174E04" w:rsidRPr="00C06CC9" w:rsidRDefault="00174E04" w:rsidP="00174E04">
            <w:pPr>
              <w:jc w:val="center"/>
            </w:pPr>
            <w:r>
              <w:t>Lire</w:t>
            </w:r>
          </w:p>
        </w:tc>
        <w:tc>
          <w:tcPr>
            <w:tcW w:w="4796" w:type="dxa"/>
          </w:tcPr>
          <w:p w14:paraId="287BF180" w14:textId="77777777" w:rsidR="00174E04" w:rsidRDefault="00174E04" w:rsidP="00356EBC">
            <w:pPr>
              <w:autoSpaceDE w:val="0"/>
              <w:autoSpaceDN w:val="0"/>
              <w:adjustRightInd w:val="0"/>
            </w:pPr>
            <w:r>
              <w:t>Mettre en relation le sens du texte (entendu) avec son vécu.</w:t>
            </w:r>
          </w:p>
        </w:tc>
        <w:tc>
          <w:tcPr>
            <w:tcW w:w="585" w:type="dxa"/>
          </w:tcPr>
          <w:p w14:paraId="35EC848E" w14:textId="77777777" w:rsidR="00174E04" w:rsidRDefault="00174E04" w:rsidP="00174E04">
            <w:pPr>
              <w:jc w:val="center"/>
            </w:pPr>
            <w:r>
              <w:t>F</w:t>
            </w:r>
          </w:p>
          <w:p w14:paraId="4DA6193F" w14:textId="77777777" w:rsidR="00174E04" w:rsidRDefault="00EF1A79" w:rsidP="00174E04">
            <w:pPr>
              <w:jc w:val="center"/>
            </w:pPr>
            <w:r>
              <w:t>49</w:t>
            </w:r>
          </w:p>
        </w:tc>
      </w:tr>
      <w:tr w:rsidR="00174E04" w14:paraId="03B152D6" w14:textId="77777777" w:rsidTr="003B77DC">
        <w:trPr>
          <w:trHeight w:val="612"/>
        </w:trPr>
        <w:tc>
          <w:tcPr>
            <w:tcW w:w="3803" w:type="dxa"/>
            <w:vMerge/>
          </w:tcPr>
          <w:p w14:paraId="0066F0E2" w14:textId="77777777" w:rsidR="00174E04" w:rsidRPr="00344373" w:rsidRDefault="00174E04" w:rsidP="00174E04">
            <w:pPr>
              <w:autoSpaceDE w:val="0"/>
              <w:autoSpaceDN w:val="0"/>
              <w:adjustRightInd w:val="0"/>
              <w:jc w:val="both"/>
              <w:rPr>
                <w:b/>
              </w:rPr>
            </w:pPr>
          </w:p>
        </w:tc>
        <w:tc>
          <w:tcPr>
            <w:tcW w:w="4796" w:type="dxa"/>
            <w:shd w:val="clear" w:color="auto" w:fill="FFFFFF" w:themeFill="background1"/>
          </w:tcPr>
          <w:p w14:paraId="0833C913" w14:textId="77777777" w:rsidR="00174E04" w:rsidRDefault="00EF1A79" w:rsidP="00356EBC">
            <w:pPr>
              <w:autoSpaceDE w:val="0"/>
              <w:autoSpaceDN w:val="0"/>
              <w:adjustRightInd w:val="0"/>
            </w:pPr>
            <w:r>
              <w:t>Exprimer avec ses mots une suite plausible au récit.</w:t>
            </w:r>
          </w:p>
        </w:tc>
        <w:tc>
          <w:tcPr>
            <w:tcW w:w="585" w:type="dxa"/>
            <w:shd w:val="clear" w:color="auto" w:fill="FFFFFF" w:themeFill="background1"/>
          </w:tcPr>
          <w:p w14:paraId="45B58F82" w14:textId="77777777" w:rsidR="00EF1A79" w:rsidRDefault="00EF1A79" w:rsidP="00174E04">
            <w:pPr>
              <w:jc w:val="center"/>
            </w:pPr>
            <w:r>
              <w:t>F</w:t>
            </w:r>
          </w:p>
          <w:p w14:paraId="614F3985" w14:textId="77777777" w:rsidR="00174E04" w:rsidRDefault="00EF1A79" w:rsidP="00174E04">
            <w:pPr>
              <w:jc w:val="center"/>
            </w:pPr>
            <w:r w:rsidRPr="00EF1A79">
              <w:rPr>
                <w:shd w:val="clear" w:color="auto" w:fill="FFFFFF" w:themeFill="background1"/>
              </w:rPr>
              <w:t>166</w:t>
            </w:r>
          </w:p>
        </w:tc>
        <w:tc>
          <w:tcPr>
            <w:tcW w:w="1023" w:type="dxa"/>
            <w:shd w:val="clear" w:color="auto" w:fill="FFFFFF" w:themeFill="background1"/>
          </w:tcPr>
          <w:p w14:paraId="375E82ED" w14:textId="77777777" w:rsidR="00174E04" w:rsidRDefault="00EF1A79" w:rsidP="00174E04">
            <w:pPr>
              <w:jc w:val="center"/>
            </w:pPr>
            <w:r>
              <w:t xml:space="preserve">Écouter </w:t>
            </w:r>
          </w:p>
          <w:p w14:paraId="3FD18F3F" w14:textId="77777777" w:rsidR="00EF1A79" w:rsidRPr="00C06CC9" w:rsidRDefault="009C7138" w:rsidP="00174E04">
            <w:pPr>
              <w:jc w:val="center"/>
            </w:pPr>
            <w:r>
              <w:t>Lire</w:t>
            </w:r>
          </w:p>
        </w:tc>
        <w:tc>
          <w:tcPr>
            <w:tcW w:w="4796" w:type="dxa"/>
          </w:tcPr>
          <w:p w14:paraId="657132DC" w14:textId="77777777" w:rsidR="00174E04" w:rsidRDefault="00174E04" w:rsidP="00356EBC">
            <w:pPr>
              <w:autoSpaceDE w:val="0"/>
              <w:autoSpaceDN w:val="0"/>
              <w:adjustRightInd w:val="0"/>
            </w:pPr>
            <w:r>
              <w:t>Exprimer avec ses mots une suite plausible au récit.</w:t>
            </w:r>
          </w:p>
        </w:tc>
        <w:tc>
          <w:tcPr>
            <w:tcW w:w="585" w:type="dxa"/>
          </w:tcPr>
          <w:p w14:paraId="42B90CFF" w14:textId="77777777" w:rsidR="00174E04" w:rsidRDefault="00174E04" w:rsidP="00174E04">
            <w:pPr>
              <w:jc w:val="center"/>
            </w:pPr>
            <w:r>
              <w:t>F</w:t>
            </w:r>
          </w:p>
          <w:p w14:paraId="50345BC4" w14:textId="77777777" w:rsidR="00174E04" w:rsidRDefault="00EF1A79" w:rsidP="00174E04">
            <w:pPr>
              <w:jc w:val="center"/>
            </w:pPr>
            <w:r>
              <w:t>50</w:t>
            </w:r>
          </w:p>
        </w:tc>
      </w:tr>
      <w:tr w:rsidR="00174E04" w14:paraId="5D7DD1E6" w14:textId="77777777" w:rsidTr="003B77DC">
        <w:trPr>
          <w:trHeight w:val="747"/>
        </w:trPr>
        <w:tc>
          <w:tcPr>
            <w:tcW w:w="3803" w:type="dxa"/>
            <w:vMerge/>
          </w:tcPr>
          <w:p w14:paraId="44C38D0C" w14:textId="77777777" w:rsidR="00174E04" w:rsidRPr="00344373" w:rsidRDefault="00174E04" w:rsidP="00174E04">
            <w:pPr>
              <w:autoSpaceDE w:val="0"/>
              <w:autoSpaceDN w:val="0"/>
              <w:adjustRightInd w:val="0"/>
              <w:jc w:val="both"/>
              <w:rPr>
                <w:b/>
              </w:rPr>
            </w:pPr>
          </w:p>
        </w:tc>
        <w:tc>
          <w:tcPr>
            <w:tcW w:w="4796" w:type="dxa"/>
          </w:tcPr>
          <w:p w14:paraId="1D06CCC5" w14:textId="77777777" w:rsidR="00174E04" w:rsidRDefault="00174E04" w:rsidP="00356EBC">
            <w:pPr>
              <w:autoSpaceDE w:val="0"/>
              <w:autoSpaceDN w:val="0"/>
              <w:adjustRightInd w:val="0"/>
            </w:pPr>
            <w:r>
              <w:t>Confronter les significations construites personnellement au texte (entendu) et à celles élaborées par les pairs.</w:t>
            </w:r>
          </w:p>
        </w:tc>
        <w:tc>
          <w:tcPr>
            <w:tcW w:w="585" w:type="dxa"/>
          </w:tcPr>
          <w:p w14:paraId="28EA5904" w14:textId="77777777" w:rsidR="00174E04" w:rsidRDefault="00174E04" w:rsidP="00174E04">
            <w:pPr>
              <w:jc w:val="center"/>
            </w:pPr>
            <w:r>
              <w:t>F</w:t>
            </w:r>
          </w:p>
          <w:p w14:paraId="4165B1D0" w14:textId="77777777" w:rsidR="00174E04" w:rsidRDefault="00EF1A79" w:rsidP="00174E04">
            <w:pPr>
              <w:jc w:val="center"/>
            </w:pPr>
            <w:r>
              <w:t>167</w:t>
            </w:r>
          </w:p>
        </w:tc>
        <w:tc>
          <w:tcPr>
            <w:tcW w:w="1023" w:type="dxa"/>
            <w:shd w:val="clear" w:color="auto" w:fill="FFFFFF" w:themeFill="background1"/>
          </w:tcPr>
          <w:p w14:paraId="75635DB6" w14:textId="77777777" w:rsidR="00174E04" w:rsidRDefault="00174E04" w:rsidP="00174E04">
            <w:pPr>
              <w:jc w:val="center"/>
            </w:pPr>
            <w:r>
              <w:t>Écouter</w:t>
            </w:r>
          </w:p>
          <w:p w14:paraId="000F1791" w14:textId="77777777" w:rsidR="00174E04" w:rsidRPr="00C06CC9" w:rsidRDefault="00174E04" w:rsidP="00174E04">
            <w:pPr>
              <w:jc w:val="center"/>
            </w:pPr>
            <w:r>
              <w:t>Lire</w:t>
            </w:r>
          </w:p>
        </w:tc>
        <w:tc>
          <w:tcPr>
            <w:tcW w:w="4796" w:type="dxa"/>
          </w:tcPr>
          <w:p w14:paraId="5E07C04F" w14:textId="77777777" w:rsidR="00174E04" w:rsidRDefault="00174E04" w:rsidP="00356EBC">
            <w:pPr>
              <w:autoSpaceDE w:val="0"/>
              <w:autoSpaceDN w:val="0"/>
              <w:adjustRightInd w:val="0"/>
            </w:pPr>
            <w:r>
              <w:t>Confronter les significations construites personnellement au texte (entendu) et à celles élaborées par les pairs.</w:t>
            </w:r>
          </w:p>
        </w:tc>
        <w:tc>
          <w:tcPr>
            <w:tcW w:w="585" w:type="dxa"/>
          </w:tcPr>
          <w:p w14:paraId="6A697E19" w14:textId="77777777" w:rsidR="00174E04" w:rsidRDefault="00174E04" w:rsidP="00174E04">
            <w:pPr>
              <w:jc w:val="center"/>
            </w:pPr>
            <w:r>
              <w:t>F</w:t>
            </w:r>
          </w:p>
          <w:p w14:paraId="6C178608" w14:textId="77777777" w:rsidR="00174E04" w:rsidRDefault="00EF1A79" w:rsidP="00174E04">
            <w:pPr>
              <w:jc w:val="center"/>
            </w:pPr>
            <w:r>
              <w:t>51</w:t>
            </w:r>
          </w:p>
        </w:tc>
      </w:tr>
      <w:tr w:rsidR="00EF1A79" w14:paraId="6026BAD6" w14:textId="77777777" w:rsidTr="003B77DC">
        <w:trPr>
          <w:trHeight w:val="590"/>
        </w:trPr>
        <w:tc>
          <w:tcPr>
            <w:tcW w:w="3803" w:type="dxa"/>
            <w:vMerge w:val="restart"/>
          </w:tcPr>
          <w:p w14:paraId="3EEA3B19" w14:textId="77777777" w:rsidR="00EF1A79" w:rsidRPr="008C43A1" w:rsidRDefault="00EF1A79" w:rsidP="00E2608C">
            <w:pPr>
              <w:autoSpaceDE w:val="0"/>
              <w:autoSpaceDN w:val="0"/>
              <w:adjustRightInd w:val="0"/>
              <w:rPr>
                <w:b/>
              </w:rPr>
            </w:pPr>
            <w:r w:rsidRPr="008C43A1">
              <w:rPr>
                <w:b/>
              </w:rPr>
              <w:t>SF : Prélever des informations explicites.</w:t>
            </w:r>
          </w:p>
        </w:tc>
        <w:tc>
          <w:tcPr>
            <w:tcW w:w="4796" w:type="dxa"/>
          </w:tcPr>
          <w:p w14:paraId="3AEA000E" w14:textId="77777777" w:rsidR="00EF1A79" w:rsidRDefault="00EF1A79" w:rsidP="00356EBC">
            <w:pPr>
              <w:autoSpaceDE w:val="0"/>
              <w:autoSpaceDN w:val="0"/>
              <w:adjustRightInd w:val="0"/>
            </w:pPr>
            <w:r>
              <w:t xml:space="preserve">Formuler </w:t>
            </w:r>
            <w:r w:rsidRPr="005F1D01">
              <w:rPr>
                <w:color w:val="FF0000"/>
              </w:rPr>
              <w:t xml:space="preserve">au moins trois </w:t>
            </w:r>
            <w:r>
              <w:t>informations explicites essentielles contenues dans un texte entendu.</w:t>
            </w:r>
          </w:p>
        </w:tc>
        <w:tc>
          <w:tcPr>
            <w:tcW w:w="585" w:type="dxa"/>
          </w:tcPr>
          <w:p w14:paraId="3E10E7FC" w14:textId="77777777" w:rsidR="00EF1A79" w:rsidRDefault="00EF1A79" w:rsidP="00174E04">
            <w:pPr>
              <w:jc w:val="center"/>
            </w:pPr>
            <w:r>
              <w:t>F</w:t>
            </w:r>
          </w:p>
          <w:p w14:paraId="29A092A7" w14:textId="77777777" w:rsidR="00EF1A79" w:rsidRDefault="00EF1A79" w:rsidP="00174E04">
            <w:pPr>
              <w:jc w:val="center"/>
            </w:pPr>
            <w:r>
              <w:t>168</w:t>
            </w:r>
          </w:p>
        </w:tc>
        <w:tc>
          <w:tcPr>
            <w:tcW w:w="1023" w:type="dxa"/>
            <w:shd w:val="clear" w:color="auto" w:fill="FFFFFF" w:themeFill="background1"/>
          </w:tcPr>
          <w:p w14:paraId="1026DDEC" w14:textId="77777777" w:rsidR="00EF1A79" w:rsidRPr="00C06CC9" w:rsidRDefault="00EF1A79" w:rsidP="009C7138">
            <w:pPr>
              <w:jc w:val="center"/>
            </w:pPr>
            <w:r>
              <w:t>Écouter</w:t>
            </w:r>
          </w:p>
        </w:tc>
        <w:tc>
          <w:tcPr>
            <w:tcW w:w="4796" w:type="dxa"/>
          </w:tcPr>
          <w:p w14:paraId="3E1C64A0" w14:textId="77777777" w:rsidR="00EF1A79" w:rsidRDefault="005F1D01" w:rsidP="00356EBC">
            <w:pPr>
              <w:autoSpaceDE w:val="0"/>
              <w:autoSpaceDN w:val="0"/>
              <w:adjustRightInd w:val="0"/>
            </w:pPr>
            <w:r>
              <w:t xml:space="preserve">Formuler </w:t>
            </w:r>
            <w:r w:rsidRPr="005F1D01">
              <w:rPr>
                <w:b/>
              </w:rPr>
              <w:t>une</w:t>
            </w:r>
            <w:r>
              <w:t xml:space="preserve"> information explicite essentielle contenue dans un texte entendu.</w:t>
            </w:r>
          </w:p>
        </w:tc>
        <w:tc>
          <w:tcPr>
            <w:tcW w:w="585" w:type="dxa"/>
          </w:tcPr>
          <w:p w14:paraId="624D2950" w14:textId="77777777" w:rsidR="00EF1A79" w:rsidRDefault="00EF1A79" w:rsidP="00174E04">
            <w:pPr>
              <w:jc w:val="center"/>
            </w:pPr>
            <w:r>
              <w:t>F</w:t>
            </w:r>
          </w:p>
          <w:p w14:paraId="4536BE13" w14:textId="77777777" w:rsidR="00EF1A79" w:rsidRDefault="00EF1A79" w:rsidP="00174E04">
            <w:pPr>
              <w:jc w:val="center"/>
            </w:pPr>
            <w:r>
              <w:t>52</w:t>
            </w:r>
          </w:p>
        </w:tc>
      </w:tr>
      <w:tr w:rsidR="00174E04" w14:paraId="50A7DDB1" w14:textId="77777777" w:rsidTr="003B77DC">
        <w:trPr>
          <w:trHeight w:val="747"/>
        </w:trPr>
        <w:tc>
          <w:tcPr>
            <w:tcW w:w="3803" w:type="dxa"/>
            <w:vMerge/>
          </w:tcPr>
          <w:p w14:paraId="48DA9F13" w14:textId="77777777" w:rsidR="00174E04" w:rsidRPr="008C43A1" w:rsidRDefault="00174E04" w:rsidP="00E2608C">
            <w:pPr>
              <w:autoSpaceDE w:val="0"/>
              <w:autoSpaceDN w:val="0"/>
              <w:adjustRightInd w:val="0"/>
              <w:rPr>
                <w:b/>
              </w:rPr>
            </w:pPr>
          </w:p>
        </w:tc>
        <w:tc>
          <w:tcPr>
            <w:tcW w:w="4796" w:type="dxa"/>
            <w:shd w:val="clear" w:color="auto" w:fill="FFFFFF" w:themeFill="background1"/>
          </w:tcPr>
          <w:p w14:paraId="061574FF" w14:textId="77777777" w:rsidR="00174E04" w:rsidRDefault="005F1D01" w:rsidP="00356EBC">
            <w:pPr>
              <w:autoSpaceDE w:val="0"/>
              <w:autoSpaceDN w:val="0"/>
              <w:adjustRightInd w:val="0"/>
            </w:pPr>
            <w:r w:rsidRPr="00D54C73">
              <w:rPr>
                <w:b/>
              </w:rPr>
              <w:t>Repérer</w:t>
            </w:r>
            <w:r>
              <w:t xml:space="preserve"> des informations essentielles contenues dans un texte sur la base d’un questionnement amené par l’enseignant.</w:t>
            </w:r>
          </w:p>
        </w:tc>
        <w:tc>
          <w:tcPr>
            <w:tcW w:w="585" w:type="dxa"/>
            <w:shd w:val="clear" w:color="auto" w:fill="FFFFFF" w:themeFill="background1"/>
          </w:tcPr>
          <w:p w14:paraId="00360CFE" w14:textId="77777777" w:rsidR="00174E04" w:rsidRPr="005F1D01" w:rsidRDefault="005F1D01" w:rsidP="00174E04">
            <w:pPr>
              <w:jc w:val="center"/>
            </w:pPr>
            <w:r w:rsidRPr="005F1D01">
              <w:t>F</w:t>
            </w:r>
          </w:p>
          <w:p w14:paraId="349D2226" w14:textId="77777777" w:rsidR="005F1D01" w:rsidRPr="00FA3DC8" w:rsidRDefault="005F1D01" w:rsidP="00174E04">
            <w:pPr>
              <w:jc w:val="center"/>
              <w:rPr>
                <w:highlight w:val="yellow"/>
              </w:rPr>
            </w:pPr>
            <w:r w:rsidRPr="005F1D01">
              <w:t>169</w:t>
            </w:r>
          </w:p>
        </w:tc>
        <w:tc>
          <w:tcPr>
            <w:tcW w:w="1023" w:type="dxa"/>
            <w:shd w:val="clear" w:color="auto" w:fill="FFFFFF" w:themeFill="background1"/>
          </w:tcPr>
          <w:p w14:paraId="0B33D64A" w14:textId="77777777" w:rsidR="00174E04" w:rsidRPr="00FD2DD9" w:rsidRDefault="00174E04" w:rsidP="009C7138">
            <w:pPr>
              <w:jc w:val="center"/>
            </w:pPr>
            <w:r w:rsidRPr="00FD2DD9">
              <w:t>Lire</w:t>
            </w:r>
          </w:p>
        </w:tc>
        <w:tc>
          <w:tcPr>
            <w:tcW w:w="4796" w:type="dxa"/>
          </w:tcPr>
          <w:p w14:paraId="5EB08582" w14:textId="77777777" w:rsidR="00174E04" w:rsidRDefault="005F1D01" w:rsidP="00356EBC">
            <w:pPr>
              <w:autoSpaceDE w:val="0"/>
              <w:autoSpaceDN w:val="0"/>
              <w:adjustRightInd w:val="0"/>
            </w:pPr>
            <w:r w:rsidRPr="00D54C73">
              <w:rPr>
                <w:b/>
              </w:rPr>
              <w:t>Repérer, reformuler</w:t>
            </w:r>
            <w:r>
              <w:t xml:space="preserve"> des informations explicites essentielles contenues dans un texte, sur la base d’un questionnement amené par l’enseignant.</w:t>
            </w:r>
          </w:p>
        </w:tc>
        <w:tc>
          <w:tcPr>
            <w:tcW w:w="585" w:type="dxa"/>
          </w:tcPr>
          <w:p w14:paraId="34FEC802" w14:textId="77777777" w:rsidR="00174E04" w:rsidRDefault="00174E04" w:rsidP="00174E04">
            <w:pPr>
              <w:jc w:val="center"/>
            </w:pPr>
            <w:r>
              <w:t>F</w:t>
            </w:r>
          </w:p>
          <w:p w14:paraId="2D4BD144" w14:textId="77777777" w:rsidR="00174E04" w:rsidRDefault="005F1D01" w:rsidP="00174E04">
            <w:pPr>
              <w:jc w:val="center"/>
            </w:pPr>
            <w:r>
              <w:t>53</w:t>
            </w:r>
          </w:p>
        </w:tc>
      </w:tr>
      <w:tr w:rsidR="00174E04" w14:paraId="764CE1F5" w14:textId="77777777" w:rsidTr="003B77DC">
        <w:trPr>
          <w:trHeight w:val="641"/>
        </w:trPr>
        <w:tc>
          <w:tcPr>
            <w:tcW w:w="3803" w:type="dxa"/>
            <w:vMerge/>
          </w:tcPr>
          <w:p w14:paraId="52F0ADC9" w14:textId="77777777" w:rsidR="00174E04" w:rsidRPr="008C43A1" w:rsidRDefault="00174E04" w:rsidP="00E2608C">
            <w:pPr>
              <w:autoSpaceDE w:val="0"/>
              <w:autoSpaceDN w:val="0"/>
              <w:adjustRightInd w:val="0"/>
              <w:rPr>
                <w:b/>
              </w:rPr>
            </w:pPr>
          </w:p>
        </w:tc>
        <w:tc>
          <w:tcPr>
            <w:tcW w:w="4796" w:type="dxa"/>
            <w:shd w:val="clear" w:color="auto" w:fill="FFFFFF" w:themeFill="background1"/>
          </w:tcPr>
          <w:p w14:paraId="7647D3BB" w14:textId="77777777" w:rsidR="00174E04" w:rsidRDefault="005F1D01" w:rsidP="00356EBC">
            <w:pPr>
              <w:autoSpaceDE w:val="0"/>
              <w:autoSpaceDN w:val="0"/>
              <w:adjustRightInd w:val="0"/>
            </w:pPr>
            <w:r w:rsidRPr="00D54C73">
              <w:rPr>
                <w:b/>
                <w:color w:val="FF0000"/>
              </w:rPr>
              <w:t>Reformuler</w:t>
            </w:r>
            <w:r w:rsidRPr="005F1D01">
              <w:rPr>
                <w:color w:val="FF0000"/>
              </w:rPr>
              <w:t xml:space="preserve"> des informations essentielles contenues dans un texte au départ d’une question posée.</w:t>
            </w:r>
          </w:p>
        </w:tc>
        <w:tc>
          <w:tcPr>
            <w:tcW w:w="585" w:type="dxa"/>
            <w:shd w:val="clear" w:color="auto" w:fill="FFFFFF" w:themeFill="background1"/>
          </w:tcPr>
          <w:p w14:paraId="3C92935C" w14:textId="77777777" w:rsidR="00174E04" w:rsidRPr="005F1D01" w:rsidRDefault="005F1D01" w:rsidP="005F1D01">
            <w:pPr>
              <w:shd w:val="clear" w:color="auto" w:fill="FFFFFF" w:themeFill="background1"/>
              <w:jc w:val="center"/>
            </w:pPr>
            <w:r w:rsidRPr="005F1D01">
              <w:t>F</w:t>
            </w:r>
          </w:p>
          <w:p w14:paraId="5E2C15F3" w14:textId="77777777" w:rsidR="005F1D01" w:rsidRPr="00FA3DC8" w:rsidRDefault="005F1D01" w:rsidP="005F1D01">
            <w:pPr>
              <w:shd w:val="clear" w:color="auto" w:fill="FFFFFF" w:themeFill="background1"/>
              <w:jc w:val="center"/>
              <w:rPr>
                <w:highlight w:val="yellow"/>
              </w:rPr>
            </w:pPr>
            <w:r w:rsidRPr="005F1D01">
              <w:t>170</w:t>
            </w:r>
          </w:p>
        </w:tc>
        <w:tc>
          <w:tcPr>
            <w:tcW w:w="1023" w:type="dxa"/>
            <w:shd w:val="clear" w:color="auto" w:fill="FFFFFF" w:themeFill="background1"/>
          </w:tcPr>
          <w:p w14:paraId="5C52E9D6" w14:textId="77777777" w:rsidR="00174E04" w:rsidRPr="00FD2DD9" w:rsidRDefault="00174E04" w:rsidP="00174E04">
            <w:pPr>
              <w:jc w:val="center"/>
            </w:pPr>
            <w:r w:rsidRPr="00FD2DD9">
              <w:t>Lire</w:t>
            </w:r>
          </w:p>
        </w:tc>
        <w:tc>
          <w:tcPr>
            <w:tcW w:w="4796" w:type="dxa"/>
            <w:shd w:val="clear" w:color="auto" w:fill="E7E6E6" w:themeFill="background2"/>
          </w:tcPr>
          <w:p w14:paraId="73E1996B" w14:textId="77777777" w:rsidR="00174E04" w:rsidRDefault="00174E04" w:rsidP="00356EBC">
            <w:pPr>
              <w:autoSpaceDE w:val="0"/>
              <w:autoSpaceDN w:val="0"/>
              <w:adjustRightInd w:val="0"/>
            </w:pPr>
          </w:p>
        </w:tc>
        <w:tc>
          <w:tcPr>
            <w:tcW w:w="585" w:type="dxa"/>
            <w:shd w:val="clear" w:color="auto" w:fill="E7E6E6" w:themeFill="background2"/>
          </w:tcPr>
          <w:p w14:paraId="30C7A68B" w14:textId="77777777" w:rsidR="00174E04" w:rsidRDefault="00174E04" w:rsidP="00174E04">
            <w:pPr>
              <w:jc w:val="center"/>
            </w:pPr>
          </w:p>
        </w:tc>
      </w:tr>
      <w:tr w:rsidR="00174E04" w14:paraId="47990712" w14:textId="77777777" w:rsidTr="003B77DC">
        <w:trPr>
          <w:trHeight w:val="747"/>
        </w:trPr>
        <w:tc>
          <w:tcPr>
            <w:tcW w:w="3803" w:type="dxa"/>
            <w:vMerge w:val="restart"/>
          </w:tcPr>
          <w:p w14:paraId="7E856E6F" w14:textId="77777777" w:rsidR="00174E04" w:rsidRDefault="00174E04" w:rsidP="00E2608C">
            <w:pPr>
              <w:autoSpaceDE w:val="0"/>
              <w:autoSpaceDN w:val="0"/>
              <w:adjustRightInd w:val="0"/>
              <w:rPr>
                <w:b/>
                <w:sz w:val="24"/>
                <w:szCs w:val="24"/>
              </w:rPr>
            </w:pPr>
            <w:r w:rsidRPr="00FB466A">
              <w:rPr>
                <w:b/>
                <w:sz w:val="24"/>
                <w:szCs w:val="24"/>
              </w:rPr>
              <w:t>S</w:t>
            </w:r>
            <w:r>
              <w:rPr>
                <w:b/>
                <w:sz w:val="24"/>
                <w:szCs w:val="24"/>
              </w:rPr>
              <w:t xml:space="preserve">F : </w:t>
            </w:r>
            <w:r w:rsidRPr="008C43A1">
              <w:rPr>
                <w:b/>
                <w:sz w:val="24"/>
                <w:szCs w:val="24"/>
              </w:rPr>
              <w:t>Élaborer des inférences.</w:t>
            </w:r>
          </w:p>
          <w:p w14:paraId="5FEA9108" w14:textId="77777777" w:rsidR="00335308" w:rsidRDefault="00335308" w:rsidP="00E2608C">
            <w:pPr>
              <w:autoSpaceDE w:val="0"/>
              <w:autoSpaceDN w:val="0"/>
              <w:adjustRightInd w:val="0"/>
              <w:rPr>
                <w:b/>
                <w:sz w:val="24"/>
                <w:szCs w:val="24"/>
              </w:rPr>
            </w:pPr>
          </w:p>
          <w:p w14:paraId="44CAD1B9" w14:textId="77777777" w:rsidR="00335308" w:rsidRDefault="00335308" w:rsidP="00E2608C">
            <w:pPr>
              <w:autoSpaceDE w:val="0"/>
              <w:autoSpaceDN w:val="0"/>
              <w:adjustRightInd w:val="0"/>
              <w:rPr>
                <w:b/>
                <w:sz w:val="24"/>
                <w:szCs w:val="24"/>
              </w:rPr>
            </w:pPr>
          </w:p>
          <w:p w14:paraId="33DC7CAD" w14:textId="77777777" w:rsidR="00335308" w:rsidRPr="008C43A1" w:rsidRDefault="00335308" w:rsidP="00E2608C">
            <w:pPr>
              <w:autoSpaceDE w:val="0"/>
              <w:autoSpaceDN w:val="0"/>
              <w:adjustRightInd w:val="0"/>
              <w:rPr>
                <w:b/>
              </w:rPr>
            </w:pPr>
          </w:p>
        </w:tc>
        <w:tc>
          <w:tcPr>
            <w:tcW w:w="4796" w:type="dxa"/>
            <w:shd w:val="clear" w:color="auto" w:fill="FFFFFF" w:themeFill="background1"/>
          </w:tcPr>
          <w:p w14:paraId="2CA7C3DA" w14:textId="77777777" w:rsidR="00174E04" w:rsidRDefault="005F1D01" w:rsidP="00356EBC">
            <w:pPr>
              <w:autoSpaceDE w:val="0"/>
              <w:autoSpaceDN w:val="0"/>
              <w:adjustRightInd w:val="0"/>
            </w:pPr>
            <w:r>
              <w:t xml:space="preserve">Déduire </w:t>
            </w:r>
            <w:r w:rsidRPr="005F1D01">
              <w:rPr>
                <w:color w:val="FF0000"/>
              </w:rPr>
              <w:t xml:space="preserve">des informations implicites </w:t>
            </w:r>
            <w:r>
              <w:t>à partir des liens exprimés entre des éléments du message, de son vécu, de ses connaissances.</w:t>
            </w:r>
          </w:p>
        </w:tc>
        <w:tc>
          <w:tcPr>
            <w:tcW w:w="585" w:type="dxa"/>
            <w:shd w:val="clear" w:color="auto" w:fill="FFFFFF" w:themeFill="background1"/>
          </w:tcPr>
          <w:p w14:paraId="3B115537" w14:textId="77777777" w:rsidR="00174E04" w:rsidRDefault="005F1D01" w:rsidP="00174E04">
            <w:pPr>
              <w:jc w:val="center"/>
            </w:pPr>
            <w:r>
              <w:t>F</w:t>
            </w:r>
          </w:p>
          <w:p w14:paraId="22FF02B6" w14:textId="77777777" w:rsidR="005F1D01" w:rsidRDefault="005F1D01" w:rsidP="00174E04">
            <w:pPr>
              <w:jc w:val="center"/>
            </w:pPr>
            <w:r>
              <w:t>171</w:t>
            </w:r>
          </w:p>
        </w:tc>
        <w:tc>
          <w:tcPr>
            <w:tcW w:w="1023" w:type="dxa"/>
            <w:shd w:val="clear" w:color="auto" w:fill="FFFFFF" w:themeFill="background1"/>
          </w:tcPr>
          <w:p w14:paraId="2C17D0E4" w14:textId="77777777" w:rsidR="00174E04" w:rsidRPr="00C06CC9" w:rsidRDefault="00174E04" w:rsidP="00174E04">
            <w:pPr>
              <w:jc w:val="center"/>
            </w:pPr>
            <w:r>
              <w:t>Écouter</w:t>
            </w:r>
          </w:p>
        </w:tc>
        <w:tc>
          <w:tcPr>
            <w:tcW w:w="4796" w:type="dxa"/>
          </w:tcPr>
          <w:p w14:paraId="28B58D53" w14:textId="77777777" w:rsidR="00174E04" w:rsidRDefault="005F1D01" w:rsidP="00356EBC">
            <w:pPr>
              <w:autoSpaceDE w:val="0"/>
              <w:autoSpaceDN w:val="0"/>
              <w:adjustRightInd w:val="0"/>
            </w:pPr>
            <w:r>
              <w:t xml:space="preserve">Déduire </w:t>
            </w:r>
            <w:r w:rsidRPr="005F1D01">
              <w:rPr>
                <w:b/>
              </w:rPr>
              <w:t>une information implici</w:t>
            </w:r>
            <w:r w:rsidRPr="0078128C">
              <w:rPr>
                <w:b/>
              </w:rPr>
              <w:t>te</w:t>
            </w:r>
            <w:r>
              <w:t xml:space="preserve"> à partir des liens exprimés entre des éléments du message, de son vécu, de ses connaissances.</w:t>
            </w:r>
          </w:p>
        </w:tc>
        <w:tc>
          <w:tcPr>
            <w:tcW w:w="585" w:type="dxa"/>
          </w:tcPr>
          <w:p w14:paraId="57FB8277" w14:textId="77777777" w:rsidR="00174E04" w:rsidRPr="00942D65" w:rsidRDefault="00174E04" w:rsidP="00174E04">
            <w:pPr>
              <w:jc w:val="center"/>
            </w:pPr>
            <w:r w:rsidRPr="00942D65">
              <w:t>F</w:t>
            </w:r>
          </w:p>
          <w:p w14:paraId="66C8FCD9" w14:textId="77777777" w:rsidR="00174E04" w:rsidRDefault="005F1D01" w:rsidP="00174E04">
            <w:pPr>
              <w:jc w:val="center"/>
            </w:pPr>
            <w:r>
              <w:t>54</w:t>
            </w:r>
          </w:p>
        </w:tc>
      </w:tr>
      <w:tr w:rsidR="005F1D01" w:rsidRPr="008C43A1" w14:paraId="67EAC2FD" w14:textId="77777777" w:rsidTr="003B77DC">
        <w:trPr>
          <w:trHeight w:val="61"/>
        </w:trPr>
        <w:tc>
          <w:tcPr>
            <w:tcW w:w="3803" w:type="dxa"/>
            <w:vMerge/>
          </w:tcPr>
          <w:p w14:paraId="54B10924" w14:textId="77777777" w:rsidR="005F1D01" w:rsidRPr="00307F8C" w:rsidRDefault="005F1D01" w:rsidP="00E2608C">
            <w:pPr>
              <w:autoSpaceDE w:val="0"/>
              <w:autoSpaceDN w:val="0"/>
              <w:adjustRightInd w:val="0"/>
              <w:rPr>
                <w:b/>
                <w:sz w:val="24"/>
                <w:szCs w:val="24"/>
              </w:rPr>
            </w:pPr>
          </w:p>
        </w:tc>
        <w:tc>
          <w:tcPr>
            <w:tcW w:w="4796" w:type="dxa"/>
          </w:tcPr>
          <w:p w14:paraId="26B88E7C" w14:textId="77777777" w:rsidR="005F1D01" w:rsidRPr="008C43A1" w:rsidRDefault="005F1D01" w:rsidP="00356EBC">
            <w:pPr>
              <w:autoSpaceDE w:val="0"/>
              <w:autoSpaceDN w:val="0"/>
              <w:adjustRightInd w:val="0"/>
              <w:rPr>
                <w:b/>
                <w:sz w:val="24"/>
                <w:szCs w:val="24"/>
              </w:rPr>
            </w:pPr>
            <w:r>
              <w:t>Déduire une information implicite en reliant deux informations explicites proches dans le texte</w:t>
            </w:r>
            <w:r w:rsidR="007479AF">
              <w:t>.</w:t>
            </w:r>
          </w:p>
        </w:tc>
        <w:tc>
          <w:tcPr>
            <w:tcW w:w="585" w:type="dxa"/>
          </w:tcPr>
          <w:p w14:paraId="113EEDD0" w14:textId="77777777" w:rsidR="005F1D01" w:rsidRPr="00464EF3" w:rsidRDefault="005F1D01" w:rsidP="00174E04">
            <w:pPr>
              <w:jc w:val="center"/>
            </w:pPr>
            <w:r w:rsidRPr="00464EF3">
              <w:t>F</w:t>
            </w:r>
          </w:p>
          <w:p w14:paraId="3635F1F8" w14:textId="77777777" w:rsidR="005F1D01" w:rsidRPr="00464EF3" w:rsidRDefault="005F1D01" w:rsidP="00174E04">
            <w:pPr>
              <w:jc w:val="center"/>
            </w:pPr>
            <w:r>
              <w:t>172</w:t>
            </w:r>
          </w:p>
        </w:tc>
        <w:tc>
          <w:tcPr>
            <w:tcW w:w="1023" w:type="dxa"/>
            <w:shd w:val="clear" w:color="auto" w:fill="FFFFFF" w:themeFill="background1"/>
          </w:tcPr>
          <w:p w14:paraId="4E9093C8" w14:textId="77777777" w:rsidR="005F1D01" w:rsidRPr="008C43A1" w:rsidRDefault="005F1D01" w:rsidP="00174E04">
            <w:pPr>
              <w:jc w:val="center"/>
              <w:rPr>
                <w:b/>
                <w:sz w:val="24"/>
                <w:szCs w:val="24"/>
              </w:rPr>
            </w:pPr>
            <w:r>
              <w:t xml:space="preserve">Lire </w:t>
            </w:r>
          </w:p>
        </w:tc>
        <w:tc>
          <w:tcPr>
            <w:tcW w:w="4796" w:type="dxa"/>
          </w:tcPr>
          <w:p w14:paraId="1B822D96" w14:textId="77777777" w:rsidR="005F1D01" w:rsidRPr="008C43A1" w:rsidRDefault="005F1D01" w:rsidP="00356EBC">
            <w:pPr>
              <w:autoSpaceDE w:val="0"/>
              <w:autoSpaceDN w:val="0"/>
              <w:adjustRightInd w:val="0"/>
              <w:rPr>
                <w:b/>
                <w:sz w:val="24"/>
                <w:szCs w:val="24"/>
              </w:rPr>
            </w:pPr>
            <w:r>
              <w:t>Déduire une information implicite en reliant deux informations explicites proches.</w:t>
            </w:r>
          </w:p>
        </w:tc>
        <w:tc>
          <w:tcPr>
            <w:tcW w:w="585" w:type="dxa"/>
          </w:tcPr>
          <w:p w14:paraId="6C1B835E" w14:textId="77777777" w:rsidR="005F1D01" w:rsidRPr="00942D65" w:rsidRDefault="005F1D01" w:rsidP="00174E04">
            <w:pPr>
              <w:jc w:val="center"/>
            </w:pPr>
            <w:r w:rsidRPr="00942D65">
              <w:t>F</w:t>
            </w:r>
          </w:p>
          <w:p w14:paraId="768BAFF8" w14:textId="77777777" w:rsidR="005F1D01" w:rsidRPr="00942D65" w:rsidRDefault="005F1D01" w:rsidP="00174E04">
            <w:pPr>
              <w:jc w:val="center"/>
            </w:pPr>
            <w:r>
              <w:t>55</w:t>
            </w:r>
          </w:p>
        </w:tc>
      </w:tr>
      <w:tr w:rsidR="00174E04" w14:paraId="546CEC5B" w14:textId="77777777" w:rsidTr="003B77DC">
        <w:trPr>
          <w:trHeight w:val="678"/>
        </w:trPr>
        <w:tc>
          <w:tcPr>
            <w:tcW w:w="3803" w:type="dxa"/>
            <w:vMerge w:val="restart"/>
          </w:tcPr>
          <w:p w14:paraId="34475487" w14:textId="77777777" w:rsidR="00174E04" w:rsidRPr="008C43A1" w:rsidRDefault="00174E04" w:rsidP="00E2608C">
            <w:pPr>
              <w:autoSpaceDE w:val="0"/>
              <w:autoSpaceDN w:val="0"/>
              <w:adjustRightInd w:val="0"/>
              <w:rPr>
                <w:b/>
              </w:rPr>
            </w:pPr>
            <w:r w:rsidRPr="008C43A1">
              <w:rPr>
                <w:b/>
              </w:rPr>
              <w:lastRenderedPageBreak/>
              <w:t>SF </w:t>
            </w:r>
            <w:r w:rsidRPr="006655D8">
              <w:rPr>
                <w:b/>
              </w:rPr>
              <w:t>: Percevoir le sens global.</w:t>
            </w:r>
          </w:p>
        </w:tc>
        <w:tc>
          <w:tcPr>
            <w:tcW w:w="4796" w:type="dxa"/>
          </w:tcPr>
          <w:p w14:paraId="2F82991C" w14:textId="77777777" w:rsidR="00174E04" w:rsidRDefault="0036566E" w:rsidP="00B81B9F">
            <w:pPr>
              <w:autoSpaceDE w:val="0"/>
              <w:autoSpaceDN w:val="0"/>
              <w:adjustRightInd w:val="0"/>
            </w:pPr>
            <w:r>
              <w:t xml:space="preserve">Exprimer avec ses mots le sens global du message entendu </w:t>
            </w:r>
            <w:r w:rsidRPr="009E1DFF">
              <w:rPr>
                <w:color w:val="FF0000"/>
              </w:rPr>
              <w:t>à l’aide d’un support proposé ou choisi</w:t>
            </w:r>
            <w:r>
              <w:t>.</w:t>
            </w:r>
          </w:p>
        </w:tc>
        <w:tc>
          <w:tcPr>
            <w:tcW w:w="585" w:type="dxa"/>
          </w:tcPr>
          <w:p w14:paraId="40388763" w14:textId="77777777" w:rsidR="00174E04" w:rsidRDefault="00174E04" w:rsidP="00174E04">
            <w:pPr>
              <w:jc w:val="center"/>
            </w:pPr>
            <w:r>
              <w:t>F</w:t>
            </w:r>
          </w:p>
          <w:p w14:paraId="53AEADFE" w14:textId="77777777" w:rsidR="00174E04" w:rsidRDefault="0036566E" w:rsidP="00174E04">
            <w:pPr>
              <w:jc w:val="center"/>
            </w:pPr>
            <w:r>
              <w:t>173</w:t>
            </w:r>
          </w:p>
        </w:tc>
        <w:tc>
          <w:tcPr>
            <w:tcW w:w="1023" w:type="dxa"/>
            <w:shd w:val="clear" w:color="auto" w:fill="FFFFFF" w:themeFill="background1"/>
          </w:tcPr>
          <w:p w14:paraId="6F55B89F" w14:textId="77777777" w:rsidR="00174E04" w:rsidRDefault="00174E04" w:rsidP="00174E04">
            <w:pPr>
              <w:jc w:val="center"/>
            </w:pPr>
            <w:r>
              <w:t>Écouter</w:t>
            </w:r>
          </w:p>
          <w:p w14:paraId="46989350" w14:textId="77777777" w:rsidR="00174E04" w:rsidRPr="00C06CC9" w:rsidRDefault="00174E04" w:rsidP="00174E04">
            <w:pPr>
              <w:jc w:val="center"/>
            </w:pPr>
          </w:p>
        </w:tc>
        <w:tc>
          <w:tcPr>
            <w:tcW w:w="4796" w:type="dxa"/>
            <w:shd w:val="clear" w:color="auto" w:fill="FFFFFF" w:themeFill="background1"/>
          </w:tcPr>
          <w:p w14:paraId="66583F19" w14:textId="77777777" w:rsidR="00174E04" w:rsidRDefault="009E1DFF" w:rsidP="00B81B9F">
            <w:pPr>
              <w:autoSpaceDE w:val="0"/>
              <w:autoSpaceDN w:val="0"/>
              <w:adjustRightInd w:val="0"/>
            </w:pPr>
            <w:r>
              <w:t>Exprimer avec ses mots le sens global du message entendu.</w:t>
            </w:r>
          </w:p>
        </w:tc>
        <w:tc>
          <w:tcPr>
            <w:tcW w:w="585" w:type="dxa"/>
            <w:shd w:val="clear" w:color="auto" w:fill="FFFFFF" w:themeFill="background1"/>
          </w:tcPr>
          <w:p w14:paraId="62799685" w14:textId="77777777" w:rsidR="00174E04" w:rsidRDefault="009E1DFF" w:rsidP="00174E04">
            <w:pPr>
              <w:jc w:val="center"/>
            </w:pPr>
            <w:r>
              <w:t>F</w:t>
            </w:r>
          </w:p>
          <w:p w14:paraId="6D90507E" w14:textId="77777777" w:rsidR="009E1DFF" w:rsidRDefault="009E1DFF" w:rsidP="00174E04">
            <w:pPr>
              <w:jc w:val="center"/>
            </w:pPr>
            <w:r>
              <w:t>56</w:t>
            </w:r>
          </w:p>
        </w:tc>
      </w:tr>
      <w:tr w:rsidR="00174E04" w14:paraId="638CDE80" w14:textId="77777777" w:rsidTr="003B77DC">
        <w:trPr>
          <w:trHeight w:val="702"/>
        </w:trPr>
        <w:tc>
          <w:tcPr>
            <w:tcW w:w="3803" w:type="dxa"/>
            <w:vMerge/>
          </w:tcPr>
          <w:p w14:paraId="71B43F30" w14:textId="77777777" w:rsidR="00174E04" w:rsidRPr="008C43A1" w:rsidRDefault="00174E04" w:rsidP="00174E04">
            <w:pPr>
              <w:autoSpaceDE w:val="0"/>
              <w:autoSpaceDN w:val="0"/>
              <w:adjustRightInd w:val="0"/>
              <w:jc w:val="both"/>
              <w:rPr>
                <w:b/>
              </w:rPr>
            </w:pPr>
          </w:p>
        </w:tc>
        <w:tc>
          <w:tcPr>
            <w:tcW w:w="4796" w:type="dxa"/>
            <w:shd w:val="clear" w:color="auto" w:fill="FFFFFF" w:themeFill="background1"/>
          </w:tcPr>
          <w:p w14:paraId="2AE9165D" w14:textId="77777777" w:rsidR="00174E04" w:rsidRPr="00A80ED5" w:rsidRDefault="0036566E" w:rsidP="00B81B9F">
            <w:r>
              <w:t>Reformuler une idée essentielle du message entendu dégagée collectivement.</w:t>
            </w:r>
          </w:p>
        </w:tc>
        <w:tc>
          <w:tcPr>
            <w:tcW w:w="585" w:type="dxa"/>
            <w:shd w:val="clear" w:color="auto" w:fill="FFFFFF" w:themeFill="background1"/>
          </w:tcPr>
          <w:p w14:paraId="4B0BC66D" w14:textId="77777777" w:rsidR="00174E04" w:rsidRDefault="0036566E" w:rsidP="00174E04">
            <w:pPr>
              <w:jc w:val="center"/>
            </w:pPr>
            <w:r>
              <w:t>F</w:t>
            </w:r>
          </w:p>
          <w:p w14:paraId="1DC818DE" w14:textId="77777777" w:rsidR="0036566E" w:rsidRDefault="0036566E" w:rsidP="00174E04">
            <w:pPr>
              <w:jc w:val="center"/>
            </w:pPr>
            <w:r>
              <w:t xml:space="preserve">174 </w:t>
            </w:r>
          </w:p>
        </w:tc>
        <w:tc>
          <w:tcPr>
            <w:tcW w:w="1023" w:type="dxa"/>
            <w:shd w:val="clear" w:color="auto" w:fill="FFFFFF" w:themeFill="background1"/>
          </w:tcPr>
          <w:p w14:paraId="206ECB40" w14:textId="77777777" w:rsidR="00174E04" w:rsidRPr="00C06CC9" w:rsidRDefault="00174E04" w:rsidP="00174E04">
            <w:pPr>
              <w:jc w:val="center"/>
            </w:pPr>
            <w:r>
              <w:t>Écouter</w:t>
            </w:r>
          </w:p>
        </w:tc>
        <w:tc>
          <w:tcPr>
            <w:tcW w:w="4796" w:type="dxa"/>
          </w:tcPr>
          <w:p w14:paraId="55781E7B" w14:textId="77777777" w:rsidR="00174E04" w:rsidRDefault="009E1DFF" w:rsidP="00B81B9F">
            <w:pPr>
              <w:autoSpaceDE w:val="0"/>
              <w:autoSpaceDN w:val="0"/>
              <w:adjustRightInd w:val="0"/>
            </w:pPr>
            <w:r>
              <w:t>Reformuler une idée essentielle du message entendu dégagée collectivement.</w:t>
            </w:r>
          </w:p>
        </w:tc>
        <w:tc>
          <w:tcPr>
            <w:tcW w:w="585" w:type="dxa"/>
          </w:tcPr>
          <w:p w14:paraId="7C36326A" w14:textId="77777777" w:rsidR="00174E04" w:rsidRDefault="00174E04" w:rsidP="00174E04">
            <w:pPr>
              <w:jc w:val="center"/>
            </w:pPr>
            <w:r>
              <w:t>F</w:t>
            </w:r>
          </w:p>
          <w:p w14:paraId="463915A0" w14:textId="77777777" w:rsidR="009E1DFF" w:rsidRDefault="009E1DFF" w:rsidP="00174E04">
            <w:pPr>
              <w:jc w:val="center"/>
            </w:pPr>
            <w:r>
              <w:t>57</w:t>
            </w:r>
          </w:p>
          <w:p w14:paraId="16FF848D" w14:textId="77777777" w:rsidR="00174E04" w:rsidRDefault="00174E04" w:rsidP="00174E04">
            <w:pPr>
              <w:jc w:val="center"/>
            </w:pPr>
          </w:p>
        </w:tc>
      </w:tr>
      <w:tr w:rsidR="0036566E" w14:paraId="24D10A6D" w14:textId="77777777" w:rsidTr="003B77DC">
        <w:trPr>
          <w:trHeight w:val="445"/>
        </w:trPr>
        <w:tc>
          <w:tcPr>
            <w:tcW w:w="3803" w:type="dxa"/>
            <w:vMerge/>
          </w:tcPr>
          <w:p w14:paraId="2E40C711" w14:textId="77777777" w:rsidR="0036566E" w:rsidRPr="008C43A1" w:rsidRDefault="0036566E" w:rsidP="00174E04">
            <w:pPr>
              <w:autoSpaceDE w:val="0"/>
              <w:autoSpaceDN w:val="0"/>
              <w:adjustRightInd w:val="0"/>
              <w:jc w:val="both"/>
              <w:rPr>
                <w:b/>
              </w:rPr>
            </w:pPr>
          </w:p>
        </w:tc>
        <w:tc>
          <w:tcPr>
            <w:tcW w:w="4796" w:type="dxa"/>
          </w:tcPr>
          <w:p w14:paraId="0621A69B" w14:textId="77777777" w:rsidR="0036566E" w:rsidRDefault="0036566E" w:rsidP="00B81B9F">
            <w:pPr>
              <w:autoSpaceDE w:val="0"/>
              <w:autoSpaceDN w:val="0"/>
              <w:adjustRightInd w:val="0"/>
            </w:pPr>
            <w:r>
              <w:t>Effectuer une tâche simple correspondant à la consigne entendue.</w:t>
            </w:r>
          </w:p>
        </w:tc>
        <w:tc>
          <w:tcPr>
            <w:tcW w:w="585" w:type="dxa"/>
          </w:tcPr>
          <w:p w14:paraId="54012A1A" w14:textId="77777777" w:rsidR="0036566E" w:rsidRDefault="0036566E" w:rsidP="00174E04">
            <w:pPr>
              <w:jc w:val="center"/>
            </w:pPr>
            <w:r>
              <w:t>F</w:t>
            </w:r>
          </w:p>
          <w:p w14:paraId="4BB8FE36" w14:textId="77777777" w:rsidR="0036566E" w:rsidRDefault="0036566E" w:rsidP="00174E04">
            <w:pPr>
              <w:jc w:val="center"/>
            </w:pPr>
            <w:r>
              <w:t>175</w:t>
            </w:r>
          </w:p>
        </w:tc>
        <w:tc>
          <w:tcPr>
            <w:tcW w:w="1023" w:type="dxa"/>
            <w:shd w:val="clear" w:color="auto" w:fill="FFFFFF" w:themeFill="background1"/>
          </w:tcPr>
          <w:p w14:paraId="12FD447F" w14:textId="77777777" w:rsidR="0036566E" w:rsidRPr="00C06CC9" w:rsidRDefault="0036566E" w:rsidP="00174E04">
            <w:pPr>
              <w:jc w:val="center"/>
            </w:pPr>
            <w:r>
              <w:t xml:space="preserve">Écouter </w:t>
            </w:r>
          </w:p>
        </w:tc>
        <w:tc>
          <w:tcPr>
            <w:tcW w:w="4796" w:type="dxa"/>
          </w:tcPr>
          <w:p w14:paraId="19397EAD" w14:textId="77777777" w:rsidR="0036566E" w:rsidRDefault="009E1DFF" w:rsidP="00B81B9F">
            <w:pPr>
              <w:autoSpaceDE w:val="0"/>
              <w:autoSpaceDN w:val="0"/>
              <w:adjustRightInd w:val="0"/>
            </w:pPr>
            <w:r>
              <w:t>Effectuer une tâche simple correspondant à la consigne entendue.</w:t>
            </w:r>
          </w:p>
        </w:tc>
        <w:tc>
          <w:tcPr>
            <w:tcW w:w="585" w:type="dxa"/>
          </w:tcPr>
          <w:p w14:paraId="4DBD71B6" w14:textId="77777777" w:rsidR="0036566E" w:rsidRDefault="0036566E" w:rsidP="00174E04">
            <w:pPr>
              <w:jc w:val="center"/>
            </w:pPr>
            <w:r>
              <w:t>F</w:t>
            </w:r>
          </w:p>
          <w:p w14:paraId="77C03C2A" w14:textId="77777777" w:rsidR="0036566E" w:rsidRDefault="009E1DFF" w:rsidP="00174E04">
            <w:pPr>
              <w:jc w:val="center"/>
            </w:pPr>
            <w:r>
              <w:t>58</w:t>
            </w:r>
          </w:p>
        </w:tc>
      </w:tr>
      <w:tr w:rsidR="009E1DFF" w14:paraId="18F8EBF8" w14:textId="77777777" w:rsidTr="003B77DC">
        <w:trPr>
          <w:trHeight w:val="731"/>
        </w:trPr>
        <w:tc>
          <w:tcPr>
            <w:tcW w:w="3803" w:type="dxa"/>
            <w:vMerge/>
          </w:tcPr>
          <w:p w14:paraId="0289B21F" w14:textId="77777777" w:rsidR="009E1DFF" w:rsidRPr="008C43A1" w:rsidRDefault="009E1DFF" w:rsidP="00174E04">
            <w:pPr>
              <w:autoSpaceDE w:val="0"/>
              <w:autoSpaceDN w:val="0"/>
              <w:adjustRightInd w:val="0"/>
              <w:jc w:val="both"/>
              <w:rPr>
                <w:b/>
              </w:rPr>
            </w:pPr>
          </w:p>
        </w:tc>
        <w:tc>
          <w:tcPr>
            <w:tcW w:w="4796" w:type="dxa"/>
            <w:shd w:val="clear" w:color="auto" w:fill="auto"/>
          </w:tcPr>
          <w:p w14:paraId="7782FD6A" w14:textId="77777777" w:rsidR="009E1DFF" w:rsidRDefault="009E1DFF" w:rsidP="00B81B9F">
            <w:pPr>
              <w:autoSpaceDE w:val="0"/>
              <w:autoSpaceDN w:val="0"/>
              <w:adjustRightInd w:val="0"/>
            </w:pPr>
          </w:p>
        </w:tc>
        <w:tc>
          <w:tcPr>
            <w:tcW w:w="585" w:type="dxa"/>
            <w:shd w:val="clear" w:color="auto" w:fill="auto"/>
          </w:tcPr>
          <w:p w14:paraId="7740C783" w14:textId="77777777" w:rsidR="009E1DFF" w:rsidRDefault="009E1DFF" w:rsidP="00174E04">
            <w:pPr>
              <w:jc w:val="center"/>
            </w:pPr>
          </w:p>
        </w:tc>
        <w:tc>
          <w:tcPr>
            <w:tcW w:w="1023" w:type="dxa"/>
            <w:shd w:val="clear" w:color="auto" w:fill="FFFFFF" w:themeFill="background1"/>
          </w:tcPr>
          <w:p w14:paraId="0B32F50A" w14:textId="77777777" w:rsidR="009E1DFF" w:rsidRDefault="007479AF" w:rsidP="00174E04">
            <w:pPr>
              <w:jc w:val="center"/>
            </w:pPr>
            <w:r>
              <w:t>Écouter</w:t>
            </w:r>
          </w:p>
        </w:tc>
        <w:tc>
          <w:tcPr>
            <w:tcW w:w="4796" w:type="dxa"/>
          </w:tcPr>
          <w:p w14:paraId="3CEF2B44" w14:textId="77777777" w:rsidR="009E1DFF" w:rsidRDefault="009E1DFF" w:rsidP="00B81B9F">
            <w:pPr>
              <w:autoSpaceDE w:val="0"/>
              <w:autoSpaceDN w:val="0"/>
              <w:adjustRightInd w:val="0"/>
            </w:pPr>
            <w:r>
              <w:t xml:space="preserve">Reformuler le contenu entendu à l’aide : </w:t>
            </w:r>
          </w:p>
          <w:p w14:paraId="3E5BB71B" w14:textId="77777777" w:rsidR="00893EEC" w:rsidRDefault="009E1DFF" w:rsidP="00B81B9F">
            <w:pPr>
              <w:autoSpaceDE w:val="0"/>
              <w:autoSpaceDN w:val="0"/>
              <w:adjustRightInd w:val="0"/>
            </w:pPr>
            <w:r>
              <w:t xml:space="preserve">- d’un support proposé ou choisi ; </w:t>
            </w:r>
          </w:p>
          <w:p w14:paraId="5F8C53C2" w14:textId="77777777" w:rsidR="009E1DFF" w:rsidRDefault="009E1DFF" w:rsidP="00B81B9F">
            <w:pPr>
              <w:autoSpaceDE w:val="0"/>
              <w:autoSpaceDN w:val="0"/>
              <w:adjustRightInd w:val="0"/>
            </w:pPr>
            <w:r>
              <w:t>- d’un dessin.</w:t>
            </w:r>
          </w:p>
        </w:tc>
        <w:tc>
          <w:tcPr>
            <w:tcW w:w="585" w:type="dxa"/>
          </w:tcPr>
          <w:p w14:paraId="25762839" w14:textId="77777777" w:rsidR="009E1DFF" w:rsidRDefault="009E1DFF" w:rsidP="009E1DFF">
            <w:pPr>
              <w:jc w:val="center"/>
            </w:pPr>
            <w:r>
              <w:t>F</w:t>
            </w:r>
          </w:p>
          <w:p w14:paraId="40F1D804" w14:textId="77777777" w:rsidR="009E1DFF" w:rsidRDefault="009E1DFF" w:rsidP="009E1DFF">
            <w:pPr>
              <w:jc w:val="center"/>
            </w:pPr>
            <w:r>
              <w:t>59</w:t>
            </w:r>
          </w:p>
        </w:tc>
      </w:tr>
      <w:tr w:rsidR="009E1DFF" w14:paraId="38DD40C8" w14:textId="77777777" w:rsidTr="003B77DC">
        <w:trPr>
          <w:trHeight w:val="581"/>
        </w:trPr>
        <w:tc>
          <w:tcPr>
            <w:tcW w:w="3803" w:type="dxa"/>
            <w:vMerge/>
          </w:tcPr>
          <w:p w14:paraId="20814CC2" w14:textId="77777777" w:rsidR="009E1DFF" w:rsidRPr="008C43A1" w:rsidRDefault="009E1DFF" w:rsidP="009E1DFF">
            <w:pPr>
              <w:autoSpaceDE w:val="0"/>
              <w:autoSpaceDN w:val="0"/>
              <w:adjustRightInd w:val="0"/>
              <w:jc w:val="both"/>
              <w:rPr>
                <w:b/>
              </w:rPr>
            </w:pPr>
          </w:p>
        </w:tc>
        <w:tc>
          <w:tcPr>
            <w:tcW w:w="4796" w:type="dxa"/>
            <w:shd w:val="clear" w:color="auto" w:fill="FFFFFF" w:themeFill="background1"/>
          </w:tcPr>
          <w:p w14:paraId="1B6A62C7" w14:textId="67EB9FBA" w:rsidR="009E1DFF" w:rsidRDefault="009E1DFF" w:rsidP="00B81B9F">
            <w:pPr>
              <w:autoSpaceDE w:val="0"/>
              <w:autoSpaceDN w:val="0"/>
              <w:adjustRightInd w:val="0"/>
            </w:pPr>
            <w:r>
              <w:t>Formuler l’idée principale d’un texte</w:t>
            </w:r>
            <w:r w:rsidR="00313E5C">
              <w:t>.</w:t>
            </w:r>
          </w:p>
        </w:tc>
        <w:tc>
          <w:tcPr>
            <w:tcW w:w="585" w:type="dxa"/>
            <w:shd w:val="clear" w:color="auto" w:fill="FFFFFF" w:themeFill="background1"/>
          </w:tcPr>
          <w:p w14:paraId="5B5C3DE3" w14:textId="77777777" w:rsidR="009E1DFF" w:rsidRDefault="009E1DFF" w:rsidP="007778FA">
            <w:pPr>
              <w:shd w:val="clear" w:color="auto" w:fill="FFFFFF" w:themeFill="background1"/>
              <w:jc w:val="center"/>
            </w:pPr>
            <w:r>
              <w:t>F</w:t>
            </w:r>
          </w:p>
          <w:p w14:paraId="7CBF263F" w14:textId="77777777" w:rsidR="009E1DFF" w:rsidRPr="0087583F" w:rsidRDefault="009E1DFF" w:rsidP="009E1DFF">
            <w:pPr>
              <w:shd w:val="clear" w:color="auto" w:fill="FFFFFF" w:themeFill="background1"/>
              <w:jc w:val="center"/>
            </w:pPr>
            <w:r>
              <w:t>176</w:t>
            </w:r>
          </w:p>
        </w:tc>
        <w:tc>
          <w:tcPr>
            <w:tcW w:w="1023" w:type="dxa"/>
            <w:shd w:val="clear" w:color="auto" w:fill="FFFFFF" w:themeFill="background1"/>
          </w:tcPr>
          <w:p w14:paraId="4C2B3799" w14:textId="77777777" w:rsidR="009E1DFF" w:rsidRPr="00C06CC9" w:rsidRDefault="009E1DFF" w:rsidP="009E1DFF">
            <w:pPr>
              <w:jc w:val="center"/>
            </w:pPr>
            <w:r>
              <w:t xml:space="preserve">Lire </w:t>
            </w:r>
          </w:p>
        </w:tc>
        <w:tc>
          <w:tcPr>
            <w:tcW w:w="4796" w:type="dxa"/>
          </w:tcPr>
          <w:p w14:paraId="3100B409" w14:textId="77777777" w:rsidR="009E1DFF" w:rsidRDefault="009E1DFF" w:rsidP="00B81B9F">
            <w:pPr>
              <w:autoSpaceDE w:val="0"/>
              <w:autoSpaceDN w:val="0"/>
              <w:adjustRightInd w:val="0"/>
            </w:pPr>
            <w:r>
              <w:t>Formuler l’idée principale d’un texte.</w:t>
            </w:r>
          </w:p>
        </w:tc>
        <w:tc>
          <w:tcPr>
            <w:tcW w:w="585" w:type="dxa"/>
          </w:tcPr>
          <w:p w14:paraId="030793BE" w14:textId="77777777" w:rsidR="009E1DFF" w:rsidRDefault="009E1DFF" w:rsidP="009E1DFF">
            <w:pPr>
              <w:jc w:val="center"/>
            </w:pPr>
            <w:r>
              <w:t>F</w:t>
            </w:r>
          </w:p>
          <w:p w14:paraId="54BB84AA" w14:textId="77777777" w:rsidR="009E1DFF" w:rsidRDefault="009E1DFF" w:rsidP="009E1DFF">
            <w:pPr>
              <w:jc w:val="center"/>
            </w:pPr>
            <w:r>
              <w:t>60</w:t>
            </w:r>
          </w:p>
        </w:tc>
      </w:tr>
      <w:tr w:rsidR="009E1DFF" w14:paraId="2446070E" w14:textId="77777777" w:rsidTr="003B77DC">
        <w:trPr>
          <w:trHeight w:val="547"/>
        </w:trPr>
        <w:tc>
          <w:tcPr>
            <w:tcW w:w="3803" w:type="dxa"/>
            <w:vMerge/>
          </w:tcPr>
          <w:p w14:paraId="1B0B0D07" w14:textId="77777777" w:rsidR="009E1DFF" w:rsidRPr="008C43A1" w:rsidRDefault="009E1DFF" w:rsidP="009E1DFF">
            <w:pPr>
              <w:autoSpaceDE w:val="0"/>
              <w:autoSpaceDN w:val="0"/>
              <w:adjustRightInd w:val="0"/>
              <w:jc w:val="both"/>
              <w:rPr>
                <w:b/>
              </w:rPr>
            </w:pPr>
          </w:p>
        </w:tc>
        <w:tc>
          <w:tcPr>
            <w:tcW w:w="4796" w:type="dxa"/>
          </w:tcPr>
          <w:p w14:paraId="11FF8D41" w14:textId="77777777" w:rsidR="009E1DFF" w:rsidRDefault="009E1DFF" w:rsidP="00B81B9F">
            <w:pPr>
              <w:autoSpaceDE w:val="0"/>
              <w:autoSpaceDN w:val="0"/>
              <w:adjustRightInd w:val="0"/>
            </w:pPr>
            <w:r>
              <w:t>Décrire la chronologie d’un texte simple et structuré.</w:t>
            </w:r>
          </w:p>
        </w:tc>
        <w:tc>
          <w:tcPr>
            <w:tcW w:w="585" w:type="dxa"/>
          </w:tcPr>
          <w:p w14:paraId="13DAA393" w14:textId="77777777" w:rsidR="009E1DFF" w:rsidRDefault="009E1DFF" w:rsidP="009E1DFF">
            <w:pPr>
              <w:jc w:val="center"/>
            </w:pPr>
            <w:r>
              <w:t>F</w:t>
            </w:r>
          </w:p>
          <w:p w14:paraId="45C1F147" w14:textId="77777777" w:rsidR="009E1DFF" w:rsidRDefault="009E1DFF" w:rsidP="009E1DFF">
            <w:pPr>
              <w:jc w:val="center"/>
            </w:pPr>
            <w:r>
              <w:t>177</w:t>
            </w:r>
          </w:p>
        </w:tc>
        <w:tc>
          <w:tcPr>
            <w:tcW w:w="1023" w:type="dxa"/>
            <w:shd w:val="clear" w:color="auto" w:fill="FFFFFF" w:themeFill="background1"/>
          </w:tcPr>
          <w:p w14:paraId="3C521772" w14:textId="77777777" w:rsidR="009E1DFF" w:rsidRPr="00C06CC9" w:rsidRDefault="009E1DFF" w:rsidP="009E1DFF">
            <w:pPr>
              <w:jc w:val="center"/>
            </w:pPr>
            <w:r>
              <w:t>Lire</w:t>
            </w:r>
          </w:p>
        </w:tc>
        <w:tc>
          <w:tcPr>
            <w:tcW w:w="4796" w:type="dxa"/>
          </w:tcPr>
          <w:p w14:paraId="345A4469" w14:textId="77777777" w:rsidR="009E1DFF" w:rsidRDefault="009E1DFF" w:rsidP="00B81B9F">
            <w:pPr>
              <w:autoSpaceDE w:val="0"/>
              <w:autoSpaceDN w:val="0"/>
              <w:adjustRightInd w:val="0"/>
            </w:pPr>
            <w:r>
              <w:t>Décrire la chronologie d’un texte simple et structuré.</w:t>
            </w:r>
          </w:p>
        </w:tc>
        <w:tc>
          <w:tcPr>
            <w:tcW w:w="585" w:type="dxa"/>
          </w:tcPr>
          <w:p w14:paraId="05FF3B60" w14:textId="77777777" w:rsidR="009E1DFF" w:rsidRDefault="009E1DFF" w:rsidP="009E1DFF">
            <w:pPr>
              <w:jc w:val="center"/>
            </w:pPr>
            <w:r>
              <w:t>F</w:t>
            </w:r>
          </w:p>
          <w:p w14:paraId="2B959370" w14:textId="77777777" w:rsidR="009E1DFF" w:rsidRDefault="009E1DFF" w:rsidP="009E1DFF">
            <w:pPr>
              <w:jc w:val="center"/>
            </w:pPr>
            <w:r>
              <w:t>61</w:t>
            </w:r>
          </w:p>
        </w:tc>
      </w:tr>
      <w:tr w:rsidR="009E1DFF" w14:paraId="77B0C7E7" w14:textId="77777777" w:rsidTr="003B77DC">
        <w:trPr>
          <w:trHeight w:val="555"/>
        </w:trPr>
        <w:tc>
          <w:tcPr>
            <w:tcW w:w="3803" w:type="dxa"/>
            <w:vMerge/>
          </w:tcPr>
          <w:p w14:paraId="2D8975FC" w14:textId="77777777" w:rsidR="009E1DFF" w:rsidRPr="008C43A1" w:rsidRDefault="009E1DFF" w:rsidP="009E1DFF">
            <w:pPr>
              <w:autoSpaceDE w:val="0"/>
              <w:autoSpaceDN w:val="0"/>
              <w:adjustRightInd w:val="0"/>
              <w:jc w:val="both"/>
              <w:rPr>
                <w:b/>
              </w:rPr>
            </w:pPr>
          </w:p>
        </w:tc>
        <w:tc>
          <w:tcPr>
            <w:tcW w:w="4796" w:type="dxa"/>
            <w:shd w:val="clear" w:color="auto" w:fill="FFFFFF" w:themeFill="background1"/>
          </w:tcPr>
          <w:p w14:paraId="0D800C7B" w14:textId="77777777" w:rsidR="009E1DFF" w:rsidRDefault="009E1DFF" w:rsidP="00B81B9F">
            <w:pPr>
              <w:autoSpaceDE w:val="0"/>
              <w:autoSpaceDN w:val="0"/>
              <w:adjustRightInd w:val="0"/>
            </w:pPr>
            <w:r>
              <w:t>Expliquer les liens logiques existant entre les idées du texte</w:t>
            </w:r>
            <w:r w:rsidR="003E1338">
              <w:t>.</w:t>
            </w:r>
          </w:p>
        </w:tc>
        <w:tc>
          <w:tcPr>
            <w:tcW w:w="585" w:type="dxa"/>
            <w:shd w:val="clear" w:color="auto" w:fill="FFFFFF" w:themeFill="background1"/>
          </w:tcPr>
          <w:p w14:paraId="046B8C8D" w14:textId="77777777" w:rsidR="009E1DFF" w:rsidRDefault="009E1DFF" w:rsidP="00E167BE">
            <w:pPr>
              <w:shd w:val="clear" w:color="auto" w:fill="FFFFFF" w:themeFill="background1"/>
              <w:jc w:val="center"/>
            </w:pPr>
            <w:r>
              <w:t>F</w:t>
            </w:r>
          </w:p>
          <w:p w14:paraId="2CFBA3BD" w14:textId="77777777" w:rsidR="009E1DFF" w:rsidRPr="0087583F" w:rsidRDefault="009E1DFF" w:rsidP="009E1DFF">
            <w:pPr>
              <w:shd w:val="clear" w:color="auto" w:fill="FFFFFF" w:themeFill="background1"/>
              <w:jc w:val="center"/>
            </w:pPr>
            <w:r>
              <w:t>178</w:t>
            </w:r>
          </w:p>
        </w:tc>
        <w:tc>
          <w:tcPr>
            <w:tcW w:w="1023" w:type="dxa"/>
            <w:shd w:val="clear" w:color="auto" w:fill="FFFFFF" w:themeFill="background1"/>
          </w:tcPr>
          <w:p w14:paraId="4CC54B12" w14:textId="77777777" w:rsidR="009E1DFF" w:rsidRPr="00C06CC9" w:rsidRDefault="00E167BE" w:rsidP="009E1DFF">
            <w:pPr>
              <w:jc w:val="center"/>
            </w:pPr>
            <w:r>
              <w:t xml:space="preserve">Lire </w:t>
            </w:r>
            <w:r w:rsidR="009E1DFF">
              <w:t xml:space="preserve"> </w:t>
            </w:r>
          </w:p>
        </w:tc>
        <w:tc>
          <w:tcPr>
            <w:tcW w:w="4796" w:type="dxa"/>
          </w:tcPr>
          <w:p w14:paraId="47DDE155" w14:textId="77777777" w:rsidR="009E1DFF" w:rsidRDefault="009E1DFF" w:rsidP="00B81B9F">
            <w:pPr>
              <w:autoSpaceDE w:val="0"/>
              <w:autoSpaceDN w:val="0"/>
              <w:adjustRightInd w:val="0"/>
            </w:pPr>
            <w:r>
              <w:t>Expliquer les liens logiques existant entre les idées du texte.</w:t>
            </w:r>
          </w:p>
        </w:tc>
        <w:tc>
          <w:tcPr>
            <w:tcW w:w="585" w:type="dxa"/>
          </w:tcPr>
          <w:p w14:paraId="261A5405" w14:textId="77777777" w:rsidR="009E1DFF" w:rsidRDefault="009E1DFF" w:rsidP="009E1DFF">
            <w:pPr>
              <w:jc w:val="center"/>
            </w:pPr>
            <w:r>
              <w:t>F</w:t>
            </w:r>
          </w:p>
          <w:p w14:paraId="5B160AFF" w14:textId="77777777" w:rsidR="009E1DFF" w:rsidRDefault="009E1DFF" w:rsidP="009E1DFF">
            <w:pPr>
              <w:jc w:val="center"/>
            </w:pPr>
            <w:r>
              <w:t>62</w:t>
            </w:r>
          </w:p>
        </w:tc>
      </w:tr>
      <w:tr w:rsidR="009E1DFF" w14:paraId="3FCB11AC" w14:textId="77777777" w:rsidTr="003B77DC">
        <w:trPr>
          <w:trHeight w:val="747"/>
        </w:trPr>
        <w:tc>
          <w:tcPr>
            <w:tcW w:w="3803" w:type="dxa"/>
            <w:vMerge/>
          </w:tcPr>
          <w:p w14:paraId="53F1DF01" w14:textId="77777777" w:rsidR="009E1DFF" w:rsidRPr="008C43A1" w:rsidRDefault="009E1DFF" w:rsidP="009E1DFF">
            <w:pPr>
              <w:autoSpaceDE w:val="0"/>
              <w:autoSpaceDN w:val="0"/>
              <w:adjustRightInd w:val="0"/>
              <w:jc w:val="both"/>
              <w:rPr>
                <w:b/>
              </w:rPr>
            </w:pPr>
          </w:p>
        </w:tc>
        <w:tc>
          <w:tcPr>
            <w:tcW w:w="4796" w:type="dxa"/>
          </w:tcPr>
          <w:p w14:paraId="01050D66" w14:textId="77777777" w:rsidR="009E1DFF" w:rsidRDefault="009E1DFF" w:rsidP="00B81B9F">
            <w:pPr>
              <w:autoSpaceDE w:val="0"/>
              <w:autoSpaceDN w:val="0"/>
              <w:adjustRightInd w:val="0"/>
            </w:pPr>
            <w:r>
              <w:t>Reformuler ou exécuter un enchainement de deux consignes écrites.</w:t>
            </w:r>
          </w:p>
        </w:tc>
        <w:tc>
          <w:tcPr>
            <w:tcW w:w="585" w:type="dxa"/>
          </w:tcPr>
          <w:p w14:paraId="39DFA1FA" w14:textId="77777777" w:rsidR="009E1DFF" w:rsidRDefault="009E1DFF" w:rsidP="009E1DFF">
            <w:pPr>
              <w:jc w:val="center"/>
            </w:pPr>
            <w:r>
              <w:t>F</w:t>
            </w:r>
          </w:p>
          <w:p w14:paraId="5355B5D5" w14:textId="77777777" w:rsidR="009E1DFF" w:rsidRDefault="009E1DFF" w:rsidP="00FA7602">
            <w:pPr>
              <w:jc w:val="center"/>
            </w:pPr>
            <w:r>
              <w:t>179</w:t>
            </w:r>
          </w:p>
        </w:tc>
        <w:tc>
          <w:tcPr>
            <w:tcW w:w="1023" w:type="dxa"/>
            <w:shd w:val="clear" w:color="auto" w:fill="FFFFFF" w:themeFill="background1"/>
          </w:tcPr>
          <w:p w14:paraId="1A2D92A9" w14:textId="77777777" w:rsidR="009E1DFF" w:rsidRPr="00C06CC9" w:rsidRDefault="009E1DFF" w:rsidP="009E1DFF">
            <w:pPr>
              <w:jc w:val="center"/>
            </w:pPr>
            <w:r>
              <w:t>Lire</w:t>
            </w:r>
          </w:p>
        </w:tc>
        <w:tc>
          <w:tcPr>
            <w:tcW w:w="4796" w:type="dxa"/>
            <w:shd w:val="clear" w:color="auto" w:fill="FFFFFF" w:themeFill="background1"/>
          </w:tcPr>
          <w:p w14:paraId="61600E8C" w14:textId="77777777" w:rsidR="009E1DFF" w:rsidRDefault="009E1DFF" w:rsidP="00B81B9F">
            <w:pPr>
              <w:autoSpaceDE w:val="0"/>
              <w:autoSpaceDN w:val="0"/>
              <w:adjustRightInd w:val="0"/>
            </w:pPr>
            <w:r>
              <w:t>Reformuler ou exécuter un enchainement de deux consignes écrites.</w:t>
            </w:r>
          </w:p>
        </w:tc>
        <w:tc>
          <w:tcPr>
            <w:tcW w:w="585" w:type="dxa"/>
            <w:shd w:val="clear" w:color="auto" w:fill="FFFFFF" w:themeFill="background1"/>
          </w:tcPr>
          <w:p w14:paraId="3D1AF0B1" w14:textId="77777777" w:rsidR="009E1DFF" w:rsidRDefault="009E1DFF" w:rsidP="009E1DFF">
            <w:pPr>
              <w:jc w:val="center"/>
            </w:pPr>
            <w:r>
              <w:t>F</w:t>
            </w:r>
          </w:p>
          <w:p w14:paraId="4D909C5A" w14:textId="77777777" w:rsidR="009E1DFF" w:rsidRDefault="009E1DFF" w:rsidP="009E1DFF">
            <w:pPr>
              <w:jc w:val="center"/>
            </w:pPr>
            <w:r>
              <w:t>63</w:t>
            </w:r>
          </w:p>
        </w:tc>
      </w:tr>
      <w:tr w:rsidR="00174E04" w14:paraId="266C8482" w14:textId="77777777" w:rsidTr="003B77DC">
        <w:trPr>
          <w:trHeight w:val="942"/>
        </w:trPr>
        <w:tc>
          <w:tcPr>
            <w:tcW w:w="3803" w:type="dxa"/>
          </w:tcPr>
          <w:p w14:paraId="6C71B951" w14:textId="77777777" w:rsidR="00174E04" w:rsidRDefault="00174E04" w:rsidP="00FA7602">
            <w:pPr>
              <w:autoSpaceDE w:val="0"/>
              <w:autoSpaceDN w:val="0"/>
              <w:adjustRightInd w:val="0"/>
              <w:rPr>
                <w:b/>
              </w:rPr>
            </w:pPr>
            <w:r w:rsidRPr="008508CF">
              <w:rPr>
                <w:b/>
              </w:rPr>
              <w:t>SF : Distinguer :</w:t>
            </w:r>
          </w:p>
          <w:p w14:paraId="61DF3D5A" w14:textId="77777777" w:rsidR="00FA7602" w:rsidRDefault="00174E04" w:rsidP="00FA7602">
            <w:pPr>
              <w:autoSpaceDE w:val="0"/>
              <w:autoSpaceDN w:val="0"/>
              <w:adjustRightInd w:val="0"/>
              <w:rPr>
                <w:b/>
              </w:rPr>
            </w:pPr>
            <w:r w:rsidRPr="008508CF">
              <w:rPr>
                <w:b/>
              </w:rPr>
              <w:t xml:space="preserve"> - le réel (factuel) </w:t>
            </w:r>
          </w:p>
          <w:p w14:paraId="4C41994F" w14:textId="77777777" w:rsidR="00174E04" w:rsidRPr="008508CF" w:rsidRDefault="007B5F52" w:rsidP="00174E04">
            <w:pPr>
              <w:autoSpaceDE w:val="0"/>
              <w:autoSpaceDN w:val="0"/>
              <w:adjustRightInd w:val="0"/>
              <w:rPr>
                <w:b/>
              </w:rPr>
            </w:pPr>
            <w:r>
              <w:rPr>
                <w:b/>
              </w:rPr>
              <w:t>et l’imaginaire (fictionnel)</w:t>
            </w:r>
            <w:r w:rsidR="00BC3914">
              <w:rPr>
                <w:b/>
              </w:rPr>
              <w:t>.</w:t>
            </w:r>
          </w:p>
        </w:tc>
        <w:tc>
          <w:tcPr>
            <w:tcW w:w="4796" w:type="dxa"/>
          </w:tcPr>
          <w:p w14:paraId="0BA34FF5" w14:textId="77777777" w:rsidR="00E7271F" w:rsidRDefault="00E7271F" w:rsidP="00B81B9F">
            <w:pPr>
              <w:autoSpaceDE w:val="0"/>
              <w:autoSpaceDN w:val="0"/>
              <w:adjustRightInd w:val="0"/>
            </w:pPr>
            <w:r>
              <w:t xml:space="preserve">Dégager et reformuler : </w:t>
            </w:r>
          </w:p>
          <w:p w14:paraId="133F1ED5" w14:textId="77777777" w:rsidR="00E7271F" w:rsidRDefault="00E7271F" w:rsidP="00B81B9F">
            <w:pPr>
              <w:autoSpaceDE w:val="0"/>
              <w:autoSpaceDN w:val="0"/>
              <w:adjustRightInd w:val="0"/>
            </w:pPr>
            <w:r>
              <w:t>- les éléments réels d’un récit ;</w:t>
            </w:r>
          </w:p>
          <w:p w14:paraId="778E8706" w14:textId="77777777" w:rsidR="00174E04" w:rsidRDefault="00E7271F" w:rsidP="00B81B9F">
            <w:pPr>
              <w:autoSpaceDE w:val="0"/>
              <w:autoSpaceDN w:val="0"/>
              <w:adjustRightInd w:val="0"/>
            </w:pPr>
            <w:r>
              <w:t xml:space="preserve"> - les éléments imaginaires d’un récit.</w:t>
            </w:r>
          </w:p>
        </w:tc>
        <w:tc>
          <w:tcPr>
            <w:tcW w:w="585" w:type="dxa"/>
          </w:tcPr>
          <w:p w14:paraId="31DEF37B" w14:textId="77777777" w:rsidR="00174E04" w:rsidRDefault="00174E04" w:rsidP="00174E04">
            <w:pPr>
              <w:jc w:val="center"/>
            </w:pPr>
            <w:r>
              <w:t>F</w:t>
            </w:r>
          </w:p>
          <w:p w14:paraId="512F8ABA" w14:textId="77777777" w:rsidR="00174E04" w:rsidRDefault="00E7271F" w:rsidP="00174E04">
            <w:pPr>
              <w:jc w:val="center"/>
            </w:pPr>
            <w:r>
              <w:t>180</w:t>
            </w:r>
          </w:p>
        </w:tc>
        <w:tc>
          <w:tcPr>
            <w:tcW w:w="1023" w:type="dxa"/>
            <w:shd w:val="clear" w:color="auto" w:fill="FFFFFF" w:themeFill="background1"/>
          </w:tcPr>
          <w:p w14:paraId="27E9E1A1" w14:textId="77777777" w:rsidR="00174E04" w:rsidRDefault="00174E04" w:rsidP="00174E04">
            <w:pPr>
              <w:jc w:val="center"/>
            </w:pPr>
            <w:r>
              <w:t>Écouter</w:t>
            </w:r>
          </w:p>
          <w:p w14:paraId="5281B215" w14:textId="77777777" w:rsidR="00174E04" w:rsidRPr="00C06CC9" w:rsidRDefault="00174E04" w:rsidP="00174E04">
            <w:pPr>
              <w:jc w:val="center"/>
            </w:pPr>
            <w:r>
              <w:t>Lire</w:t>
            </w:r>
          </w:p>
        </w:tc>
        <w:tc>
          <w:tcPr>
            <w:tcW w:w="4796" w:type="dxa"/>
          </w:tcPr>
          <w:p w14:paraId="5499AC3D" w14:textId="77777777" w:rsidR="00E7271F" w:rsidRDefault="00E7271F" w:rsidP="00B81B9F">
            <w:pPr>
              <w:autoSpaceDE w:val="0"/>
              <w:autoSpaceDN w:val="0"/>
              <w:adjustRightInd w:val="0"/>
            </w:pPr>
            <w:r>
              <w:t xml:space="preserve">Dégager et reformuler : </w:t>
            </w:r>
          </w:p>
          <w:p w14:paraId="26718D7B" w14:textId="77777777" w:rsidR="00E7271F" w:rsidRDefault="00E7271F" w:rsidP="00B81B9F">
            <w:pPr>
              <w:autoSpaceDE w:val="0"/>
              <w:autoSpaceDN w:val="0"/>
              <w:adjustRightInd w:val="0"/>
            </w:pPr>
            <w:r>
              <w:t xml:space="preserve">- les éléments réels d’un récit ; </w:t>
            </w:r>
          </w:p>
          <w:p w14:paraId="6D4D820B" w14:textId="77777777" w:rsidR="00174E04" w:rsidRDefault="00E7271F" w:rsidP="00B81B9F">
            <w:pPr>
              <w:autoSpaceDE w:val="0"/>
              <w:autoSpaceDN w:val="0"/>
              <w:adjustRightInd w:val="0"/>
            </w:pPr>
            <w:r>
              <w:t>- les éléments imaginaires d’un récit.</w:t>
            </w:r>
          </w:p>
        </w:tc>
        <w:tc>
          <w:tcPr>
            <w:tcW w:w="585" w:type="dxa"/>
          </w:tcPr>
          <w:p w14:paraId="5182E272" w14:textId="77777777" w:rsidR="00174E04" w:rsidRDefault="00174E04" w:rsidP="00174E04">
            <w:pPr>
              <w:jc w:val="center"/>
            </w:pPr>
            <w:r>
              <w:t>F</w:t>
            </w:r>
          </w:p>
          <w:p w14:paraId="25361265" w14:textId="77777777" w:rsidR="00174E04" w:rsidRDefault="00E7271F" w:rsidP="00174E04">
            <w:pPr>
              <w:jc w:val="center"/>
            </w:pPr>
            <w:r>
              <w:t>64</w:t>
            </w:r>
          </w:p>
        </w:tc>
      </w:tr>
      <w:tr w:rsidR="00174E04" w14:paraId="4F31382E" w14:textId="77777777" w:rsidTr="003B77DC">
        <w:trPr>
          <w:trHeight w:val="747"/>
        </w:trPr>
        <w:tc>
          <w:tcPr>
            <w:tcW w:w="3803" w:type="dxa"/>
          </w:tcPr>
          <w:p w14:paraId="2C244492" w14:textId="77777777" w:rsidR="00174E04" w:rsidRPr="008508CF" w:rsidRDefault="00174E04" w:rsidP="00174E04">
            <w:pPr>
              <w:autoSpaceDE w:val="0"/>
              <w:autoSpaceDN w:val="0"/>
              <w:adjustRightInd w:val="0"/>
              <w:rPr>
                <w:b/>
              </w:rPr>
            </w:pPr>
            <w:r w:rsidRPr="00FA5423">
              <w:rPr>
                <w:b/>
              </w:rPr>
              <w:t xml:space="preserve">SF : </w:t>
            </w:r>
            <w:r w:rsidRPr="00BA447F">
              <w:rPr>
                <w:b/>
              </w:rPr>
              <w:t>Mettre en relation le texte et les illustrations</w:t>
            </w:r>
            <w:r>
              <w:rPr>
                <w:b/>
              </w:rPr>
              <w:t>.</w:t>
            </w:r>
          </w:p>
        </w:tc>
        <w:tc>
          <w:tcPr>
            <w:tcW w:w="4796" w:type="dxa"/>
          </w:tcPr>
          <w:p w14:paraId="06676A9C" w14:textId="77777777" w:rsidR="00174E04" w:rsidRDefault="001563FE" w:rsidP="00B81B9F">
            <w:pPr>
              <w:autoSpaceDE w:val="0"/>
              <w:autoSpaceDN w:val="0"/>
              <w:adjustRightInd w:val="0"/>
            </w:pPr>
            <w:r>
              <w:t>Relier les informations explicites du texte aux indices fournis par l’illustration.</w:t>
            </w:r>
          </w:p>
          <w:p w14:paraId="4871A6C8" w14:textId="77777777" w:rsidR="00FA7602" w:rsidRDefault="00FA7602" w:rsidP="00B81B9F">
            <w:pPr>
              <w:autoSpaceDE w:val="0"/>
              <w:autoSpaceDN w:val="0"/>
              <w:adjustRightInd w:val="0"/>
            </w:pPr>
          </w:p>
        </w:tc>
        <w:tc>
          <w:tcPr>
            <w:tcW w:w="585" w:type="dxa"/>
          </w:tcPr>
          <w:p w14:paraId="4B1824C4" w14:textId="77777777" w:rsidR="00174E04" w:rsidRDefault="00174E04" w:rsidP="00174E04">
            <w:pPr>
              <w:jc w:val="center"/>
            </w:pPr>
            <w:r>
              <w:t>F</w:t>
            </w:r>
          </w:p>
          <w:p w14:paraId="7847526F" w14:textId="77777777" w:rsidR="00174E04" w:rsidRDefault="00E7271F" w:rsidP="00174E04">
            <w:pPr>
              <w:jc w:val="center"/>
            </w:pPr>
            <w:r>
              <w:t>181</w:t>
            </w:r>
          </w:p>
        </w:tc>
        <w:tc>
          <w:tcPr>
            <w:tcW w:w="1023" w:type="dxa"/>
            <w:shd w:val="clear" w:color="auto" w:fill="FFFFFF" w:themeFill="background1"/>
          </w:tcPr>
          <w:p w14:paraId="6332675B" w14:textId="77777777" w:rsidR="00174E04" w:rsidRDefault="00174E04" w:rsidP="00174E04">
            <w:pPr>
              <w:jc w:val="center"/>
            </w:pPr>
            <w:r>
              <w:t>Écouter</w:t>
            </w:r>
          </w:p>
          <w:p w14:paraId="1FB3F1CA" w14:textId="77777777" w:rsidR="00174E04" w:rsidRPr="00C06CC9" w:rsidRDefault="00174E04" w:rsidP="00174E04">
            <w:pPr>
              <w:jc w:val="center"/>
            </w:pPr>
            <w:r>
              <w:t>Lire</w:t>
            </w:r>
          </w:p>
        </w:tc>
        <w:tc>
          <w:tcPr>
            <w:tcW w:w="4796" w:type="dxa"/>
            <w:shd w:val="clear" w:color="auto" w:fill="FFFFFF" w:themeFill="background1"/>
          </w:tcPr>
          <w:p w14:paraId="554FA328" w14:textId="77777777" w:rsidR="00174E04" w:rsidRDefault="001563FE" w:rsidP="00B81B9F">
            <w:pPr>
              <w:autoSpaceDE w:val="0"/>
              <w:autoSpaceDN w:val="0"/>
              <w:adjustRightInd w:val="0"/>
            </w:pPr>
            <w:r>
              <w:t>Relier les informations explicites du texte aux indices fournis par l’illustration.</w:t>
            </w:r>
          </w:p>
        </w:tc>
        <w:tc>
          <w:tcPr>
            <w:tcW w:w="585" w:type="dxa"/>
            <w:shd w:val="clear" w:color="auto" w:fill="FFFFFF" w:themeFill="background1"/>
          </w:tcPr>
          <w:p w14:paraId="6B330806" w14:textId="77777777" w:rsidR="00174E04" w:rsidRDefault="00174E04" w:rsidP="00174E04">
            <w:pPr>
              <w:jc w:val="center"/>
            </w:pPr>
            <w:r>
              <w:t>F</w:t>
            </w:r>
          </w:p>
          <w:p w14:paraId="1FC7CDDC" w14:textId="77777777" w:rsidR="00174E04" w:rsidRDefault="00E7271F" w:rsidP="00174E04">
            <w:pPr>
              <w:jc w:val="center"/>
            </w:pPr>
            <w:r>
              <w:t>65</w:t>
            </w:r>
          </w:p>
        </w:tc>
      </w:tr>
      <w:tr w:rsidR="009076FC" w14:paraId="27888118" w14:textId="77777777" w:rsidTr="003B77DC">
        <w:trPr>
          <w:trHeight w:val="1103"/>
        </w:trPr>
        <w:tc>
          <w:tcPr>
            <w:tcW w:w="3803" w:type="dxa"/>
          </w:tcPr>
          <w:p w14:paraId="2E450C96" w14:textId="77777777" w:rsidR="009076FC" w:rsidRPr="00FA5423" w:rsidRDefault="009076FC" w:rsidP="00CD0B34">
            <w:pPr>
              <w:autoSpaceDE w:val="0"/>
              <w:autoSpaceDN w:val="0"/>
              <w:adjustRightInd w:val="0"/>
              <w:rPr>
                <w:b/>
              </w:rPr>
            </w:pPr>
            <w:r w:rsidRPr="00BA447F">
              <w:rPr>
                <w:b/>
              </w:rPr>
              <w:t>SF : Adopter une lecture respectueuse du contenu du message (droits du texte).</w:t>
            </w:r>
          </w:p>
        </w:tc>
        <w:tc>
          <w:tcPr>
            <w:tcW w:w="4796" w:type="dxa"/>
          </w:tcPr>
          <w:p w14:paraId="2A00A219" w14:textId="77777777" w:rsidR="009076FC" w:rsidRDefault="009076FC" w:rsidP="00B81B9F">
            <w:pPr>
              <w:autoSpaceDE w:val="0"/>
              <w:autoSpaceDN w:val="0"/>
              <w:adjustRightInd w:val="0"/>
            </w:pPr>
            <w:r>
              <w:t>Relier les informations explicites du texte aux indices fournis par l’illustration.</w:t>
            </w:r>
          </w:p>
        </w:tc>
        <w:tc>
          <w:tcPr>
            <w:tcW w:w="585" w:type="dxa"/>
          </w:tcPr>
          <w:p w14:paraId="7557571F" w14:textId="77777777" w:rsidR="009076FC" w:rsidRDefault="009076FC" w:rsidP="009076FC">
            <w:pPr>
              <w:jc w:val="center"/>
            </w:pPr>
            <w:r>
              <w:t>F</w:t>
            </w:r>
          </w:p>
          <w:p w14:paraId="32B62963" w14:textId="77777777" w:rsidR="009076FC" w:rsidRDefault="009076FC" w:rsidP="009076FC">
            <w:pPr>
              <w:jc w:val="center"/>
            </w:pPr>
            <w:r>
              <w:t>181</w:t>
            </w:r>
          </w:p>
        </w:tc>
        <w:tc>
          <w:tcPr>
            <w:tcW w:w="1023" w:type="dxa"/>
            <w:shd w:val="clear" w:color="auto" w:fill="FFFFFF" w:themeFill="background1"/>
          </w:tcPr>
          <w:p w14:paraId="115E8ED0" w14:textId="77777777" w:rsidR="009076FC" w:rsidRDefault="009076FC" w:rsidP="009076FC">
            <w:pPr>
              <w:jc w:val="center"/>
            </w:pPr>
            <w:r>
              <w:t>Écouter</w:t>
            </w:r>
          </w:p>
          <w:p w14:paraId="73997EDA" w14:textId="77777777" w:rsidR="009076FC" w:rsidRPr="00C06CC9" w:rsidRDefault="009076FC" w:rsidP="009076FC">
            <w:pPr>
              <w:jc w:val="center"/>
            </w:pPr>
            <w:r>
              <w:t>Lire</w:t>
            </w:r>
          </w:p>
        </w:tc>
        <w:tc>
          <w:tcPr>
            <w:tcW w:w="4796" w:type="dxa"/>
          </w:tcPr>
          <w:p w14:paraId="62A4615C" w14:textId="77777777" w:rsidR="009076FC" w:rsidRDefault="009076FC" w:rsidP="00B81B9F">
            <w:pPr>
              <w:autoSpaceDE w:val="0"/>
              <w:autoSpaceDN w:val="0"/>
              <w:adjustRightInd w:val="0"/>
            </w:pPr>
            <w:r>
              <w:t>Construire le sens du message en restant fidèle au contenu.</w:t>
            </w:r>
          </w:p>
        </w:tc>
        <w:tc>
          <w:tcPr>
            <w:tcW w:w="585" w:type="dxa"/>
          </w:tcPr>
          <w:p w14:paraId="5738037A" w14:textId="77777777" w:rsidR="009076FC" w:rsidRDefault="009076FC" w:rsidP="009076FC">
            <w:pPr>
              <w:jc w:val="center"/>
            </w:pPr>
            <w:r>
              <w:t>F</w:t>
            </w:r>
          </w:p>
          <w:p w14:paraId="1AEA3F3B" w14:textId="77777777" w:rsidR="009076FC" w:rsidRDefault="009076FC" w:rsidP="009076FC">
            <w:pPr>
              <w:jc w:val="center"/>
            </w:pPr>
            <w:r>
              <w:t>66</w:t>
            </w:r>
          </w:p>
        </w:tc>
      </w:tr>
      <w:tr w:rsidR="00174E04" w14:paraId="0334D936" w14:textId="77777777" w:rsidTr="003B77DC">
        <w:trPr>
          <w:trHeight w:val="747"/>
        </w:trPr>
        <w:tc>
          <w:tcPr>
            <w:tcW w:w="3803" w:type="dxa"/>
            <w:vMerge w:val="restart"/>
          </w:tcPr>
          <w:p w14:paraId="3ACD3436" w14:textId="77777777" w:rsidR="00174E04" w:rsidRPr="00BA447F" w:rsidRDefault="00174E04" w:rsidP="007B5F52">
            <w:pPr>
              <w:autoSpaceDE w:val="0"/>
              <w:autoSpaceDN w:val="0"/>
              <w:adjustRightInd w:val="0"/>
              <w:rPr>
                <w:b/>
              </w:rPr>
            </w:pPr>
            <w:r>
              <w:rPr>
                <w:b/>
              </w:rPr>
              <w:t xml:space="preserve">SF : </w:t>
            </w:r>
            <w:r w:rsidRPr="00BA447F">
              <w:rPr>
                <w:b/>
              </w:rPr>
              <w:t>Pratiquer une lecture participative</w:t>
            </w:r>
            <w:r>
              <w:rPr>
                <w:b/>
              </w:rPr>
              <w:t>.</w:t>
            </w:r>
          </w:p>
        </w:tc>
        <w:tc>
          <w:tcPr>
            <w:tcW w:w="4796" w:type="dxa"/>
          </w:tcPr>
          <w:p w14:paraId="6D58C1D3" w14:textId="77777777" w:rsidR="00174E04" w:rsidRDefault="00874770" w:rsidP="00B81B9F">
            <w:pPr>
              <w:autoSpaceDE w:val="0"/>
              <w:autoSpaceDN w:val="0"/>
              <w:adjustRightInd w:val="0"/>
            </w:pPr>
            <w:r>
              <w:t xml:space="preserve">Exprimer </w:t>
            </w:r>
            <w:r w:rsidRPr="00874770">
              <w:rPr>
                <w:color w:val="FF0000"/>
              </w:rPr>
              <w:t>une impression</w:t>
            </w:r>
            <w:r>
              <w:t xml:space="preserve">, </w:t>
            </w:r>
            <w:r w:rsidRPr="00874770">
              <w:rPr>
                <w:color w:val="FF0000"/>
              </w:rPr>
              <w:t>une opinion</w:t>
            </w:r>
            <w:r>
              <w:t>, un ressenti, un avis</w:t>
            </w:r>
          </w:p>
        </w:tc>
        <w:tc>
          <w:tcPr>
            <w:tcW w:w="585" w:type="dxa"/>
          </w:tcPr>
          <w:p w14:paraId="01109D10" w14:textId="77777777" w:rsidR="00174E04" w:rsidRDefault="00174E04" w:rsidP="00174E04">
            <w:pPr>
              <w:jc w:val="center"/>
            </w:pPr>
            <w:r>
              <w:t>F</w:t>
            </w:r>
          </w:p>
          <w:p w14:paraId="75662761" w14:textId="77777777" w:rsidR="00174E04" w:rsidRDefault="00874770" w:rsidP="00174E04">
            <w:pPr>
              <w:jc w:val="center"/>
            </w:pPr>
            <w:r>
              <w:t>183</w:t>
            </w:r>
          </w:p>
        </w:tc>
        <w:tc>
          <w:tcPr>
            <w:tcW w:w="1023" w:type="dxa"/>
            <w:shd w:val="clear" w:color="auto" w:fill="FFFFFF" w:themeFill="background1"/>
          </w:tcPr>
          <w:p w14:paraId="6B01B9C2" w14:textId="77777777" w:rsidR="00174E04" w:rsidRDefault="00174E04" w:rsidP="00174E04">
            <w:pPr>
              <w:jc w:val="center"/>
            </w:pPr>
            <w:r>
              <w:t>Lire</w:t>
            </w:r>
          </w:p>
          <w:p w14:paraId="3C404714" w14:textId="77777777" w:rsidR="00174E04" w:rsidRDefault="00174E04" w:rsidP="00174E04">
            <w:pPr>
              <w:jc w:val="center"/>
            </w:pPr>
            <w:r>
              <w:t>Parler</w:t>
            </w:r>
          </w:p>
          <w:p w14:paraId="08F3B0FF" w14:textId="77777777" w:rsidR="00174E04" w:rsidRPr="00C06CC9" w:rsidRDefault="00174E04" w:rsidP="00174E04">
            <w:pPr>
              <w:jc w:val="center"/>
            </w:pPr>
            <w:r>
              <w:t>Écouter</w:t>
            </w:r>
          </w:p>
        </w:tc>
        <w:tc>
          <w:tcPr>
            <w:tcW w:w="4796" w:type="dxa"/>
          </w:tcPr>
          <w:p w14:paraId="07D9DB3D" w14:textId="77777777" w:rsidR="00174E04" w:rsidRDefault="00874770" w:rsidP="00B81B9F">
            <w:pPr>
              <w:autoSpaceDE w:val="0"/>
              <w:autoSpaceDN w:val="0"/>
              <w:adjustRightInd w:val="0"/>
            </w:pPr>
            <w:r>
              <w:t>Exprimer un ressenti, un avis avec un support.</w:t>
            </w:r>
          </w:p>
        </w:tc>
        <w:tc>
          <w:tcPr>
            <w:tcW w:w="585" w:type="dxa"/>
          </w:tcPr>
          <w:p w14:paraId="4BBC7A44" w14:textId="77777777" w:rsidR="00174E04" w:rsidRDefault="00174E04" w:rsidP="00174E04">
            <w:pPr>
              <w:jc w:val="center"/>
            </w:pPr>
            <w:r>
              <w:t>F</w:t>
            </w:r>
          </w:p>
          <w:p w14:paraId="18AB6B02" w14:textId="77777777" w:rsidR="00174E04" w:rsidRDefault="00874770" w:rsidP="00874770">
            <w:pPr>
              <w:jc w:val="center"/>
            </w:pPr>
            <w:r>
              <w:t>67</w:t>
            </w:r>
          </w:p>
        </w:tc>
      </w:tr>
      <w:tr w:rsidR="00174E04" w14:paraId="7C1E8957" w14:textId="77777777" w:rsidTr="003B77DC">
        <w:trPr>
          <w:trHeight w:val="747"/>
        </w:trPr>
        <w:tc>
          <w:tcPr>
            <w:tcW w:w="3803" w:type="dxa"/>
            <w:vMerge/>
          </w:tcPr>
          <w:p w14:paraId="1D7DA9E9" w14:textId="77777777" w:rsidR="00174E04" w:rsidRDefault="00174E04" w:rsidP="007B5F52">
            <w:pPr>
              <w:autoSpaceDE w:val="0"/>
              <w:autoSpaceDN w:val="0"/>
              <w:adjustRightInd w:val="0"/>
              <w:rPr>
                <w:b/>
              </w:rPr>
            </w:pPr>
          </w:p>
        </w:tc>
        <w:tc>
          <w:tcPr>
            <w:tcW w:w="4796" w:type="dxa"/>
          </w:tcPr>
          <w:p w14:paraId="78EC1973" w14:textId="77777777" w:rsidR="00174E04" w:rsidRDefault="00874770" w:rsidP="00B81B9F">
            <w:pPr>
              <w:autoSpaceDE w:val="0"/>
              <w:autoSpaceDN w:val="0"/>
              <w:adjustRightInd w:val="0"/>
            </w:pPr>
            <w:r>
              <w:t>Partager ses impressions.</w:t>
            </w:r>
          </w:p>
        </w:tc>
        <w:tc>
          <w:tcPr>
            <w:tcW w:w="585" w:type="dxa"/>
          </w:tcPr>
          <w:p w14:paraId="14993E67" w14:textId="77777777" w:rsidR="00174E04" w:rsidRDefault="00174E04" w:rsidP="00174E04">
            <w:pPr>
              <w:jc w:val="center"/>
            </w:pPr>
            <w:r>
              <w:t>F</w:t>
            </w:r>
          </w:p>
          <w:p w14:paraId="55FB9F01" w14:textId="77777777" w:rsidR="00174E04" w:rsidRDefault="00874770" w:rsidP="00174E04">
            <w:pPr>
              <w:jc w:val="center"/>
            </w:pPr>
            <w:r>
              <w:t>184</w:t>
            </w:r>
          </w:p>
        </w:tc>
        <w:tc>
          <w:tcPr>
            <w:tcW w:w="1023" w:type="dxa"/>
            <w:shd w:val="clear" w:color="auto" w:fill="FFFFFF" w:themeFill="background1"/>
          </w:tcPr>
          <w:p w14:paraId="310FBBEF" w14:textId="77777777" w:rsidR="00174E04" w:rsidRDefault="00174E04" w:rsidP="00174E04">
            <w:pPr>
              <w:jc w:val="center"/>
            </w:pPr>
            <w:r>
              <w:t>Lire</w:t>
            </w:r>
          </w:p>
          <w:p w14:paraId="43A9A01B" w14:textId="77777777" w:rsidR="00174E04" w:rsidRDefault="00174E04" w:rsidP="00174E04">
            <w:pPr>
              <w:jc w:val="center"/>
            </w:pPr>
            <w:r>
              <w:t>Parler</w:t>
            </w:r>
          </w:p>
          <w:p w14:paraId="5D70154E" w14:textId="77777777" w:rsidR="00174E04" w:rsidRPr="00C06CC9" w:rsidRDefault="00174E04" w:rsidP="00174E04">
            <w:pPr>
              <w:jc w:val="center"/>
            </w:pPr>
            <w:r>
              <w:t>Écouter</w:t>
            </w:r>
          </w:p>
        </w:tc>
        <w:tc>
          <w:tcPr>
            <w:tcW w:w="4796" w:type="dxa"/>
          </w:tcPr>
          <w:p w14:paraId="2FEE47F3" w14:textId="77777777" w:rsidR="00174E04" w:rsidRDefault="00874770" w:rsidP="00B81B9F">
            <w:pPr>
              <w:autoSpaceDE w:val="0"/>
              <w:autoSpaceDN w:val="0"/>
              <w:adjustRightInd w:val="0"/>
            </w:pPr>
            <w:r>
              <w:t>Partager ses impressions.</w:t>
            </w:r>
          </w:p>
        </w:tc>
        <w:tc>
          <w:tcPr>
            <w:tcW w:w="585" w:type="dxa"/>
          </w:tcPr>
          <w:p w14:paraId="634AFD5B" w14:textId="77777777" w:rsidR="00174E04" w:rsidRDefault="00174E04" w:rsidP="00174E04">
            <w:pPr>
              <w:jc w:val="center"/>
            </w:pPr>
            <w:r>
              <w:t>F</w:t>
            </w:r>
          </w:p>
          <w:p w14:paraId="4EE68238" w14:textId="77777777" w:rsidR="00174E04" w:rsidRDefault="00874770" w:rsidP="00174E04">
            <w:pPr>
              <w:jc w:val="center"/>
            </w:pPr>
            <w:r>
              <w:t>6</w:t>
            </w:r>
            <w:r w:rsidR="00174E04">
              <w:t>8</w:t>
            </w:r>
          </w:p>
        </w:tc>
      </w:tr>
      <w:tr w:rsidR="00174E04" w14:paraId="4F6D9743" w14:textId="77777777" w:rsidTr="003B77DC">
        <w:trPr>
          <w:trHeight w:val="747"/>
        </w:trPr>
        <w:tc>
          <w:tcPr>
            <w:tcW w:w="3803" w:type="dxa"/>
            <w:vMerge w:val="restart"/>
          </w:tcPr>
          <w:p w14:paraId="3A87B722" w14:textId="77777777" w:rsidR="00174E04" w:rsidRDefault="00174E04" w:rsidP="007B5F52">
            <w:pPr>
              <w:autoSpaceDE w:val="0"/>
              <w:autoSpaceDN w:val="0"/>
              <w:adjustRightInd w:val="0"/>
              <w:rPr>
                <w:b/>
              </w:rPr>
            </w:pPr>
            <w:r w:rsidRPr="003254E3">
              <w:rPr>
                <w:b/>
              </w:rPr>
              <w:t>SF : P</w:t>
            </w:r>
            <w:r w:rsidR="007B5F52">
              <w:rPr>
                <w:b/>
              </w:rPr>
              <w:t>ratiquer une lecture distanciée</w:t>
            </w:r>
            <w:r>
              <w:rPr>
                <w:b/>
              </w:rPr>
              <w:t>.</w:t>
            </w:r>
          </w:p>
          <w:p w14:paraId="038955D1" w14:textId="142D2339" w:rsidR="00645C16" w:rsidRPr="00221C0A" w:rsidRDefault="00645C16" w:rsidP="00F86890">
            <w:pPr>
              <w:autoSpaceDE w:val="0"/>
              <w:autoSpaceDN w:val="0"/>
              <w:adjustRightInd w:val="0"/>
              <w:rPr>
                <w:b/>
              </w:rPr>
            </w:pPr>
            <w:r w:rsidRPr="00221C0A">
              <w:rPr>
                <w:b/>
                <w:highlight w:val="yellow"/>
              </w:rPr>
              <w:t xml:space="preserve">Nouveau en </w:t>
            </w:r>
            <w:r w:rsidR="00F86890" w:rsidRPr="00221C0A">
              <w:rPr>
                <w:b/>
                <w:highlight w:val="yellow"/>
              </w:rPr>
              <w:t>P2</w:t>
            </w:r>
          </w:p>
        </w:tc>
        <w:tc>
          <w:tcPr>
            <w:tcW w:w="4796" w:type="dxa"/>
          </w:tcPr>
          <w:p w14:paraId="46ADEAD2" w14:textId="77777777" w:rsidR="00174E04" w:rsidRPr="003E1338" w:rsidRDefault="00874770" w:rsidP="00B81B9F">
            <w:pPr>
              <w:autoSpaceDE w:val="0"/>
              <w:autoSpaceDN w:val="0"/>
              <w:adjustRightInd w:val="0"/>
              <w:rPr>
                <w:color w:val="FF0000"/>
              </w:rPr>
            </w:pPr>
            <w:r w:rsidRPr="003E1338">
              <w:rPr>
                <w:color w:val="FF0000"/>
              </w:rPr>
              <w:t>Identifier le narrateur.</w:t>
            </w:r>
          </w:p>
        </w:tc>
        <w:tc>
          <w:tcPr>
            <w:tcW w:w="585" w:type="dxa"/>
          </w:tcPr>
          <w:p w14:paraId="19166776" w14:textId="77777777" w:rsidR="00174E04" w:rsidRDefault="00874770" w:rsidP="00174E04">
            <w:pPr>
              <w:jc w:val="center"/>
            </w:pPr>
            <w:r>
              <w:t>F</w:t>
            </w:r>
          </w:p>
          <w:p w14:paraId="0B8BE64C" w14:textId="77777777" w:rsidR="00874770" w:rsidRDefault="00874770" w:rsidP="00174E04">
            <w:pPr>
              <w:jc w:val="center"/>
            </w:pPr>
            <w:r>
              <w:t>185</w:t>
            </w:r>
          </w:p>
        </w:tc>
        <w:tc>
          <w:tcPr>
            <w:tcW w:w="1023" w:type="dxa"/>
            <w:shd w:val="clear" w:color="auto" w:fill="FFFFFF" w:themeFill="background1"/>
          </w:tcPr>
          <w:p w14:paraId="110EAF94" w14:textId="77777777" w:rsidR="00174E04" w:rsidRDefault="00174E04" w:rsidP="00174E04">
            <w:pPr>
              <w:jc w:val="center"/>
            </w:pPr>
            <w:r>
              <w:t>Écouter</w:t>
            </w:r>
          </w:p>
          <w:p w14:paraId="7B727C8E" w14:textId="77777777" w:rsidR="00174E04" w:rsidRPr="00C06CC9" w:rsidRDefault="00174E04" w:rsidP="00174E04">
            <w:pPr>
              <w:jc w:val="center"/>
            </w:pPr>
            <w:r>
              <w:t>Lire</w:t>
            </w:r>
          </w:p>
        </w:tc>
        <w:tc>
          <w:tcPr>
            <w:tcW w:w="4796" w:type="dxa"/>
            <w:shd w:val="clear" w:color="auto" w:fill="E7E6E6" w:themeFill="background2"/>
          </w:tcPr>
          <w:p w14:paraId="722151D6" w14:textId="77777777" w:rsidR="00174E04" w:rsidRDefault="00174E04" w:rsidP="00B81B9F">
            <w:pPr>
              <w:autoSpaceDE w:val="0"/>
              <w:autoSpaceDN w:val="0"/>
              <w:adjustRightInd w:val="0"/>
            </w:pPr>
          </w:p>
        </w:tc>
        <w:tc>
          <w:tcPr>
            <w:tcW w:w="585" w:type="dxa"/>
            <w:shd w:val="clear" w:color="auto" w:fill="E7E6E6" w:themeFill="background2"/>
          </w:tcPr>
          <w:p w14:paraId="034D817F" w14:textId="77777777" w:rsidR="00174E04" w:rsidRDefault="00174E04" w:rsidP="00212FE2">
            <w:pPr>
              <w:jc w:val="center"/>
            </w:pPr>
          </w:p>
        </w:tc>
      </w:tr>
      <w:tr w:rsidR="00174E04" w14:paraId="04626061" w14:textId="77777777" w:rsidTr="003B77DC">
        <w:trPr>
          <w:trHeight w:val="477"/>
        </w:trPr>
        <w:tc>
          <w:tcPr>
            <w:tcW w:w="3803" w:type="dxa"/>
            <w:vMerge/>
          </w:tcPr>
          <w:p w14:paraId="3A50D30A" w14:textId="77777777" w:rsidR="00174E04" w:rsidRPr="003254E3" w:rsidRDefault="00174E04" w:rsidP="00174E04">
            <w:pPr>
              <w:autoSpaceDE w:val="0"/>
              <w:autoSpaceDN w:val="0"/>
              <w:adjustRightInd w:val="0"/>
              <w:jc w:val="both"/>
              <w:rPr>
                <w:b/>
              </w:rPr>
            </w:pPr>
          </w:p>
        </w:tc>
        <w:tc>
          <w:tcPr>
            <w:tcW w:w="4796" w:type="dxa"/>
          </w:tcPr>
          <w:p w14:paraId="49BCEE1D" w14:textId="77777777" w:rsidR="00174E04" w:rsidRPr="003E1338" w:rsidRDefault="00874770" w:rsidP="00B81B9F">
            <w:pPr>
              <w:autoSpaceDE w:val="0"/>
              <w:autoSpaceDN w:val="0"/>
              <w:adjustRightInd w:val="0"/>
              <w:rPr>
                <w:color w:val="FF0000"/>
              </w:rPr>
            </w:pPr>
            <w:r w:rsidRPr="003E1338">
              <w:rPr>
                <w:color w:val="FF0000"/>
              </w:rPr>
              <w:t>S’interroger sur l’intention de l’auteur.</w:t>
            </w:r>
          </w:p>
        </w:tc>
        <w:tc>
          <w:tcPr>
            <w:tcW w:w="585" w:type="dxa"/>
          </w:tcPr>
          <w:p w14:paraId="7007B350" w14:textId="77777777" w:rsidR="00174E04" w:rsidRDefault="00174E04" w:rsidP="00174E04">
            <w:pPr>
              <w:jc w:val="center"/>
            </w:pPr>
            <w:r>
              <w:t>F</w:t>
            </w:r>
          </w:p>
          <w:p w14:paraId="7276E9AA" w14:textId="77777777" w:rsidR="00174E04" w:rsidRDefault="00874770" w:rsidP="00174E04">
            <w:pPr>
              <w:jc w:val="center"/>
            </w:pPr>
            <w:r>
              <w:t>186</w:t>
            </w:r>
          </w:p>
        </w:tc>
        <w:tc>
          <w:tcPr>
            <w:tcW w:w="1023" w:type="dxa"/>
            <w:shd w:val="clear" w:color="auto" w:fill="FFFFFF" w:themeFill="background1"/>
          </w:tcPr>
          <w:p w14:paraId="56EF0449" w14:textId="77777777" w:rsidR="00174E04" w:rsidRDefault="00174E04" w:rsidP="00174E04">
            <w:pPr>
              <w:jc w:val="center"/>
            </w:pPr>
            <w:r>
              <w:t>Écouter</w:t>
            </w:r>
          </w:p>
          <w:p w14:paraId="2A844328" w14:textId="77777777" w:rsidR="00174E04" w:rsidRPr="00C06CC9" w:rsidRDefault="00174E04" w:rsidP="00174E04">
            <w:pPr>
              <w:jc w:val="center"/>
            </w:pPr>
            <w:r>
              <w:t>Lire</w:t>
            </w:r>
          </w:p>
        </w:tc>
        <w:tc>
          <w:tcPr>
            <w:tcW w:w="4796" w:type="dxa"/>
            <w:shd w:val="clear" w:color="auto" w:fill="E7E6E6" w:themeFill="background2"/>
          </w:tcPr>
          <w:p w14:paraId="2F1118D1" w14:textId="77777777" w:rsidR="00174E04" w:rsidRDefault="00174E04" w:rsidP="00B81B9F">
            <w:pPr>
              <w:autoSpaceDE w:val="0"/>
              <w:autoSpaceDN w:val="0"/>
              <w:adjustRightInd w:val="0"/>
            </w:pPr>
          </w:p>
        </w:tc>
        <w:tc>
          <w:tcPr>
            <w:tcW w:w="585" w:type="dxa"/>
            <w:shd w:val="clear" w:color="auto" w:fill="E7E6E6" w:themeFill="background2"/>
          </w:tcPr>
          <w:p w14:paraId="3DF1E81C" w14:textId="77777777" w:rsidR="00174E04" w:rsidRDefault="00174E04" w:rsidP="00174E04">
            <w:pPr>
              <w:jc w:val="center"/>
            </w:pPr>
          </w:p>
        </w:tc>
      </w:tr>
      <w:tr w:rsidR="00174E04" w14:paraId="2FADFA31" w14:textId="77777777" w:rsidTr="003B77DC">
        <w:trPr>
          <w:cantSplit/>
          <w:trHeight w:val="284"/>
        </w:trPr>
        <w:tc>
          <w:tcPr>
            <w:tcW w:w="15588" w:type="dxa"/>
            <w:gridSpan w:val="6"/>
            <w:shd w:val="clear" w:color="auto" w:fill="DEEAF6" w:themeFill="accent1" w:themeFillTint="33"/>
          </w:tcPr>
          <w:p w14:paraId="4D18136C" w14:textId="77777777" w:rsidR="00174E04" w:rsidRPr="00120B57" w:rsidRDefault="00120B57" w:rsidP="00174E04">
            <w:pPr>
              <w:jc w:val="center"/>
            </w:pPr>
            <w:r w:rsidRPr="00120B57">
              <w:rPr>
                <w:i/>
              </w:rPr>
              <w:t>DÉGAGER ET ASSURER LA COHÉRENCE DU MESSAGE /TEXTE</w:t>
            </w:r>
          </w:p>
        </w:tc>
      </w:tr>
      <w:tr w:rsidR="00174E04" w14:paraId="3F948A01" w14:textId="77777777" w:rsidTr="003B77DC">
        <w:trPr>
          <w:trHeight w:val="747"/>
        </w:trPr>
        <w:tc>
          <w:tcPr>
            <w:tcW w:w="3803" w:type="dxa"/>
            <w:vMerge w:val="restart"/>
          </w:tcPr>
          <w:p w14:paraId="4063E91E" w14:textId="77777777" w:rsidR="00174E04" w:rsidRPr="000E376B" w:rsidRDefault="00174E04" w:rsidP="007B5F52">
            <w:pPr>
              <w:autoSpaceDE w:val="0"/>
              <w:autoSpaceDN w:val="0"/>
              <w:adjustRightInd w:val="0"/>
              <w:rPr>
                <w:b/>
              </w:rPr>
            </w:pPr>
            <w:r w:rsidRPr="003254E3">
              <w:rPr>
                <w:b/>
              </w:rPr>
              <w:t>SF : Identifier le genre du message entendu ou d’un texte.</w:t>
            </w:r>
          </w:p>
        </w:tc>
        <w:tc>
          <w:tcPr>
            <w:tcW w:w="4796" w:type="dxa"/>
          </w:tcPr>
          <w:p w14:paraId="53F2EA08" w14:textId="77777777" w:rsidR="00174E04" w:rsidRDefault="00D966FA" w:rsidP="00B81B9F">
            <w:pPr>
              <w:autoSpaceDE w:val="0"/>
              <w:autoSpaceDN w:val="0"/>
              <w:adjustRightInd w:val="0"/>
            </w:pPr>
            <w:r>
              <w:t>Dégager des caractéristiques du message entendu afin d’en identifier le genre (voir Tableau des genres proposés en page 32).</w:t>
            </w:r>
          </w:p>
        </w:tc>
        <w:tc>
          <w:tcPr>
            <w:tcW w:w="585" w:type="dxa"/>
          </w:tcPr>
          <w:p w14:paraId="29090F59" w14:textId="77777777" w:rsidR="00174E04" w:rsidRDefault="00174E04" w:rsidP="00174E04">
            <w:pPr>
              <w:jc w:val="center"/>
            </w:pPr>
            <w:r>
              <w:t>F</w:t>
            </w:r>
          </w:p>
          <w:p w14:paraId="5B9E8606" w14:textId="77777777" w:rsidR="00174E04" w:rsidRDefault="00D966FA" w:rsidP="00174E04">
            <w:pPr>
              <w:jc w:val="center"/>
            </w:pPr>
            <w:r>
              <w:t>187</w:t>
            </w:r>
          </w:p>
        </w:tc>
        <w:tc>
          <w:tcPr>
            <w:tcW w:w="1023" w:type="dxa"/>
            <w:shd w:val="clear" w:color="auto" w:fill="FFFFFF" w:themeFill="background1"/>
          </w:tcPr>
          <w:p w14:paraId="6B8872F6" w14:textId="77777777" w:rsidR="00174E04" w:rsidRPr="00FD2DD9" w:rsidRDefault="00174E04" w:rsidP="00174E04">
            <w:pPr>
              <w:jc w:val="center"/>
            </w:pPr>
            <w:r w:rsidRPr="00FD2DD9">
              <w:t>Écouter</w:t>
            </w:r>
          </w:p>
        </w:tc>
        <w:tc>
          <w:tcPr>
            <w:tcW w:w="4796" w:type="dxa"/>
          </w:tcPr>
          <w:p w14:paraId="6CAF3EF3" w14:textId="77777777" w:rsidR="00174E04" w:rsidRDefault="00D966FA" w:rsidP="00B81B9F">
            <w:pPr>
              <w:autoSpaceDE w:val="0"/>
              <w:autoSpaceDN w:val="0"/>
              <w:adjustRightInd w:val="0"/>
            </w:pPr>
            <w:r>
              <w:t>Dégager des caractéristiques du message entendu afin d’en identifier le genre (voir Tableau des genres proposés en page 32).</w:t>
            </w:r>
          </w:p>
        </w:tc>
        <w:tc>
          <w:tcPr>
            <w:tcW w:w="585" w:type="dxa"/>
          </w:tcPr>
          <w:p w14:paraId="1A0EEC96" w14:textId="77777777" w:rsidR="00174E04" w:rsidRDefault="00174E04" w:rsidP="00174E04">
            <w:pPr>
              <w:jc w:val="center"/>
            </w:pPr>
            <w:r>
              <w:t>F</w:t>
            </w:r>
          </w:p>
          <w:p w14:paraId="4996F728" w14:textId="77777777" w:rsidR="00174E04" w:rsidRDefault="00D966FA" w:rsidP="00174E04">
            <w:pPr>
              <w:jc w:val="center"/>
            </w:pPr>
            <w:r>
              <w:t>69</w:t>
            </w:r>
          </w:p>
        </w:tc>
      </w:tr>
      <w:tr w:rsidR="00174E04" w14:paraId="251706D9" w14:textId="77777777" w:rsidTr="003B77DC">
        <w:trPr>
          <w:trHeight w:val="747"/>
        </w:trPr>
        <w:tc>
          <w:tcPr>
            <w:tcW w:w="3803" w:type="dxa"/>
            <w:vMerge/>
          </w:tcPr>
          <w:p w14:paraId="407F2559" w14:textId="77777777" w:rsidR="00174E04" w:rsidRPr="003254E3" w:rsidRDefault="00174E04" w:rsidP="00174E04">
            <w:pPr>
              <w:autoSpaceDE w:val="0"/>
              <w:autoSpaceDN w:val="0"/>
              <w:adjustRightInd w:val="0"/>
              <w:jc w:val="both"/>
              <w:rPr>
                <w:b/>
              </w:rPr>
            </w:pPr>
          </w:p>
        </w:tc>
        <w:tc>
          <w:tcPr>
            <w:tcW w:w="4796" w:type="dxa"/>
          </w:tcPr>
          <w:p w14:paraId="68C8B121" w14:textId="77777777" w:rsidR="00174E04" w:rsidRPr="0000347B" w:rsidRDefault="00D966FA" w:rsidP="00B81B9F">
            <w:pPr>
              <w:autoSpaceDE w:val="0"/>
              <w:autoSpaceDN w:val="0"/>
              <w:adjustRightInd w:val="0"/>
            </w:pPr>
            <w:r w:rsidRPr="0000347B">
              <w:rPr>
                <w:color w:val="FF0000"/>
              </w:rPr>
              <w:t>Dégager les caractéristiques de la structure dominante d’un texte afin d’en identifier le genre (voir Tableau des genres proposés par structure textuelle)</w:t>
            </w:r>
            <w:r w:rsidR="0000347B">
              <w:rPr>
                <w:color w:val="FF0000"/>
              </w:rPr>
              <w:t>.</w:t>
            </w:r>
          </w:p>
        </w:tc>
        <w:tc>
          <w:tcPr>
            <w:tcW w:w="585" w:type="dxa"/>
          </w:tcPr>
          <w:p w14:paraId="76402B1B" w14:textId="77777777" w:rsidR="00174E04" w:rsidRDefault="00174E04" w:rsidP="00174E04">
            <w:pPr>
              <w:jc w:val="center"/>
            </w:pPr>
            <w:r>
              <w:t>F</w:t>
            </w:r>
          </w:p>
          <w:p w14:paraId="16C2AF23" w14:textId="77777777" w:rsidR="00174E04" w:rsidRDefault="00D966FA" w:rsidP="00174E04">
            <w:pPr>
              <w:jc w:val="center"/>
            </w:pPr>
            <w:r>
              <w:t>188</w:t>
            </w:r>
          </w:p>
        </w:tc>
        <w:tc>
          <w:tcPr>
            <w:tcW w:w="1023" w:type="dxa"/>
            <w:shd w:val="clear" w:color="auto" w:fill="FFFFFF" w:themeFill="background1"/>
          </w:tcPr>
          <w:p w14:paraId="45C57CCC" w14:textId="77777777" w:rsidR="00174E04" w:rsidRPr="00FD2DD9" w:rsidRDefault="00D966FA" w:rsidP="00893EEC">
            <w:pPr>
              <w:jc w:val="center"/>
            </w:pPr>
            <w:r w:rsidRPr="00FD2DD9">
              <w:t xml:space="preserve">Lire </w:t>
            </w:r>
          </w:p>
        </w:tc>
        <w:tc>
          <w:tcPr>
            <w:tcW w:w="4796" w:type="dxa"/>
            <w:shd w:val="clear" w:color="auto" w:fill="E7E6E6" w:themeFill="background2"/>
          </w:tcPr>
          <w:p w14:paraId="445188F5" w14:textId="77777777" w:rsidR="00174E04" w:rsidRDefault="00174E04" w:rsidP="00B81B9F">
            <w:pPr>
              <w:autoSpaceDE w:val="0"/>
              <w:autoSpaceDN w:val="0"/>
              <w:adjustRightInd w:val="0"/>
            </w:pPr>
          </w:p>
        </w:tc>
        <w:tc>
          <w:tcPr>
            <w:tcW w:w="585" w:type="dxa"/>
            <w:shd w:val="clear" w:color="auto" w:fill="E7E6E6" w:themeFill="background2"/>
          </w:tcPr>
          <w:p w14:paraId="06FFF999" w14:textId="77777777" w:rsidR="00174E04" w:rsidRDefault="00174E04" w:rsidP="00174E04">
            <w:pPr>
              <w:jc w:val="center"/>
            </w:pPr>
          </w:p>
        </w:tc>
      </w:tr>
      <w:tr w:rsidR="00174E04" w14:paraId="5B405DF3" w14:textId="77777777" w:rsidTr="003B77DC">
        <w:trPr>
          <w:trHeight w:val="747"/>
        </w:trPr>
        <w:tc>
          <w:tcPr>
            <w:tcW w:w="3803" w:type="dxa"/>
            <w:vMerge/>
          </w:tcPr>
          <w:p w14:paraId="7F6E895F" w14:textId="77777777" w:rsidR="00174E04" w:rsidRPr="003254E3" w:rsidRDefault="00174E04" w:rsidP="00174E04">
            <w:pPr>
              <w:autoSpaceDE w:val="0"/>
              <w:autoSpaceDN w:val="0"/>
              <w:adjustRightInd w:val="0"/>
              <w:jc w:val="both"/>
              <w:rPr>
                <w:b/>
              </w:rPr>
            </w:pPr>
          </w:p>
        </w:tc>
        <w:tc>
          <w:tcPr>
            <w:tcW w:w="4796" w:type="dxa"/>
          </w:tcPr>
          <w:p w14:paraId="4E98F9D9" w14:textId="77777777" w:rsidR="00174E04" w:rsidRDefault="00D966FA" w:rsidP="00B81B9F">
            <w:pPr>
              <w:autoSpaceDE w:val="0"/>
              <w:autoSpaceDN w:val="0"/>
              <w:adjustRightInd w:val="0"/>
            </w:pPr>
            <w:r>
              <w:t>Identifier le titre.</w:t>
            </w:r>
          </w:p>
        </w:tc>
        <w:tc>
          <w:tcPr>
            <w:tcW w:w="585" w:type="dxa"/>
          </w:tcPr>
          <w:p w14:paraId="5DB5C8E1" w14:textId="77777777" w:rsidR="00174E04" w:rsidRDefault="00174E04" w:rsidP="00174E04">
            <w:pPr>
              <w:jc w:val="center"/>
            </w:pPr>
            <w:r>
              <w:t>F</w:t>
            </w:r>
          </w:p>
          <w:p w14:paraId="21E851C8" w14:textId="77777777" w:rsidR="00174E04" w:rsidRDefault="00D966FA" w:rsidP="00174E04">
            <w:pPr>
              <w:jc w:val="center"/>
            </w:pPr>
            <w:r>
              <w:t>189</w:t>
            </w:r>
          </w:p>
        </w:tc>
        <w:tc>
          <w:tcPr>
            <w:tcW w:w="1023" w:type="dxa"/>
            <w:shd w:val="clear" w:color="auto" w:fill="FFFFFF" w:themeFill="background1"/>
          </w:tcPr>
          <w:p w14:paraId="68962AAA" w14:textId="77777777" w:rsidR="00174E04" w:rsidRPr="00FD2DD9" w:rsidRDefault="00D966FA" w:rsidP="00174E04">
            <w:pPr>
              <w:jc w:val="center"/>
            </w:pPr>
            <w:r w:rsidRPr="00FD2DD9">
              <w:t xml:space="preserve">Lire </w:t>
            </w:r>
          </w:p>
        </w:tc>
        <w:tc>
          <w:tcPr>
            <w:tcW w:w="4796" w:type="dxa"/>
          </w:tcPr>
          <w:p w14:paraId="63EFA0C2" w14:textId="555B94D6" w:rsidR="00174E04" w:rsidRDefault="00D966FA" w:rsidP="00B81B9F">
            <w:pPr>
              <w:autoSpaceDE w:val="0"/>
              <w:autoSpaceDN w:val="0"/>
              <w:adjustRightInd w:val="0"/>
            </w:pPr>
            <w:r>
              <w:t>Identifier le titre</w:t>
            </w:r>
            <w:r w:rsidR="00313E5C">
              <w:t>.</w:t>
            </w:r>
          </w:p>
        </w:tc>
        <w:tc>
          <w:tcPr>
            <w:tcW w:w="585" w:type="dxa"/>
          </w:tcPr>
          <w:p w14:paraId="7AF72CFB" w14:textId="77777777" w:rsidR="00174E04" w:rsidRDefault="00174E04" w:rsidP="00174E04">
            <w:pPr>
              <w:jc w:val="center"/>
            </w:pPr>
            <w:r>
              <w:t>F</w:t>
            </w:r>
          </w:p>
          <w:p w14:paraId="778598B5" w14:textId="77777777" w:rsidR="00174E04" w:rsidRDefault="00D966FA" w:rsidP="002804DE">
            <w:pPr>
              <w:jc w:val="center"/>
            </w:pPr>
            <w:r>
              <w:t>7</w:t>
            </w:r>
            <w:r w:rsidR="002804DE">
              <w:t>0</w:t>
            </w:r>
          </w:p>
        </w:tc>
      </w:tr>
      <w:tr w:rsidR="00174E04" w14:paraId="0A168B24" w14:textId="77777777" w:rsidTr="003B77DC">
        <w:trPr>
          <w:trHeight w:val="747"/>
        </w:trPr>
        <w:tc>
          <w:tcPr>
            <w:tcW w:w="3803" w:type="dxa"/>
            <w:vMerge/>
          </w:tcPr>
          <w:p w14:paraId="4F611967" w14:textId="77777777" w:rsidR="00174E04" w:rsidRPr="003254E3" w:rsidRDefault="00174E04" w:rsidP="00174E04">
            <w:pPr>
              <w:autoSpaceDE w:val="0"/>
              <w:autoSpaceDN w:val="0"/>
              <w:adjustRightInd w:val="0"/>
              <w:jc w:val="both"/>
              <w:rPr>
                <w:b/>
              </w:rPr>
            </w:pPr>
          </w:p>
        </w:tc>
        <w:tc>
          <w:tcPr>
            <w:tcW w:w="4796" w:type="dxa"/>
          </w:tcPr>
          <w:p w14:paraId="5B18745C" w14:textId="77777777" w:rsidR="00174E04" w:rsidRDefault="00D966FA" w:rsidP="00B81B9F">
            <w:pPr>
              <w:autoSpaceDE w:val="0"/>
              <w:autoSpaceDN w:val="0"/>
              <w:adjustRightInd w:val="0"/>
            </w:pPr>
            <w:r>
              <w:t>Distinguer le titre et le (corps du) texte.</w:t>
            </w:r>
          </w:p>
        </w:tc>
        <w:tc>
          <w:tcPr>
            <w:tcW w:w="585" w:type="dxa"/>
          </w:tcPr>
          <w:p w14:paraId="5434D57F" w14:textId="77777777" w:rsidR="00174E04" w:rsidRDefault="00174E04" w:rsidP="00174E04">
            <w:pPr>
              <w:jc w:val="center"/>
            </w:pPr>
            <w:r>
              <w:t>F</w:t>
            </w:r>
          </w:p>
          <w:p w14:paraId="09EF4E72" w14:textId="77777777" w:rsidR="00174E04" w:rsidRDefault="00D966FA" w:rsidP="00174E04">
            <w:pPr>
              <w:jc w:val="center"/>
            </w:pPr>
            <w:r>
              <w:t>190</w:t>
            </w:r>
          </w:p>
        </w:tc>
        <w:tc>
          <w:tcPr>
            <w:tcW w:w="1023" w:type="dxa"/>
            <w:shd w:val="clear" w:color="auto" w:fill="FFFFFF" w:themeFill="background1"/>
          </w:tcPr>
          <w:p w14:paraId="3CA10EB5" w14:textId="77777777" w:rsidR="00174E04" w:rsidRPr="00FD2DD9" w:rsidRDefault="00174E04" w:rsidP="00174E04">
            <w:pPr>
              <w:jc w:val="center"/>
            </w:pPr>
            <w:r w:rsidRPr="00FD2DD9">
              <w:t>Lire</w:t>
            </w:r>
          </w:p>
        </w:tc>
        <w:tc>
          <w:tcPr>
            <w:tcW w:w="4796" w:type="dxa"/>
          </w:tcPr>
          <w:p w14:paraId="09BDFE70" w14:textId="77777777" w:rsidR="00174E04" w:rsidRDefault="00D966FA" w:rsidP="00B81B9F">
            <w:pPr>
              <w:autoSpaceDE w:val="0"/>
              <w:autoSpaceDN w:val="0"/>
              <w:adjustRightInd w:val="0"/>
            </w:pPr>
            <w:r>
              <w:t>Distinguer le titre et le (corps du) texte.</w:t>
            </w:r>
          </w:p>
        </w:tc>
        <w:tc>
          <w:tcPr>
            <w:tcW w:w="585" w:type="dxa"/>
          </w:tcPr>
          <w:p w14:paraId="58D6C981" w14:textId="77777777" w:rsidR="00174E04" w:rsidRDefault="00174E04" w:rsidP="00174E04">
            <w:pPr>
              <w:jc w:val="center"/>
            </w:pPr>
            <w:r>
              <w:t>F</w:t>
            </w:r>
          </w:p>
          <w:p w14:paraId="42FD4A42" w14:textId="77777777" w:rsidR="00174E04" w:rsidRDefault="00D966FA" w:rsidP="002804DE">
            <w:pPr>
              <w:jc w:val="center"/>
            </w:pPr>
            <w:r>
              <w:t>7</w:t>
            </w:r>
            <w:r w:rsidR="002804DE">
              <w:t>1</w:t>
            </w:r>
          </w:p>
        </w:tc>
      </w:tr>
      <w:tr w:rsidR="00174E04" w14:paraId="131A4C47" w14:textId="77777777" w:rsidTr="003B77DC">
        <w:trPr>
          <w:trHeight w:val="619"/>
        </w:trPr>
        <w:tc>
          <w:tcPr>
            <w:tcW w:w="3803" w:type="dxa"/>
            <w:vMerge w:val="restart"/>
          </w:tcPr>
          <w:p w14:paraId="1DE48A4B" w14:textId="77777777" w:rsidR="00174E04" w:rsidRDefault="00174E04" w:rsidP="00A95E8E">
            <w:pPr>
              <w:autoSpaceDE w:val="0"/>
              <w:autoSpaceDN w:val="0"/>
              <w:adjustRightInd w:val="0"/>
              <w:rPr>
                <w:b/>
              </w:rPr>
            </w:pPr>
            <w:r>
              <w:rPr>
                <w:b/>
              </w:rPr>
              <w:t xml:space="preserve">SF : </w:t>
            </w:r>
            <w:r w:rsidRPr="00AB3A3F">
              <w:rPr>
                <w:b/>
              </w:rPr>
              <w:t>Organiser un message selon une structure textuelle dominante</w:t>
            </w:r>
            <w:r>
              <w:rPr>
                <w:b/>
              </w:rPr>
              <w:t>.</w:t>
            </w:r>
          </w:p>
        </w:tc>
        <w:tc>
          <w:tcPr>
            <w:tcW w:w="4796" w:type="dxa"/>
            <w:shd w:val="clear" w:color="auto" w:fill="FFFFFF" w:themeFill="background1"/>
          </w:tcPr>
          <w:p w14:paraId="639A2B26" w14:textId="77777777" w:rsidR="00174E04" w:rsidRDefault="003A5D73" w:rsidP="00B81B9F">
            <w:pPr>
              <w:autoSpaceDE w:val="0"/>
              <w:autoSpaceDN w:val="0"/>
              <w:adjustRightInd w:val="0"/>
            </w:pPr>
            <w:r>
              <w:rPr>
                <w:color w:val="FF0000"/>
              </w:rPr>
              <w:t>Utiliser des connecteurs</w:t>
            </w:r>
            <w:r w:rsidR="00251591" w:rsidRPr="00251591">
              <w:rPr>
                <w:color w:val="FF0000"/>
              </w:rPr>
              <w:t xml:space="preserve"> de temps, d’espace ou de lieu et d’énumération.</w:t>
            </w:r>
          </w:p>
        </w:tc>
        <w:tc>
          <w:tcPr>
            <w:tcW w:w="585" w:type="dxa"/>
            <w:shd w:val="clear" w:color="auto" w:fill="FFFFFF" w:themeFill="background1"/>
          </w:tcPr>
          <w:p w14:paraId="2C762AB8" w14:textId="77777777" w:rsidR="00174E04" w:rsidRDefault="00251591" w:rsidP="00174E04">
            <w:pPr>
              <w:jc w:val="center"/>
            </w:pPr>
            <w:r>
              <w:t>F</w:t>
            </w:r>
          </w:p>
          <w:p w14:paraId="4C51AD7C" w14:textId="77777777" w:rsidR="00251591" w:rsidRDefault="00251591" w:rsidP="00174E04">
            <w:pPr>
              <w:jc w:val="center"/>
            </w:pPr>
            <w:r>
              <w:t>191</w:t>
            </w:r>
          </w:p>
        </w:tc>
        <w:tc>
          <w:tcPr>
            <w:tcW w:w="1023" w:type="dxa"/>
            <w:shd w:val="clear" w:color="auto" w:fill="FFFFFF" w:themeFill="background1"/>
          </w:tcPr>
          <w:p w14:paraId="74794350" w14:textId="77777777" w:rsidR="00174E04" w:rsidRPr="00FD2DD9" w:rsidRDefault="00174E04" w:rsidP="00174E04">
            <w:pPr>
              <w:jc w:val="center"/>
            </w:pPr>
            <w:r w:rsidRPr="00FD2DD9">
              <w:t>Parler</w:t>
            </w:r>
          </w:p>
        </w:tc>
        <w:tc>
          <w:tcPr>
            <w:tcW w:w="4796" w:type="dxa"/>
          </w:tcPr>
          <w:p w14:paraId="6B184906" w14:textId="77777777" w:rsidR="00174E04" w:rsidRDefault="00205AD8" w:rsidP="00B81B9F">
            <w:pPr>
              <w:autoSpaceDE w:val="0"/>
              <w:autoSpaceDN w:val="0"/>
              <w:adjustRightInd w:val="0"/>
            </w:pPr>
            <w:r>
              <w:t>Utiliser des connecteurs</w:t>
            </w:r>
            <w:r w:rsidR="00251591">
              <w:t xml:space="preserve"> simples (et, puis, ensuite…) proposés par l’enseignant</w:t>
            </w:r>
            <w:r w:rsidR="00C83320">
              <w:t>.</w:t>
            </w:r>
          </w:p>
        </w:tc>
        <w:tc>
          <w:tcPr>
            <w:tcW w:w="585" w:type="dxa"/>
          </w:tcPr>
          <w:p w14:paraId="1DB659DA" w14:textId="77777777" w:rsidR="00174E04" w:rsidRDefault="00174E04" w:rsidP="00174E04">
            <w:pPr>
              <w:jc w:val="center"/>
            </w:pPr>
            <w:r>
              <w:t>F</w:t>
            </w:r>
          </w:p>
          <w:p w14:paraId="77A1BE9C" w14:textId="77777777" w:rsidR="00174E04" w:rsidRDefault="00251591" w:rsidP="00251591">
            <w:pPr>
              <w:jc w:val="center"/>
            </w:pPr>
            <w:r>
              <w:t>72</w:t>
            </w:r>
          </w:p>
        </w:tc>
      </w:tr>
      <w:tr w:rsidR="00251591" w14:paraId="0B1FDC9A" w14:textId="77777777" w:rsidTr="003B77DC">
        <w:trPr>
          <w:trHeight w:val="577"/>
        </w:trPr>
        <w:tc>
          <w:tcPr>
            <w:tcW w:w="3803" w:type="dxa"/>
            <w:vMerge/>
          </w:tcPr>
          <w:p w14:paraId="72ECFEF4" w14:textId="77777777" w:rsidR="00251591" w:rsidRPr="003254E3" w:rsidRDefault="00251591" w:rsidP="00A95E8E">
            <w:pPr>
              <w:autoSpaceDE w:val="0"/>
              <w:autoSpaceDN w:val="0"/>
              <w:adjustRightInd w:val="0"/>
              <w:rPr>
                <w:b/>
              </w:rPr>
            </w:pPr>
          </w:p>
        </w:tc>
        <w:tc>
          <w:tcPr>
            <w:tcW w:w="4796" w:type="dxa"/>
          </w:tcPr>
          <w:p w14:paraId="08FDDB91" w14:textId="77777777" w:rsidR="00251591" w:rsidRDefault="00A164AA" w:rsidP="00B81B9F">
            <w:pPr>
              <w:autoSpaceDE w:val="0"/>
              <w:autoSpaceDN w:val="0"/>
              <w:adjustRightInd w:val="0"/>
            </w:pPr>
            <w:r>
              <w:t xml:space="preserve">Organiser les éléments donnés </w:t>
            </w:r>
            <w:r w:rsidRPr="00A256CE">
              <w:rPr>
                <w:color w:val="FF0000"/>
              </w:rPr>
              <w:t xml:space="preserve">d’un texte selon les caractéristiques de la structure dominante </w:t>
            </w:r>
            <w:r w:rsidRPr="00CE7D3B">
              <w:rPr>
                <w:color w:val="FF0000"/>
              </w:rPr>
              <w:t>proposée</w:t>
            </w:r>
            <w:r>
              <w:t xml:space="preserve"> par l’enseignant</w:t>
            </w:r>
            <w:r w:rsidR="00A256CE">
              <w:t>.</w:t>
            </w:r>
          </w:p>
        </w:tc>
        <w:tc>
          <w:tcPr>
            <w:tcW w:w="585" w:type="dxa"/>
          </w:tcPr>
          <w:p w14:paraId="0DDD0625" w14:textId="77777777" w:rsidR="00251591" w:rsidRDefault="00251591" w:rsidP="00174E04">
            <w:pPr>
              <w:jc w:val="center"/>
            </w:pPr>
            <w:r>
              <w:t>F</w:t>
            </w:r>
          </w:p>
          <w:p w14:paraId="73418351" w14:textId="77777777" w:rsidR="00251591" w:rsidRDefault="00251591" w:rsidP="00174E04">
            <w:pPr>
              <w:jc w:val="center"/>
            </w:pPr>
            <w:r>
              <w:t>192</w:t>
            </w:r>
          </w:p>
        </w:tc>
        <w:tc>
          <w:tcPr>
            <w:tcW w:w="1023" w:type="dxa"/>
            <w:shd w:val="clear" w:color="auto" w:fill="FFFFFF" w:themeFill="background1"/>
          </w:tcPr>
          <w:p w14:paraId="3357BE60" w14:textId="77777777" w:rsidR="00251591" w:rsidRPr="00FD2DD9" w:rsidRDefault="00251591" w:rsidP="00251591">
            <w:pPr>
              <w:jc w:val="center"/>
            </w:pPr>
            <w:r w:rsidRPr="00FD2DD9">
              <w:t>Écrire</w:t>
            </w:r>
          </w:p>
        </w:tc>
        <w:tc>
          <w:tcPr>
            <w:tcW w:w="4796" w:type="dxa"/>
          </w:tcPr>
          <w:p w14:paraId="482F3DC5" w14:textId="77777777" w:rsidR="00A256CE" w:rsidRDefault="00A256CE" w:rsidP="00B81B9F">
            <w:pPr>
              <w:autoSpaceDE w:val="0"/>
              <w:autoSpaceDN w:val="0"/>
              <w:adjustRightInd w:val="0"/>
            </w:pPr>
            <w:r>
              <w:t xml:space="preserve">Organiser les éléments donnés : </w:t>
            </w:r>
          </w:p>
          <w:p w14:paraId="576180B0" w14:textId="4E26ED05" w:rsidR="00A256CE" w:rsidRDefault="00A256CE" w:rsidP="00B81B9F">
            <w:pPr>
              <w:autoSpaceDE w:val="0"/>
              <w:autoSpaceDN w:val="0"/>
              <w:adjustRightInd w:val="0"/>
            </w:pPr>
            <w:r>
              <w:t xml:space="preserve">- d’une phrase pour obtenir </w:t>
            </w:r>
            <w:r w:rsidR="00D46927">
              <w:t>une suite significative de mots</w:t>
            </w:r>
            <w:r w:rsidR="00C83320">
              <w:t>.</w:t>
            </w:r>
          </w:p>
          <w:p w14:paraId="5292BCC6" w14:textId="77777777" w:rsidR="00251591" w:rsidRDefault="00A256CE" w:rsidP="00B81B9F">
            <w:pPr>
              <w:autoSpaceDE w:val="0"/>
              <w:autoSpaceDN w:val="0"/>
              <w:adjustRightInd w:val="0"/>
            </w:pPr>
            <w:r>
              <w:t>- d’un texte court pour obtenir un paragraphe.</w:t>
            </w:r>
          </w:p>
        </w:tc>
        <w:tc>
          <w:tcPr>
            <w:tcW w:w="585" w:type="dxa"/>
          </w:tcPr>
          <w:p w14:paraId="6260D3CA" w14:textId="77777777" w:rsidR="00251591" w:rsidRDefault="00251591" w:rsidP="00174E04">
            <w:pPr>
              <w:jc w:val="center"/>
            </w:pPr>
            <w:r>
              <w:t>F</w:t>
            </w:r>
          </w:p>
          <w:p w14:paraId="37A9E0BF" w14:textId="77777777" w:rsidR="00251591" w:rsidRDefault="00A256CE" w:rsidP="00174E04">
            <w:pPr>
              <w:jc w:val="center"/>
            </w:pPr>
            <w:r>
              <w:t>73</w:t>
            </w:r>
          </w:p>
        </w:tc>
      </w:tr>
      <w:tr w:rsidR="00251591" w14:paraId="1FD9B6CE" w14:textId="77777777" w:rsidTr="003B77DC">
        <w:trPr>
          <w:trHeight w:val="596"/>
        </w:trPr>
        <w:tc>
          <w:tcPr>
            <w:tcW w:w="3803" w:type="dxa"/>
            <w:vMerge/>
          </w:tcPr>
          <w:p w14:paraId="605EB1EC" w14:textId="77777777" w:rsidR="00251591" w:rsidRDefault="00251591" w:rsidP="00A95E8E">
            <w:pPr>
              <w:autoSpaceDE w:val="0"/>
              <w:autoSpaceDN w:val="0"/>
              <w:adjustRightInd w:val="0"/>
              <w:rPr>
                <w:b/>
              </w:rPr>
            </w:pPr>
          </w:p>
        </w:tc>
        <w:tc>
          <w:tcPr>
            <w:tcW w:w="4796" w:type="dxa"/>
          </w:tcPr>
          <w:p w14:paraId="2BDC8A7F" w14:textId="77777777" w:rsidR="00251591" w:rsidRPr="000C593E" w:rsidRDefault="00A164AA" w:rsidP="00B81B9F">
            <w:pPr>
              <w:autoSpaceDE w:val="0"/>
              <w:autoSpaceDN w:val="0"/>
              <w:adjustRightInd w:val="0"/>
              <w:rPr>
                <w:color w:val="FF0000"/>
              </w:rPr>
            </w:pPr>
            <w:r w:rsidRPr="000C593E">
              <w:rPr>
                <w:color w:val="FF0000"/>
              </w:rPr>
              <w:t>Utiliser des mots ou expressions qui assurent l’enchainement des phrases.</w:t>
            </w:r>
          </w:p>
        </w:tc>
        <w:tc>
          <w:tcPr>
            <w:tcW w:w="585" w:type="dxa"/>
          </w:tcPr>
          <w:p w14:paraId="46B9E2DB" w14:textId="77777777" w:rsidR="00251591" w:rsidRDefault="00251591" w:rsidP="00174E04">
            <w:pPr>
              <w:jc w:val="center"/>
            </w:pPr>
            <w:r>
              <w:t>F</w:t>
            </w:r>
          </w:p>
          <w:p w14:paraId="6440D8A7" w14:textId="77777777" w:rsidR="00251591" w:rsidRDefault="00251591" w:rsidP="00174E04">
            <w:pPr>
              <w:jc w:val="center"/>
            </w:pPr>
            <w:r>
              <w:t>193</w:t>
            </w:r>
          </w:p>
        </w:tc>
        <w:tc>
          <w:tcPr>
            <w:tcW w:w="1023" w:type="dxa"/>
            <w:shd w:val="clear" w:color="auto" w:fill="FFFFFF" w:themeFill="background1"/>
          </w:tcPr>
          <w:p w14:paraId="26C46A7E" w14:textId="77777777" w:rsidR="00251591" w:rsidRPr="00FD2DD9" w:rsidRDefault="00251591" w:rsidP="00251591">
            <w:pPr>
              <w:jc w:val="center"/>
            </w:pPr>
            <w:r w:rsidRPr="00FD2DD9">
              <w:t>Écrire</w:t>
            </w:r>
          </w:p>
        </w:tc>
        <w:tc>
          <w:tcPr>
            <w:tcW w:w="4796" w:type="dxa"/>
            <w:shd w:val="clear" w:color="auto" w:fill="E7E6E6" w:themeFill="background2"/>
          </w:tcPr>
          <w:p w14:paraId="583625DC" w14:textId="77777777" w:rsidR="00251591" w:rsidRDefault="00251591" w:rsidP="00B81B9F">
            <w:pPr>
              <w:autoSpaceDE w:val="0"/>
              <w:autoSpaceDN w:val="0"/>
              <w:adjustRightInd w:val="0"/>
            </w:pPr>
          </w:p>
        </w:tc>
        <w:tc>
          <w:tcPr>
            <w:tcW w:w="585" w:type="dxa"/>
            <w:shd w:val="clear" w:color="auto" w:fill="E7E6E6" w:themeFill="background2"/>
          </w:tcPr>
          <w:p w14:paraId="30574AB4" w14:textId="77777777" w:rsidR="00251591" w:rsidRDefault="00251591" w:rsidP="00174E04">
            <w:pPr>
              <w:jc w:val="center"/>
            </w:pPr>
          </w:p>
        </w:tc>
      </w:tr>
      <w:tr w:rsidR="00251591" w14:paraId="0E083B0E" w14:textId="77777777" w:rsidTr="003B77DC">
        <w:trPr>
          <w:trHeight w:val="415"/>
        </w:trPr>
        <w:tc>
          <w:tcPr>
            <w:tcW w:w="3803" w:type="dxa"/>
            <w:vMerge/>
          </w:tcPr>
          <w:p w14:paraId="7E46C763" w14:textId="77777777" w:rsidR="00251591" w:rsidRDefault="00251591" w:rsidP="00A95E8E">
            <w:pPr>
              <w:autoSpaceDE w:val="0"/>
              <w:autoSpaceDN w:val="0"/>
              <w:adjustRightInd w:val="0"/>
              <w:rPr>
                <w:b/>
              </w:rPr>
            </w:pPr>
          </w:p>
        </w:tc>
        <w:tc>
          <w:tcPr>
            <w:tcW w:w="4796" w:type="dxa"/>
          </w:tcPr>
          <w:p w14:paraId="7C5C16E6" w14:textId="77777777" w:rsidR="00251591" w:rsidRPr="000C593E" w:rsidRDefault="00A164AA" w:rsidP="00B81B9F">
            <w:pPr>
              <w:autoSpaceDE w:val="0"/>
              <w:autoSpaceDN w:val="0"/>
              <w:adjustRightInd w:val="0"/>
              <w:rPr>
                <w:color w:val="FF0000"/>
              </w:rPr>
            </w:pPr>
            <w:r w:rsidRPr="000C593E">
              <w:rPr>
                <w:color w:val="FF0000"/>
              </w:rPr>
              <w:t>Utiliser des connecteurs de temps et d’énumération.</w:t>
            </w:r>
          </w:p>
        </w:tc>
        <w:tc>
          <w:tcPr>
            <w:tcW w:w="585" w:type="dxa"/>
          </w:tcPr>
          <w:p w14:paraId="73E77228" w14:textId="77777777" w:rsidR="00251591" w:rsidRDefault="00251591" w:rsidP="00174E04">
            <w:pPr>
              <w:jc w:val="center"/>
            </w:pPr>
            <w:r>
              <w:t>F</w:t>
            </w:r>
          </w:p>
          <w:p w14:paraId="11136B6F" w14:textId="77777777" w:rsidR="00251591" w:rsidRDefault="00251591" w:rsidP="00174E04">
            <w:pPr>
              <w:jc w:val="center"/>
            </w:pPr>
            <w:r>
              <w:t>194</w:t>
            </w:r>
          </w:p>
        </w:tc>
        <w:tc>
          <w:tcPr>
            <w:tcW w:w="1023" w:type="dxa"/>
            <w:shd w:val="clear" w:color="auto" w:fill="FFFFFF" w:themeFill="background1"/>
          </w:tcPr>
          <w:p w14:paraId="310D4164" w14:textId="77777777" w:rsidR="00251591" w:rsidRPr="00FD2DD9" w:rsidRDefault="00251591" w:rsidP="00174E04">
            <w:pPr>
              <w:jc w:val="center"/>
            </w:pPr>
            <w:r w:rsidRPr="00FD2DD9">
              <w:t>Écrire</w:t>
            </w:r>
          </w:p>
          <w:p w14:paraId="6492586A" w14:textId="77777777" w:rsidR="00251591" w:rsidRPr="00FD2DD9" w:rsidRDefault="00251591" w:rsidP="00174E04"/>
        </w:tc>
        <w:tc>
          <w:tcPr>
            <w:tcW w:w="4796" w:type="dxa"/>
            <w:shd w:val="clear" w:color="auto" w:fill="E7E6E6" w:themeFill="background2"/>
          </w:tcPr>
          <w:p w14:paraId="5D56D876" w14:textId="77777777" w:rsidR="00251591" w:rsidRDefault="00251591" w:rsidP="00B81B9F">
            <w:pPr>
              <w:autoSpaceDE w:val="0"/>
              <w:autoSpaceDN w:val="0"/>
              <w:adjustRightInd w:val="0"/>
            </w:pPr>
          </w:p>
        </w:tc>
        <w:tc>
          <w:tcPr>
            <w:tcW w:w="585" w:type="dxa"/>
            <w:shd w:val="clear" w:color="auto" w:fill="E7E6E6" w:themeFill="background2"/>
          </w:tcPr>
          <w:p w14:paraId="67BB0DAB" w14:textId="77777777" w:rsidR="00251591" w:rsidRDefault="00251591" w:rsidP="00174E04">
            <w:pPr>
              <w:jc w:val="center"/>
            </w:pPr>
          </w:p>
        </w:tc>
      </w:tr>
      <w:tr w:rsidR="00174E04" w14:paraId="3D5555F3" w14:textId="77777777" w:rsidTr="003B77DC">
        <w:trPr>
          <w:trHeight w:val="585"/>
        </w:trPr>
        <w:tc>
          <w:tcPr>
            <w:tcW w:w="3803" w:type="dxa"/>
            <w:vMerge/>
          </w:tcPr>
          <w:p w14:paraId="6CCE4B12" w14:textId="77777777" w:rsidR="00174E04" w:rsidRDefault="00174E04" w:rsidP="00A95E8E">
            <w:pPr>
              <w:autoSpaceDE w:val="0"/>
              <w:autoSpaceDN w:val="0"/>
              <w:adjustRightInd w:val="0"/>
              <w:rPr>
                <w:b/>
              </w:rPr>
            </w:pPr>
          </w:p>
        </w:tc>
        <w:tc>
          <w:tcPr>
            <w:tcW w:w="4796" w:type="dxa"/>
            <w:shd w:val="clear" w:color="auto" w:fill="FFFFFF" w:themeFill="background1"/>
          </w:tcPr>
          <w:p w14:paraId="4122DA37" w14:textId="77777777" w:rsidR="00174E04" w:rsidRPr="009B42F5" w:rsidRDefault="00A164AA" w:rsidP="00B81B9F">
            <w:pPr>
              <w:autoSpaceDE w:val="0"/>
              <w:autoSpaceDN w:val="0"/>
              <w:adjustRightInd w:val="0"/>
              <w:rPr>
                <w:color w:val="FF0000"/>
              </w:rPr>
            </w:pPr>
            <w:r w:rsidRPr="009B42F5">
              <w:rPr>
                <w:color w:val="FF0000"/>
              </w:rPr>
              <w:t xml:space="preserve">Utiliser les temps appropriés en marquant le présent pour </w:t>
            </w:r>
            <w:r w:rsidR="006B323D">
              <w:rPr>
                <w:color w:val="FF0000"/>
              </w:rPr>
              <w:t>assurer la cohérence temporelle</w:t>
            </w:r>
            <w:r w:rsidR="00A256CE" w:rsidRPr="009B42F5">
              <w:rPr>
                <w:color w:val="FF0000"/>
              </w:rPr>
              <w:t>.</w:t>
            </w:r>
          </w:p>
        </w:tc>
        <w:tc>
          <w:tcPr>
            <w:tcW w:w="585" w:type="dxa"/>
            <w:shd w:val="clear" w:color="auto" w:fill="FFFFFF" w:themeFill="background1"/>
          </w:tcPr>
          <w:p w14:paraId="711A4060" w14:textId="77777777" w:rsidR="00174E04" w:rsidRDefault="00A256CE" w:rsidP="00174E04">
            <w:pPr>
              <w:jc w:val="center"/>
            </w:pPr>
            <w:r>
              <w:t>F</w:t>
            </w:r>
          </w:p>
          <w:p w14:paraId="17249F42" w14:textId="77777777" w:rsidR="00A256CE" w:rsidRDefault="00A256CE" w:rsidP="00174E04">
            <w:pPr>
              <w:jc w:val="center"/>
            </w:pPr>
            <w:r>
              <w:t>195</w:t>
            </w:r>
          </w:p>
        </w:tc>
        <w:tc>
          <w:tcPr>
            <w:tcW w:w="1023" w:type="dxa"/>
            <w:shd w:val="clear" w:color="auto" w:fill="FFFFFF" w:themeFill="background1"/>
          </w:tcPr>
          <w:p w14:paraId="72FE6E88" w14:textId="77777777" w:rsidR="00174E04" w:rsidRPr="00FD2DD9" w:rsidRDefault="00174E04" w:rsidP="00174E04">
            <w:pPr>
              <w:jc w:val="center"/>
            </w:pPr>
            <w:r w:rsidRPr="00FD2DD9">
              <w:t xml:space="preserve">Écrire </w:t>
            </w:r>
          </w:p>
        </w:tc>
        <w:tc>
          <w:tcPr>
            <w:tcW w:w="4796" w:type="dxa"/>
            <w:shd w:val="clear" w:color="auto" w:fill="E7E6E6" w:themeFill="background2"/>
          </w:tcPr>
          <w:p w14:paraId="25E34328" w14:textId="77777777" w:rsidR="00174E04" w:rsidRDefault="00174E04" w:rsidP="00B81B9F">
            <w:pPr>
              <w:autoSpaceDE w:val="0"/>
              <w:autoSpaceDN w:val="0"/>
              <w:adjustRightInd w:val="0"/>
            </w:pPr>
          </w:p>
        </w:tc>
        <w:tc>
          <w:tcPr>
            <w:tcW w:w="585" w:type="dxa"/>
            <w:shd w:val="clear" w:color="auto" w:fill="E7E6E6" w:themeFill="background2"/>
          </w:tcPr>
          <w:p w14:paraId="1A9410CD" w14:textId="77777777" w:rsidR="00174E04" w:rsidRDefault="00174E04" w:rsidP="00174E04">
            <w:pPr>
              <w:jc w:val="center"/>
            </w:pPr>
          </w:p>
        </w:tc>
      </w:tr>
      <w:tr w:rsidR="00174E04" w14:paraId="6621AF2C" w14:textId="77777777" w:rsidTr="003B77DC">
        <w:trPr>
          <w:trHeight w:val="747"/>
        </w:trPr>
        <w:tc>
          <w:tcPr>
            <w:tcW w:w="3803" w:type="dxa"/>
            <w:vMerge w:val="restart"/>
          </w:tcPr>
          <w:p w14:paraId="0DCF1E14" w14:textId="77777777" w:rsidR="00174E04" w:rsidRDefault="00174E04" w:rsidP="00A95E8E">
            <w:pPr>
              <w:autoSpaceDE w:val="0"/>
              <w:autoSpaceDN w:val="0"/>
              <w:adjustRightInd w:val="0"/>
              <w:rPr>
                <w:b/>
              </w:rPr>
            </w:pPr>
            <w:r w:rsidRPr="00227F21">
              <w:rPr>
                <w:b/>
              </w:rPr>
              <w:lastRenderedPageBreak/>
              <w:t>SF : Utiliser des reprises d’informations d’une phrase à l’autre pour construire du sens</w:t>
            </w:r>
            <w:r w:rsidR="004D1283">
              <w:rPr>
                <w:b/>
              </w:rPr>
              <w:t>.</w:t>
            </w:r>
          </w:p>
        </w:tc>
        <w:tc>
          <w:tcPr>
            <w:tcW w:w="4796" w:type="dxa"/>
          </w:tcPr>
          <w:p w14:paraId="5DC18DBA" w14:textId="77777777" w:rsidR="00174E04" w:rsidRPr="009B42F5" w:rsidRDefault="00A256CE" w:rsidP="00B81B9F">
            <w:pPr>
              <w:autoSpaceDE w:val="0"/>
              <w:autoSpaceDN w:val="0"/>
              <w:adjustRightInd w:val="0"/>
              <w:rPr>
                <w:color w:val="FF0000"/>
              </w:rPr>
            </w:pPr>
            <w:r w:rsidRPr="009B42F5">
              <w:rPr>
                <w:color w:val="FF0000"/>
              </w:rPr>
              <w:t>Identifier un réf</w:t>
            </w:r>
            <w:r w:rsidR="006B323D">
              <w:rPr>
                <w:color w:val="FF0000"/>
              </w:rPr>
              <w:t>érent et sa reprise anaphorique</w:t>
            </w:r>
            <w:r w:rsidRPr="009B42F5">
              <w:rPr>
                <w:color w:val="FF0000"/>
              </w:rPr>
              <w:t>.</w:t>
            </w:r>
          </w:p>
        </w:tc>
        <w:tc>
          <w:tcPr>
            <w:tcW w:w="585" w:type="dxa"/>
          </w:tcPr>
          <w:p w14:paraId="6566F5B4" w14:textId="77777777" w:rsidR="00174E04" w:rsidRDefault="00174E04" w:rsidP="00174E04">
            <w:pPr>
              <w:jc w:val="center"/>
            </w:pPr>
            <w:r>
              <w:t>F</w:t>
            </w:r>
          </w:p>
          <w:p w14:paraId="39ECF220" w14:textId="77777777" w:rsidR="00174E04" w:rsidRDefault="00A256CE" w:rsidP="00174E04">
            <w:pPr>
              <w:jc w:val="center"/>
            </w:pPr>
            <w:r>
              <w:t>196</w:t>
            </w:r>
          </w:p>
        </w:tc>
        <w:tc>
          <w:tcPr>
            <w:tcW w:w="1023" w:type="dxa"/>
            <w:shd w:val="clear" w:color="auto" w:fill="FFFFFF" w:themeFill="background1"/>
          </w:tcPr>
          <w:p w14:paraId="52119981" w14:textId="77777777" w:rsidR="00174E04" w:rsidRPr="00FD2DD9" w:rsidRDefault="00174E04" w:rsidP="00174E04">
            <w:pPr>
              <w:jc w:val="center"/>
            </w:pPr>
            <w:r w:rsidRPr="00FD2DD9">
              <w:t>Écouter</w:t>
            </w:r>
          </w:p>
          <w:p w14:paraId="083AC894" w14:textId="77777777" w:rsidR="00174E04" w:rsidRPr="00FD2DD9" w:rsidRDefault="00174E04" w:rsidP="00174E04">
            <w:pPr>
              <w:jc w:val="center"/>
            </w:pPr>
            <w:r w:rsidRPr="00FD2DD9">
              <w:t>Lire</w:t>
            </w:r>
          </w:p>
          <w:p w14:paraId="522D79A8" w14:textId="77777777" w:rsidR="00174E04" w:rsidRPr="00FD2DD9" w:rsidRDefault="00174E04" w:rsidP="00174E04">
            <w:pPr>
              <w:jc w:val="center"/>
            </w:pPr>
          </w:p>
        </w:tc>
        <w:tc>
          <w:tcPr>
            <w:tcW w:w="4796" w:type="dxa"/>
          </w:tcPr>
          <w:p w14:paraId="35A0FC19" w14:textId="77777777" w:rsidR="00A256CE" w:rsidRDefault="00A256CE" w:rsidP="00B81B9F">
            <w:pPr>
              <w:autoSpaceDE w:val="0"/>
              <w:autoSpaceDN w:val="0"/>
              <w:adjustRightInd w:val="0"/>
            </w:pPr>
            <w:r>
              <w:t xml:space="preserve">Associer : </w:t>
            </w:r>
          </w:p>
          <w:p w14:paraId="7BF40B4B" w14:textId="77777777" w:rsidR="00A256CE" w:rsidRDefault="00A256CE" w:rsidP="00B81B9F">
            <w:pPr>
              <w:autoSpaceDE w:val="0"/>
              <w:autoSpaceDN w:val="0"/>
              <w:adjustRightInd w:val="0"/>
            </w:pPr>
            <w:r>
              <w:t xml:space="preserve">- un pronom personnel à un personnage du texte ; </w:t>
            </w:r>
          </w:p>
          <w:p w14:paraId="5C622FA2" w14:textId="77777777" w:rsidR="00174E04" w:rsidRDefault="00A256CE" w:rsidP="00B81B9F">
            <w:pPr>
              <w:autoSpaceDE w:val="0"/>
              <w:autoSpaceDN w:val="0"/>
              <w:adjustRightInd w:val="0"/>
            </w:pPr>
            <w:r>
              <w:t>- un substitut lexical à un personnage du texte.</w:t>
            </w:r>
          </w:p>
        </w:tc>
        <w:tc>
          <w:tcPr>
            <w:tcW w:w="585" w:type="dxa"/>
          </w:tcPr>
          <w:p w14:paraId="3DCA4F90" w14:textId="77777777" w:rsidR="00174E04" w:rsidRDefault="00174E04" w:rsidP="00174E04">
            <w:pPr>
              <w:jc w:val="center"/>
            </w:pPr>
            <w:r>
              <w:t>F</w:t>
            </w:r>
          </w:p>
          <w:p w14:paraId="155B2EDE" w14:textId="77777777" w:rsidR="00174E04" w:rsidRDefault="00A256CE" w:rsidP="00174E04">
            <w:pPr>
              <w:jc w:val="center"/>
            </w:pPr>
            <w:r>
              <w:t>74</w:t>
            </w:r>
          </w:p>
        </w:tc>
      </w:tr>
      <w:tr w:rsidR="00174E04" w14:paraId="12271428" w14:textId="77777777" w:rsidTr="003B77DC">
        <w:trPr>
          <w:trHeight w:val="636"/>
        </w:trPr>
        <w:tc>
          <w:tcPr>
            <w:tcW w:w="3803" w:type="dxa"/>
            <w:vMerge/>
          </w:tcPr>
          <w:p w14:paraId="354A117D" w14:textId="77777777" w:rsidR="00174E04" w:rsidRPr="00227F21" w:rsidRDefault="00174E04" w:rsidP="00174E04">
            <w:pPr>
              <w:autoSpaceDE w:val="0"/>
              <w:autoSpaceDN w:val="0"/>
              <w:adjustRightInd w:val="0"/>
              <w:jc w:val="both"/>
              <w:rPr>
                <w:b/>
              </w:rPr>
            </w:pPr>
          </w:p>
        </w:tc>
        <w:tc>
          <w:tcPr>
            <w:tcW w:w="4796" w:type="dxa"/>
          </w:tcPr>
          <w:p w14:paraId="758DAE77" w14:textId="77777777" w:rsidR="00174E04" w:rsidRDefault="00174E04" w:rsidP="00B81B9F">
            <w:pPr>
              <w:autoSpaceDE w:val="0"/>
              <w:autoSpaceDN w:val="0"/>
              <w:adjustRightInd w:val="0"/>
            </w:pPr>
            <w:r>
              <w:t>Repérer la (les) voix du (des) locuteur(s).</w:t>
            </w:r>
          </w:p>
        </w:tc>
        <w:tc>
          <w:tcPr>
            <w:tcW w:w="585" w:type="dxa"/>
          </w:tcPr>
          <w:p w14:paraId="576B0510" w14:textId="77777777" w:rsidR="00174E04" w:rsidRDefault="00174E04" w:rsidP="00174E04">
            <w:pPr>
              <w:jc w:val="center"/>
            </w:pPr>
            <w:r>
              <w:t>F</w:t>
            </w:r>
          </w:p>
          <w:p w14:paraId="3FAE1E24" w14:textId="77777777" w:rsidR="00174E04" w:rsidRDefault="00A256CE" w:rsidP="00174E04">
            <w:pPr>
              <w:jc w:val="center"/>
            </w:pPr>
            <w:r>
              <w:t>197</w:t>
            </w:r>
          </w:p>
        </w:tc>
        <w:tc>
          <w:tcPr>
            <w:tcW w:w="1023" w:type="dxa"/>
            <w:shd w:val="clear" w:color="auto" w:fill="FFFFFF" w:themeFill="background1"/>
          </w:tcPr>
          <w:p w14:paraId="15C71110" w14:textId="77777777" w:rsidR="00174E04" w:rsidRPr="00FD2DD9" w:rsidRDefault="00174E04" w:rsidP="00174E04">
            <w:pPr>
              <w:jc w:val="center"/>
            </w:pPr>
            <w:r w:rsidRPr="00FD2DD9">
              <w:t>Écouter</w:t>
            </w:r>
          </w:p>
          <w:p w14:paraId="10E65F51" w14:textId="77777777" w:rsidR="00174E04" w:rsidRPr="00FD2DD9" w:rsidRDefault="00174E04" w:rsidP="00174E04">
            <w:pPr>
              <w:jc w:val="center"/>
            </w:pPr>
            <w:r w:rsidRPr="00FD2DD9">
              <w:t>Lire</w:t>
            </w:r>
          </w:p>
          <w:p w14:paraId="70E36B5B" w14:textId="77777777" w:rsidR="00174E04" w:rsidRPr="00FD2DD9" w:rsidRDefault="00174E04" w:rsidP="00174E04"/>
        </w:tc>
        <w:tc>
          <w:tcPr>
            <w:tcW w:w="4796" w:type="dxa"/>
          </w:tcPr>
          <w:p w14:paraId="5F9A8675" w14:textId="77777777" w:rsidR="00174E04" w:rsidRDefault="00A256CE" w:rsidP="00B81B9F">
            <w:pPr>
              <w:autoSpaceDE w:val="0"/>
              <w:autoSpaceDN w:val="0"/>
              <w:adjustRightInd w:val="0"/>
            </w:pPr>
            <w:r>
              <w:t>Repérer la (les) voix du (des) locuteur(s).</w:t>
            </w:r>
          </w:p>
        </w:tc>
        <w:tc>
          <w:tcPr>
            <w:tcW w:w="585" w:type="dxa"/>
          </w:tcPr>
          <w:p w14:paraId="46250ED8" w14:textId="77777777" w:rsidR="00174E04" w:rsidRDefault="00174E04" w:rsidP="00174E04">
            <w:pPr>
              <w:jc w:val="center"/>
            </w:pPr>
            <w:r>
              <w:t>F</w:t>
            </w:r>
          </w:p>
          <w:p w14:paraId="16B7543B" w14:textId="77777777" w:rsidR="00174E04" w:rsidRDefault="00A256CE" w:rsidP="00174E04">
            <w:pPr>
              <w:jc w:val="center"/>
            </w:pPr>
            <w:r>
              <w:t>75</w:t>
            </w:r>
          </w:p>
        </w:tc>
      </w:tr>
      <w:tr w:rsidR="00174E04" w14:paraId="66A029DA" w14:textId="77777777" w:rsidTr="003B77DC">
        <w:trPr>
          <w:trHeight w:val="1558"/>
        </w:trPr>
        <w:tc>
          <w:tcPr>
            <w:tcW w:w="3803" w:type="dxa"/>
            <w:vMerge/>
          </w:tcPr>
          <w:p w14:paraId="003D0945" w14:textId="77777777" w:rsidR="00174E04" w:rsidRPr="00227F21" w:rsidRDefault="00174E04" w:rsidP="00174E04">
            <w:pPr>
              <w:autoSpaceDE w:val="0"/>
              <w:autoSpaceDN w:val="0"/>
              <w:adjustRightInd w:val="0"/>
              <w:jc w:val="both"/>
              <w:rPr>
                <w:b/>
              </w:rPr>
            </w:pPr>
          </w:p>
        </w:tc>
        <w:tc>
          <w:tcPr>
            <w:tcW w:w="4796" w:type="dxa"/>
          </w:tcPr>
          <w:p w14:paraId="40993B29" w14:textId="77777777" w:rsidR="00A256CE" w:rsidRDefault="00A256CE" w:rsidP="00B81B9F">
            <w:pPr>
              <w:autoSpaceDE w:val="0"/>
              <w:autoSpaceDN w:val="0"/>
              <w:adjustRightInd w:val="0"/>
            </w:pPr>
            <w:r>
              <w:t xml:space="preserve">Assurer la reprise d’une information d’une phrase à l’autre en utilisant : </w:t>
            </w:r>
          </w:p>
          <w:p w14:paraId="517F7C58" w14:textId="77777777" w:rsidR="00A256CE" w:rsidRDefault="00A256CE" w:rsidP="00B81B9F">
            <w:pPr>
              <w:autoSpaceDE w:val="0"/>
              <w:autoSpaceDN w:val="0"/>
              <w:adjustRightInd w:val="0"/>
            </w:pPr>
            <w:r>
              <w:t xml:space="preserve">- des substituts lexicaux ; </w:t>
            </w:r>
          </w:p>
          <w:p w14:paraId="22D22C23" w14:textId="77777777" w:rsidR="00174E04" w:rsidRDefault="00A256CE" w:rsidP="00B81B9F">
            <w:pPr>
              <w:autoSpaceDE w:val="0"/>
              <w:autoSpaceDN w:val="0"/>
              <w:adjustRightInd w:val="0"/>
            </w:pPr>
            <w:r>
              <w:t>- des pronoms personnels.</w:t>
            </w:r>
          </w:p>
        </w:tc>
        <w:tc>
          <w:tcPr>
            <w:tcW w:w="585" w:type="dxa"/>
          </w:tcPr>
          <w:p w14:paraId="73F41154" w14:textId="77777777" w:rsidR="00174E04" w:rsidRDefault="00174E04" w:rsidP="00174E04">
            <w:pPr>
              <w:jc w:val="center"/>
            </w:pPr>
            <w:r>
              <w:t>F</w:t>
            </w:r>
          </w:p>
          <w:p w14:paraId="7549C2D1" w14:textId="77777777" w:rsidR="00174E04" w:rsidRDefault="00A256CE" w:rsidP="00174E04">
            <w:pPr>
              <w:jc w:val="center"/>
            </w:pPr>
            <w:r>
              <w:t>198</w:t>
            </w:r>
          </w:p>
        </w:tc>
        <w:tc>
          <w:tcPr>
            <w:tcW w:w="1023" w:type="dxa"/>
            <w:shd w:val="clear" w:color="auto" w:fill="FFFFFF" w:themeFill="background1"/>
          </w:tcPr>
          <w:p w14:paraId="29C3BD25" w14:textId="77777777" w:rsidR="00174E04" w:rsidRDefault="00174E04" w:rsidP="00174E04">
            <w:pPr>
              <w:jc w:val="center"/>
            </w:pPr>
            <w:r>
              <w:t>Parler</w:t>
            </w:r>
          </w:p>
          <w:p w14:paraId="553BF999" w14:textId="77777777" w:rsidR="00174E04" w:rsidRPr="00C06CC9" w:rsidRDefault="00174E04" w:rsidP="00174E04">
            <w:pPr>
              <w:jc w:val="center"/>
            </w:pPr>
            <w:r>
              <w:t>Écrire</w:t>
            </w:r>
          </w:p>
        </w:tc>
        <w:tc>
          <w:tcPr>
            <w:tcW w:w="4796" w:type="dxa"/>
          </w:tcPr>
          <w:p w14:paraId="78E35585" w14:textId="77777777" w:rsidR="00A256CE" w:rsidRDefault="00A256CE" w:rsidP="00B81B9F">
            <w:pPr>
              <w:autoSpaceDE w:val="0"/>
              <w:autoSpaceDN w:val="0"/>
              <w:adjustRightInd w:val="0"/>
            </w:pPr>
            <w:r>
              <w:t xml:space="preserve">Assurer la reprise de l’information d’une phrase à l’autre en utilisant : </w:t>
            </w:r>
          </w:p>
          <w:p w14:paraId="4454C195" w14:textId="77777777" w:rsidR="00A256CE" w:rsidRDefault="00A256CE" w:rsidP="00B81B9F">
            <w:pPr>
              <w:autoSpaceDE w:val="0"/>
              <w:autoSpaceDN w:val="0"/>
              <w:adjustRightInd w:val="0"/>
            </w:pPr>
            <w:r>
              <w:t xml:space="preserve">- des substituts lexicaux </w:t>
            </w:r>
            <w:r w:rsidRPr="00A256CE">
              <w:rPr>
                <w:b/>
              </w:rPr>
              <w:t>proposés par l’enseignant</w:t>
            </w:r>
            <w:r w:rsidR="00EB3407">
              <w:rPr>
                <w:b/>
              </w:rPr>
              <w:t> </w:t>
            </w:r>
            <w:r w:rsidR="00EB3407">
              <w:t>;</w:t>
            </w:r>
            <w:r>
              <w:t xml:space="preserve"> </w:t>
            </w:r>
          </w:p>
          <w:p w14:paraId="02934B1F" w14:textId="77777777" w:rsidR="003F15CD" w:rsidRPr="009F6CEF" w:rsidRDefault="00A256CE" w:rsidP="00B81B9F">
            <w:pPr>
              <w:autoSpaceDE w:val="0"/>
              <w:autoSpaceDN w:val="0"/>
              <w:adjustRightInd w:val="0"/>
              <w:rPr>
                <w:b/>
              </w:rPr>
            </w:pPr>
            <w:r>
              <w:t xml:space="preserve">- des pronoms personnels </w:t>
            </w:r>
            <w:r w:rsidRPr="00A256CE">
              <w:rPr>
                <w:b/>
              </w:rPr>
              <w:t>proposés par l’enseignant</w:t>
            </w:r>
            <w:r w:rsidR="00EB3407">
              <w:rPr>
                <w:b/>
              </w:rPr>
              <w:t>.</w:t>
            </w:r>
          </w:p>
        </w:tc>
        <w:tc>
          <w:tcPr>
            <w:tcW w:w="585" w:type="dxa"/>
          </w:tcPr>
          <w:p w14:paraId="67B59D81" w14:textId="77777777" w:rsidR="00174E04" w:rsidRDefault="00174E04" w:rsidP="00174E04">
            <w:pPr>
              <w:jc w:val="center"/>
            </w:pPr>
            <w:r>
              <w:t>F</w:t>
            </w:r>
          </w:p>
          <w:p w14:paraId="3D685560" w14:textId="77777777" w:rsidR="00174E04" w:rsidRDefault="00A256CE" w:rsidP="00174E04">
            <w:pPr>
              <w:jc w:val="center"/>
            </w:pPr>
            <w:r>
              <w:t>76</w:t>
            </w:r>
          </w:p>
        </w:tc>
      </w:tr>
      <w:tr w:rsidR="00174E04" w14:paraId="2693FED9" w14:textId="77777777" w:rsidTr="003B77DC">
        <w:trPr>
          <w:trHeight w:val="284"/>
        </w:trPr>
        <w:tc>
          <w:tcPr>
            <w:tcW w:w="15588" w:type="dxa"/>
            <w:gridSpan w:val="6"/>
            <w:shd w:val="clear" w:color="auto" w:fill="DEEAF6" w:themeFill="accent1" w:themeFillTint="33"/>
          </w:tcPr>
          <w:p w14:paraId="29727234" w14:textId="77777777" w:rsidR="00174E04" w:rsidRPr="00120B57" w:rsidRDefault="00120B57" w:rsidP="00174E04">
            <w:pPr>
              <w:jc w:val="center"/>
              <w:rPr>
                <w:i/>
              </w:rPr>
            </w:pPr>
            <w:r w:rsidRPr="00120B57">
              <w:rPr>
                <w:i/>
              </w:rPr>
              <w:t>TRAITER/UTILISER LES UNITÉS LEXICALES</w:t>
            </w:r>
          </w:p>
        </w:tc>
      </w:tr>
      <w:tr w:rsidR="00174E04" w14:paraId="5A6F0F4A" w14:textId="77777777" w:rsidTr="003B77DC">
        <w:trPr>
          <w:trHeight w:val="556"/>
        </w:trPr>
        <w:tc>
          <w:tcPr>
            <w:tcW w:w="3803" w:type="dxa"/>
            <w:vMerge w:val="restart"/>
          </w:tcPr>
          <w:p w14:paraId="16A48906" w14:textId="77777777" w:rsidR="00174E04" w:rsidRPr="00307F8C" w:rsidRDefault="00174E04" w:rsidP="00156B5E">
            <w:pPr>
              <w:autoSpaceDE w:val="0"/>
              <w:autoSpaceDN w:val="0"/>
              <w:adjustRightInd w:val="0"/>
              <w:rPr>
                <w:b/>
                <w:sz w:val="24"/>
                <w:szCs w:val="24"/>
              </w:rPr>
            </w:pPr>
            <w:r w:rsidRPr="00971B9E">
              <w:rPr>
                <w:b/>
              </w:rPr>
              <w:t>SF : Observer le fonctionnement de la langue pour dégager des régularités</w:t>
            </w:r>
            <w:r>
              <w:rPr>
                <w:b/>
              </w:rPr>
              <w:t>.</w:t>
            </w:r>
          </w:p>
        </w:tc>
        <w:tc>
          <w:tcPr>
            <w:tcW w:w="4796" w:type="dxa"/>
            <w:shd w:val="clear" w:color="auto" w:fill="auto"/>
          </w:tcPr>
          <w:p w14:paraId="41297BE1" w14:textId="77777777" w:rsidR="00174E04" w:rsidRDefault="00E04349" w:rsidP="00CA5F6E">
            <w:pPr>
              <w:autoSpaceDE w:val="0"/>
              <w:autoSpaceDN w:val="0"/>
              <w:adjustRightInd w:val="0"/>
            </w:pPr>
            <w:r>
              <w:t>Repérer des différences et des similitudes morphologiques entre des mots écrits.</w:t>
            </w:r>
          </w:p>
        </w:tc>
        <w:tc>
          <w:tcPr>
            <w:tcW w:w="585" w:type="dxa"/>
            <w:shd w:val="clear" w:color="auto" w:fill="auto"/>
          </w:tcPr>
          <w:p w14:paraId="6F823243" w14:textId="77777777" w:rsidR="00174E04" w:rsidRDefault="00174E04" w:rsidP="00174E04">
            <w:pPr>
              <w:jc w:val="center"/>
            </w:pPr>
            <w:r>
              <w:t>F</w:t>
            </w:r>
          </w:p>
          <w:p w14:paraId="70CF3823" w14:textId="77777777" w:rsidR="00174E04" w:rsidRDefault="00E04349" w:rsidP="00174E04">
            <w:pPr>
              <w:jc w:val="center"/>
            </w:pPr>
            <w:r>
              <w:t>199</w:t>
            </w:r>
          </w:p>
        </w:tc>
        <w:tc>
          <w:tcPr>
            <w:tcW w:w="1023" w:type="dxa"/>
            <w:shd w:val="clear" w:color="auto" w:fill="FFFFFF" w:themeFill="background1"/>
          </w:tcPr>
          <w:p w14:paraId="58A98409" w14:textId="77777777" w:rsidR="00174E04" w:rsidRDefault="00174E04" w:rsidP="00174E04">
            <w:pPr>
              <w:jc w:val="center"/>
            </w:pPr>
            <w:r>
              <w:t>Lire</w:t>
            </w:r>
          </w:p>
          <w:p w14:paraId="7A3B27B4" w14:textId="77777777" w:rsidR="00174E04" w:rsidRPr="00C06CC9" w:rsidRDefault="00174E04" w:rsidP="009C7138">
            <w:pPr>
              <w:jc w:val="center"/>
            </w:pPr>
            <w:r>
              <w:t>Écrire</w:t>
            </w:r>
          </w:p>
        </w:tc>
        <w:tc>
          <w:tcPr>
            <w:tcW w:w="4796" w:type="dxa"/>
            <w:shd w:val="clear" w:color="auto" w:fill="FFFFFF" w:themeFill="background1"/>
          </w:tcPr>
          <w:p w14:paraId="4A6F2DCF" w14:textId="77777777" w:rsidR="00174E04" w:rsidRDefault="0029368D" w:rsidP="00CA5F6E">
            <w:pPr>
              <w:autoSpaceDE w:val="0"/>
              <w:autoSpaceDN w:val="0"/>
              <w:adjustRightInd w:val="0"/>
            </w:pPr>
            <w:r>
              <w:t>Repérer des différences et des similitudes morphologiques entre des mots écrits</w:t>
            </w:r>
            <w:r w:rsidR="00E442D2">
              <w:t>.</w:t>
            </w:r>
          </w:p>
        </w:tc>
        <w:tc>
          <w:tcPr>
            <w:tcW w:w="585" w:type="dxa"/>
            <w:shd w:val="clear" w:color="auto" w:fill="FFFFFF" w:themeFill="background1"/>
          </w:tcPr>
          <w:p w14:paraId="263D3D23" w14:textId="77777777" w:rsidR="00174E04" w:rsidRDefault="00174E04" w:rsidP="00174E04">
            <w:pPr>
              <w:jc w:val="center"/>
            </w:pPr>
            <w:r>
              <w:t>F</w:t>
            </w:r>
          </w:p>
          <w:p w14:paraId="165F2083" w14:textId="77777777" w:rsidR="00174E04" w:rsidRDefault="00E04349" w:rsidP="00174E04">
            <w:pPr>
              <w:jc w:val="center"/>
            </w:pPr>
            <w:r>
              <w:t>77</w:t>
            </w:r>
          </w:p>
        </w:tc>
      </w:tr>
      <w:tr w:rsidR="00174E04" w14:paraId="59C12640" w14:textId="77777777" w:rsidTr="003B77DC">
        <w:trPr>
          <w:trHeight w:val="371"/>
        </w:trPr>
        <w:tc>
          <w:tcPr>
            <w:tcW w:w="3803" w:type="dxa"/>
            <w:vMerge/>
          </w:tcPr>
          <w:p w14:paraId="71AA7195" w14:textId="77777777" w:rsidR="00174E04" w:rsidRPr="00971B9E" w:rsidRDefault="00174E04" w:rsidP="00174E04">
            <w:pPr>
              <w:autoSpaceDE w:val="0"/>
              <w:autoSpaceDN w:val="0"/>
              <w:adjustRightInd w:val="0"/>
              <w:jc w:val="both"/>
              <w:rPr>
                <w:b/>
              </w:rPr>
            </w:pPr>
          </w:p>
        </w:tc>
        <w:tc>
          <w:tcPr>
            <w:tcW w:w="4796" w:type="dxa"/>
            <w:shd w:val="clear" w:color="auto" w:fill="auto"/>
          </w:tcPr>
          <w:p w14:paraId="32D449F4" w14:textId="77777777" w:rsidR="00174E04" w:rsidRDefault="00E04349" w:rsidP="00CA5F6E">
            <w:pPr>
              <w:autoSpaceDE w:val="0"/>
              <w:autoSpaceDN w:val="0"/>
              <w:adjustRightInd w:val="0"/>
            </w:pPr>
            <w:r>
              <w:t>Observer les détails orthographiques : accents, cédille…</w:t>
            </w:r>
          </w:p>
        </w:tc>
        <w:tc>
          <w:tcPr>
            <w:tcW w:w="585" w:type="dxa"/>
            <w:shd w:val="clear" w:color="auto" w:fill="auto"/>
          </w:tcPr>
          <w:p w14:paraId="1525F3FA" w14:textId="77777777" w:rsidR="00174E04" w:rsidRDefault="00174E04" w:rsidP="00174E04">
            <w:pPr>
              <w:jc w:val="center"/>
            </w:pPr>
            <w:r>
              <w:t>F</w:t>
            </w:r>
          </w:p>
          <w:p w14:paraId="6C0D8B98" w14:textId="77777777" w:rsidR="00174E04" w:rsidRDefault="00E04349" w:rsidP="00174E04">
            <w:pPr>
              <w:jc w:val="center"/>
            </w:pPr>
            <w:r>
              <w:t>200</w:t>
            </w:r>
          </w:p>
        </w:tc>
        <w:tc>
          <w:tcPr>
            <w:tcW w:w="1023" w:type="dxa"/>
            <w:shd w:val="clear" w:color="auto" w:fill="FFFFFF" w:themeFill="background1"/>
          </w:tcPr>
          <w:p w14:paraId="5EB134E3" w14:textId="77777777" w:rsidR="00174E04" w:rsidRDefault="00174E04" w:rsidP="00174E04">
            <w:pPr>
              <w:jc w:val="center"/>
            </w:pPr>
            <w:r>
              <w:t>Lire</w:t>
            </w:r>
          </w:p>
          <w:p w14:paraId="4F46CD3E" w14:textId="77777777" w:rsidR="00174E04" w:rsidRPr="00C06CC9" w:rsidRDefault="00174E04" w:rsidP="00787BBB">
            <w:pPr>
              <w:jc w:val="center"/>
            </w:pPr>
            <w:r>
              <w:t>Écrire</w:t>
            </w:r>
          </w:p>
        </w:tc>
        <w:tc>
          <w:tcPr>
            <w:tcW w:w="4796" w:type="dxa"/>
            <w:shd w:val="clear" w:color="auto" w:fill="FFFFFF" w:themeFill="background1"/>
          </w:tcPr>
          <w:p w14:paraId="6A3CA920" w14:textId="77777777" w:rsidR="00174E04" w:rsidRDefault="0029368D" w:rsidP="00CA5F6E">
            <w:pPr>
              <w:autoSpaceDE w:val="0"/>
              <w:autoSpaceDN w:val="0"/>
              <w:adjustRightInd w:val="0"/>
            </w:pPr>
            <w:r>
              <w:t>Observer les détails orthographiques : accents, cédille...</w:t>
            </w:r>
          </w:p>
        </w:tc>
        <w:tc>
          <w:tcPr>
            <w:tcW w:w="585" w:type="dxa"/>
            <w:shd w:val="clear" w:color="auto" w:fill="FFFFFF" w:themeFill="background1"/>
          </w:tcPr>
          <w:p w14:paraId="34311627" w14:textId="77777777" w:rsidR="00174E04" w:rsidRDefault="00E04349" w:rsidP="00174E04">
            <w:pPr>
              <w:jc w:val="center"/>
            </w:pPr>
            <w:r>
              <w:t>F</w:t>
            </w:r>
          </w:p>
          <w:p w14:paraId="5A2BB4BA" w14:textId="77777777" w:rsidR="00E04349" w:rsidRDefault="00E04349" w:rsidP="00174E04">
            <w:pPr>
              <w:jc w:val="center"/>
            </w:pPr>
            <w:r>
              <w:t>78</w:t>
            </w:r>
          </w:p>
        </w:tc>
      </w:tr>
      <w:tr w:rsidR="00174E04" w14:paraId="12C8EC94" w14:textId="77777777" w:rsidTr="003B77DC">
        <w:trPr>
          <w:trHeight w:val="371"/>
        </w:trPr>
        <w:tc>
          <w:tcPr>
            <w:tcW w:w="3803" w:type="dxa"/>
            <w:vMerge/>
          </w:tcPr>
          <w:p w14:paraId="61E5478E" w14:textId="77777777" w:rsidR="00174E04" w:rsidRPr="00971B9E" w:rsidRDefault="00174E04" w:rsidP="00174E04">
            <w:pPr>
              <w:autoSpaceDE w:val="0"/>
              <w:autoSpaceDN w:val="0"/>
              <w:adjustRightInd w:val="0"/>
              <w:jc w:val="both"/>
              <w:rPr>
                <w:b/>
              </w:rPr>
            </w:pPr>
          </w:p>
        </w:tc>
        <w:tc>
          <w:tcPr>
            <w:tcW w:w="4796" w:type="dxa"/>
            <w:shd w:val="clear" w:color="auto" w:fill="auto"/>
          </w:tcPr>
          <w:p w14:paraId="33F6F86A" w14:textId="77777777" w:rsidR="00174E04" w:rsidRDefault="00E04349" w:rsidP="00CA5F6E">
            <w:pPr>
              <w:autoSpaceDE w:val="0"/>
              <w:autoSpaceDN w:val="0"/>
              <w:adjustRightInd w:val="0"/>
            </w:pPr>
            <w:r>
              <w:t>Comparer la forme écrite d’un mot à sa forme orale et relever les différences.</w:t>
            </w:r>
          </w:p>
        </w:tc>
        <w:tc>
          <w:tcPr>
            <w:tcW w:w="585" w:type="dxa"/>
            <w:shd w:val="clear" w:color="auto" w:fill="auto"/>
          </w:tcPr>
          <w:p w14:paraId="24A4CE94" w14:textId="77777777" w:rsidR="00174E04" w:rsidRDefault="00174E04" w:rsidP="00174E04">
            <w:pPr>
              <w:jc w:val="center"/>
            </w:pPr>
            <w:r>
              <w:t>F</w:t>
            </w:r>
          </w:p>
          <w:p w14:paraId="6195D5F6" w14:textId="77777777" w:rsidR="00174E04" w:rsidRDefault="00E04349" w:rsidP="00174E04">
            <w:pPr>
              <w:jc w:val="center"/>
            </w:pPr>
            <w:r>
              <w:t>201</w:t>
            </w:r>
          </w:p>
        </w:tc>
        <w:tc>
          <w:tcPr>
            <w:tcW w:w="1023" w:type="dxa"/>
            <w:shd w:val="clear" w:color="auto" w:fill="FFFFFF" w:themeFill="background1"/>
          </w:tcPr>
          <w:p w14:paraId="4C3E222C" w14:textId="77777777" w:rsidR="00174E04" w:rsidRDefault="00174E04" w:rsidP="00174E04">
            <w:pPr>
              <w:jc w:val="center"/>
            </w:pPr>
            <w:r>
              <w:t>Lire</w:t>
            </w:r>
          </w:p>
          <w:p w14:paraId="06B1C9BB" w14:textId="77777777" w:rsidR="00174E04" w:rsidRPr="00C06CC9" w:rsidRDefault="00174E04" w:rsidP="009C7138">
            <w:pPr>
              <w:jc w:val="center"/>
            </w:pPr>
            <w:r>
              <w:t>Écrire</w:t>
            </w:r>
          </w:p>
        </w:tc>
        <w:tc>
          <w:tcPr>
            <w:tcW w:w="4796" w:type="dxa"/>
            <w:shd w:val="clear" w:color="auto" w:fill="FFFFFF" w:themeFill="background1"/>
          </w:tcPr>
          <w:p w14:paraId="6D94B2F1" w14:textId="77777777" w:rsidR="00174E04" w:rsidRDefault="0029368D" w:rsidP="00CA5F6E">
            <w:pPr>
              <w:autoSpaceDE w:val="0"/>
              <w:autoSpaceDN w:val="0"/>
              <w:adjustRightInd w:val="0"/>
            </w:pPr>
            <w:r>
              <w:t>Comparer la forme écrite d’un mot à sa forme orale et relever les différences.</w:t>
            </w:r>
          </w:p>
        </w:tc>
        <w:tc>
          <w:tcPr>
            <w:tcW w:w="585" w:type="dxa"/>
            <w:shd w:val="clear" w:color="auto" w:fill="FFFFFF" w:themeFill="background1"/>
          </w:tcPr>
          <w:p w14:paraId="7CA1C79A" w14:textId="77777777" w:rsidR="00174E04" w:rsidRDefault="00174E04" w:rsidP="00174E04">
            <w:pPr>
              <w:jc w:val="center"/>
            </w:pPr>
            <w:r>
              <w:t>F</w:t>
            </w:r>
          </w:p>
          <w:p w14:paraId="6573491E" w14:textId="77777777" w:rsidR="00174E04" w:rsidRDefault="00E04349" w:rsidP="00174E04">
            <w:pPr>
              <w:jc w:val="center"/>
            </w:pPr>
            <w:r>
              <w:t>79</w:t>
            </w:r>
          </w:p>
        </w:tc>
      </w:tr>
      <w:tr w:rsidR="00174E04" w14:paraId="53BBCBC6" w14:textId="77777777" w:rsidTr="003B77DC">
        <w:trPr>
          <w:trHeight w:val="371"/>
        </w:trPr>
        <w:tc>
          <w:tcPr>
            <w:tcW w:w="3803" w:type="dxa"/>
            <w:vMerge/>
          </w:tcPr>
          <w:p w14:paraId="412893BA" w14:textId="77777777" w:rsidR="00174E04" w:rsidRPr="00971B9E" w:rsidRDefault="00174E04" w:rsidP="00174E04">
            <w:pPr>
              <w:autoSpaceDE w:val="0"/>
              <w:autoSpaceDN w:val="0"/>
              <w:adjustRightInd w:val="0"/>
              <w:jc w:val="both"/>
              <w:rPr>
                <w:b/>
              </w:rPr>
            </w:pPr>
          </w:p>
        </w:tc>
        <w:tc>
          <w:tcPr>
            <w:tcW w:w="4796" w:type="dxa"/>
            <w:shd w:val="clear" w:color="auto" w:fill="FFFFFF" w:themeFill="background1"/>
          </w:tcPr>
          <w:p w14:paraId="4CB8159F" w14:textId="77777777" w:rsidR="00174E04" w:rsidRDefault="002F49AC" w:rsidP="00CA5F6E">
            <w:pPr>
              <w:autoSpaceDE w:val="0"/>
              <w:autoSpaceDN w:val="0"/>
              <w:adjustRightInd w:val="0"/>
            </w:pPr>
            <w:r>
              <w:t>Observer (verbaliser) que les mots qui appartiennent à</w:t>
            </w:r>
            <w:r w:rsidR="004247D3">
              <w:t xml:space="preserve"> une même famille morphologique</w:t>
            </w:r>
            <w:r>
              <w:t xml:space="preserve"> ont un lien de sens.</w:t>
            </w:r>
          </w:p>
        </w:tc>
        <w:tc>
          <w:tcPr>
            <w:tcW w:w="585" w:type="dxa"/>
            <w:shd w:val="clear" w:color="auto" w:fill="FFFFFF" w:themeFill="background1"/>
          </w:tcPr>
          <w:p w14:paraId="4D224070" w14:textId="77777777" w:rsidR="00174E04" w:rsidRDefault="002F49AC" w:rsidP="00174E04">
            <w:pPr>
              <w:jc w:val="center"/>
            </w:pPr>
            <w:r>
              <w:t>F</w:t>
            </w:r>
          </w:p>
          <w:p w14:paraId="360EF410" w14:textId="77777777" w:rsidR="002F49AC" w:rsidRDefault="002F49AC" w:rsidP="00174E04">
            <w:pPr>
              <w:jc w:val="center"/>
            </w:pPr>
            <w:r>
              <w:t>202</w:t>
            </w:r>
          </w:p>
        </w:tc>
        <w:tc>
          <w:tcPr>
            <w:tcW w:w="1023" w:type="dxa"/>
            <w:shd w:val="clear" w:color="auto" w:fill="FFFFFF" w:themeFill="background1"/>
          </w:tcPr>
          <w:p w14:paraId="76B5C873" w14:textId="77777777" w:rsidR="00174E04" w:rsidRDefault="00174E04" w:rsidP="00174E04">
            <w:pPr>
              <w:jc w:val="center"/>
            </w:pPr>
            <w:r>
              <w:t>Lire</w:t>
            </w:r>
          </w:p>
          <w:p w14:paraId="36D7DE49" w14:textId="77777777" w:rsidR="00174E04" w:rsidRPr="00C06CC9" w:rsidRDefault="00174E04" w:rsidP="009C7138">
            <w:pPr>
              <w:jc w:val="center"/>
            </w:pPr>
            <w:r>
              <w:t>Écrire</w:t>
            </w:r>
          </w:p>
        </w:tc>
        <w:tc>
          <w:tcPr>
            <w:tcW w:w="4796" w:type="dxa"/>
            <w:shd w:val="clear" w:color="auto" w:fill="FFFFFF" w:themeFill="background1"/>
          </w:tcPr>
          <w:p w14:paraId="12776FC3" w14:textId="77777777" w:rsidR="00174E04" w:rsidRDefault="002F49AC" w:rsidP="004247D3">
            <w:pPr>
              <w:autoSpaceDE w:val="0"/>
              <w:autoSpaceDN w:val="0"/>
              <w:adjustRightInd w:val="0"/>
            </w:pPr>
            <w:r>
              <w:t>Observer (verbaliser) que les mots qui appartiennent à une même famille morphologique ont un lien de sens</w:t>
            </w:r>
            <w:r w:rsidR="00174E04">
              <w:t>.</w:t>
            </w:r>
          </w:p>
        </w:tc>
        <w:tc>
          <w:tcPr>
            <w:tcW w:w="585" w:type="dxa"/>
            <w:shd w:val="clear" w:color="auto" w:fill="FFFFFF" w:themeFill="background1"/>
          </w:tcPr>
          <w:p w14:paraId="0B074C22" w14:textId="77777777" w:rsidR="00174E04" w:rsidRDefault="00174E04" w:rsidP="00174E04">
            <w:pPr>
              <w:jc w:val="center"/>
            </w:pPr>
            <w:r>
              <w:t>F</w:t>
            </w:r>
          </w:p>
          <w:p w14:paraId="320061FC" w14:textId="77777777" w:rsidR="00174E04" w:rsidRDefault="002F49AC" w:rsidP="00174E04">
            <w:pPr>
              <w:jc w:val="center"/>
            </w:pPr>
            <w:r>
              <w:t>80</w:t>
            </w:r>
          </w:p>
        </w:tc>
      </w:tr>
      <w:tr w:rsidR="00174E04" w14:paraId="18A70A52" w14:textId="77777777" w:rsidTr="003B77DC">
        <w:trPr>
          <w:trHeight w:val="371"/>
        </w:trPr>
        <w:tc>
          <w:tcPr>
            <w:tcW w:w="3803" w:type="dxa"/>
            <w:vMerge/>
          </w:tcPr>
          <w:p w14:paraId="668552DA" w14:textId="77777777" w:rsidR="00174E04" w:rsidRPr="00971B9E" w:rsidRDefault="00174E04" w:rsidP="00174E04">
            <w:pPr>
              <w:autoSpaceDE w:val="0"/>
              <w:autoSpaceDN w:val="0"/>
              <w:adjustRightInd w:val="0"/>
              <w:jc w:val="both"/>
              <w:rPr>
                <w:b/>
              </w:rPr>
            </w:pPr>
          </w:p>
        </w:tc>
        <w:tc>
          <w:tcPr>
            <w:tcW w:w="4796" w:type="dxa"/>
            <w:shd w:val="clear" w:color="auto" w:fill="FFFFFF" w:themeFill="background1"/>
          </w:tcPr>
          <w:p w14:paraId="23C872ED" w14:textId="77777777" w:rsidR="00174E04" w:rsidRDefault="002F49AC" w:rsidP="00CA5F6E">
            <w:pPr>
              <w:autoSpaceDE w:val="0"/>
              <w:autoSpaceDN w:val="0"/>
              <w:adjustRightInd w:val="0"/>
            </w:pPr>
            <w:r>
              <w:t>Observer (verbaliser) que les mots qui ont un lien de sens ne sont pas toujours de la même famille morphologique.</w:t>
            </w:r>
          </w:p>
        </w:tc>
        <w:tc>
          <w:tcPr>
            <w:tcW w:w="585" w:type="dxa"/>
            <w:shd w:val="clear" w:color="auto" w:fill="FFFFFF" w:themeFill="background1"/>
          </w:tcPr>
          <w:p w14:paraId="5BEDBFFE" w14:textId="77777777" w:rsidR="00174E04" w:rsidRDefault="002F49AC" w:rsidP="00174E04">
            <w:pPr>
              <w:jc w:val="center"/>
            </w:pPr>
            <w:r>
              <w:t>F</w:t>
            </w:r>
          </w:p>
          <w:p w14:paraId="4AEB6191" w14:textId="77777777" w:rsidR="002F49AC" w:rsidRDefault="002F49AC" w:rsidP="00174E04">
            <w:pPr>
              <w:jc w:val="center"/>
            </w:pPr>
            <w:r>
              <w:t>203</w:t>
            </w:r>
          </w:p>
        </w:tc>
        <w:tc>
          <w:tcPr>
            <w:tcW w:w="1023" w:type="dxa"/>
            <w:shd w:val="clear" w:color="auto" w:fill="FFFFFF" w:themeFill="background1"/>
          </w:tcPr>
          <w:p w14:paraId="430ADFE7" w14:textId="77777777" w:rsidR="00174E04" w:rsidRDefault="00174E04" w:rsidP="00174E04">
            <w:pPr>
              <w:jc w:val="center"/>
            </w:pPr>
            <w:r>
              <w:t>Lire</w:t>
            </w:r>
          </w:p>
          <w:p w14:paraId="133C6DCC" w14:textId="77777777" w:rsidR="00174E04" w:rsidRPr="00C06CC9" w:rsidRDefault="00174E04" w:rsidP="009C7138">
            <w:pPr>
              <w:jc w:val="center"/>
            </w:pPr>
            <w:r>
              <w:t>Écrire</w:t>
            </w:r>
          </w:p>
        </w:tc>
        <w:tc>
          <w:tcPr>
            <w:tcW w:w="4796" w:type="dxa"/>
            <w:shd w:val="clear" w:color="auto" w:fill="FFFFFF" w:themeFill="background1"/>
          </w:tcPr>
          <w:p w14:paraId="104CEC86" w14:textId="77777777" w:rsidR="00174E04" w:rsidRDefault="002F49AC" w:rsidP="00CA5F6E">
            <w:pPr>
              <w:autoSpaceDE w:val="0"/>
              <w:autoSpaceDN w:val="0"/>
              <w:adjustRightInd w:val="0"/>
            </w:pPr>
            <w:r>
              <w:t>Observer (verbaliser) que les mots qui ont un lien de sens ne sont pas toujours de la même famille morphologique.</w:t>
            </w:r>
          </w:p>
        </w:tc>
        <w:tc>
          <w:tcPr>
            <w:tcW w:w="585" w:type="dxa"/>
            <w:shd w:val="clear" w:color="auto" w:fill="FFFFFF" w:themeFill="background1"/>
          </w:tcPr>
          <w:p w14:paraId="721A9A1B" w14:textId="77777777" w:rsidR="00174E04" w:rsidRDefault="00174E04" w:rsidP="00174E04">
            <w:pPr>
              <w:jc w:val="center"/>
            </w:pPr>
            <w:r>
              <w:t>F</w:t>
            </w:r>
          </w:p>
          <w:p w14:paraId="0196FE51" w14:textId="77777777" w:rsidR="00174E04" w:rsidRDefault="002F49AC" w:rsidP="00174E04">
            <w:pPr>
              <w:jc w:val="center"/>
            </w:pPr>
            <w:r>
              <w:t>81</w:t>
            </w:r>
          </w:p>
        </w:tc>
      </w:tr>
      <w:tr w:rsidR="00174E04" w14:paraId="0D901358" w14:textId="77777777" w:rsidTr="003B77DC">
        <w:trPr>
          <w:trHeight w:val="371"/>
        </w:trPr>
        <w:tc>
          <w:tcPr>
            <w:tcW w:w="3803" w:type="dxa"/>
            <w:vMerge w:val="restart"/>
          </w:tcPr>
          <w:p w14:paraId="5B43BBAA" w14:textId="77777777" w:rsidR="00174E04" w:rsidRPr="00971B9E" w:rsidRDefault="00174E04" w:rsidP="00A11B13">
            <w:pPr>
              <w:autoSpaceDE w:val="0"/>
              <w:autoSpaceDN w:val="0"/>
              <w:adjustRightInd w:val="0"/>
              <w:rPr>
                <w:b/>
              </w:rPr>
            </w:pPr>
            <w:r w:rsidRPr="00971B9E">
              <w:rPr>
                <w:b/>
              </w:rPr>
              <w:t>SF : Utiliser les règles d’orthographe lexicale pour produire du sens.</w:t>
            </w:r>
          </w:p>
        </w:tc>
        <w:tc>
          <w:tcPr>
            <w:tcW w:w="4796" w:type="dxa"/>
            <w:shd w:val="clear" w:color="auto" w:fill="auto"/>
          </w:tcPr>
          <w:p w14:paraId="50833FDC" w14:textId="77777777" w:rsidR="00174E04" w:rsidRDefault="00CE7D3B" w:rsidP="00CA5F6E">
            <w:pPr>
              <w:autoSpaceDE w:val="0"/>
              <w:autoSpaceDN w:val="0"/>
              <w:adjustRightInd w:val="0"/>
            </w:pPr>
            <w:r>
              <w:t>É</w:t>
            </w:r>
            <w:r w:rsidR="006B4B84">
              <w:t>mettre des hypothèses sur le sens d’un mot inconnu à partir de sa forme et le vérifier</w:t>
            </w:r>
            <w:r w:rsidR="00174E04">
              <w:t>.</w:t>
            </w:r>
          </w:p>
        </w:tc>
        <w:tc>
          <w:tcPr>
            <w:tcW w:w="585" w:type="dxa"/>
            <w:shd w:val="clear" w:color="auto" w:fill="auto"/>
          </w:tcPr>
          <w:p w14:paraId="5635CE03" w14:textId="77777777" w:rsidR="00174E04" w:rsidRDefault="00174E04" w:rsidP="00174E04">
            <w:pPr>
              <w:jc w:val="center"/>
            </w:pPr>
            <w:r>
              <w:t>F</w:t>
            </w:r>
          </w:p>
          <w:p w14:paraId="692D22ED" w14:textId="77777777" w:rsidR="00174E04" w:rsidRDefault="006B4B84" w:rsidP="00174E04">
            <w:pPr>
              <w:jc w:val="center"/>
            </w:pPr>
            <w:r>
              <w:t>204</w:t>
            </w:r>
          </w:p>
        </w:tc>
        <w:tc>
          <w:tcPr>
            <w:tcW w:w="1023" w:type="dxa"/>
            <w:shd w:val="clear" w:color="auto" w:fill="FFFFFF" w:themeFill="background1"/>
          </w:tcPr>
          <w:p w14:paraId="03A1D623" w14:textId="77777777" w:rsidR="00174E04" w:rsidRPr="00C06CC9" w:rsidRDefault="00174E04" w:rsidP="00174E04">
            <w:pPr>
              <w:jc w:val="center"/>
            </w:pPr>
            <w:r>
              <w:t>Lire</w:t>
            </w:r>
          </w:p>
        </w:tc>
        <w:tc>
          <w:tcPr>
            <w:tcW w:w="4796" w:type="dxa"/>
            <w:shd w:val="clear" w:color="auto" w:fill="FFFFFF" w:themeFill="background1"/>
          </w:tcPr>
          <w:p w14:paraId="72A0AFBD" w14:textId="77777777" w:rsidR="00174E04" w:rsidRDefault="00EC01D4" w:rsidP="00CA5F6E">
            <w:pPr>
              <w:autoSpaceDE w:val="0"/>
              <w:autoSpaceDN w:val="0"/>
              <w:adjustRightInd w:val="0"/>
            </w:pPr>
            <w:r>
              <w:t>Émettre des hypothèses sur le sens d’un mot inconnu à partir de sa forme et le vérifier.</w:t>
            </w:r>
          </w:p>
        </w:tc>
        <w:tc>
          <w:tcPr>
            <w:tcW w:w="585" w:type="dxa"/>
            <w:shd w:val="clear" w:color="auto" w:fill="FFFFFF" w:themeFill="background1"/>
          </w:tcPr>
          <w:p w14:paraId="1982DA40" w14:textId="77777777" w:rsidR="00174E04" w:rsidRDefault="00174E04" w:rsidP="00174E04">
            <w:pPr>
              <w:jc w:val="center"/>
            </w:pPr>
            <w:r>
              <w:t>F</w:t>
            </w:r>
          </w:p>
          <w:p w14:paraId="4BFB9501" w14:textId="77777777" w:rsidR="00174E04" w:rsidRDefault="006B4B84" w:rsidP="00174E04">
            <w:pPr>
              <w:jc w:val="center"/>
            </w:pPr>
            <w:r>
              <w:t>82</w:t>
            </w:r>
          </w:p>
        </w:tc>
      </w:tr>
      <w:tr w:rsidR="00174E04" w14:paraId="461EB32F" w14:textId="77777777" w:rsidTr="003B77DC">
        <w:trPr>
          <w:trHeight w:val="651"/>
        </w:trPr>
        <w:tc>
          <w:tcPr>
            <w:tcW w:w="3803" w:type="dxa"/>
            <w:vMerge/>
          </w:tcPr>
          <w:p w14:paraId="6B42D17C" w14:textId="77777777" w:rsidR="00174E04" w:rsidRPr="00971B9E" w:rsidRDefault="00174E04" w:rsidP="00A11B13">
            <w:pPr>
              <w:autoSpaceDE w:val="0"/>
              <w:autoSpaceDN w:val="0"/>
              <w:adjustRightInd w:val="0"/>
              <w:rPr>
                <w:b/>
              </w:rPr>
            </w:pPr>
          </w:p>
        </w:tc>
        <w:tc>
          <w:tcPr>
            <w:tcW w:w="4796" w:type="dxa"/>
            <w:shd w:val="clear" w:color="auto" w:fill="auto"/>
          </w:tcPr>
          <w:p w14:paraId="7D6B7CED" w14:textId="77777777" w:rsidR="00174E04" w:rsidRDefault="006B4B84" w:rsidP="00CA5F6E">
            <w:pPr>
              <w:autoSpaceDE w:val="0"/>
              <w:autoSpaceDN w:val="0"/>
              <w:adjustRightInd w:val="0"/>
            </w:pPr>
            <w:r>
              <w:t>Émettre des hypothèses sur l’orthographe d’un mot inconnu et laisser une trace du doute pour la vérifier.</w:t>
            </w:r>
          </w:p>
        </w:tc>
        <w:tc>
          <w:tcPr>
            <w:tcW w:w="585" w:type="dxa"/>
            <w:shd w:val="clear" w:color="auto" w:fill="auto"/>
          </w:tcPr>
          <w:p w14:paraId="1FA48C1B" w14:textId="77777777" w:rsidR="00174E04" w:rsidRDefault="00174E04" w:rsidP="00174E04">
            <w:pPr>
              <w:jc w:val="center"/>
            </w:pPr>
            <w:r>
              <w:t>F</w:t>
            </w:r>
          </w:p>
          <w:p w14:paraId="069FB2F7" w14:textId="77777777" w:rsidR="00174E04" w:rsidRDefault="006B4B84" w:rsidP="00174E04">
            <w:pPr>
              <w:jc w:val="center"/>
            </w:pPr>
            <w:r>
              <w:t>205</w:t>
            </w:r>
          </w:p>
        </w:tc>
        <w:tc>
          <w:tcPr>
            <w:tcW w:w="1023" w:type="dxa"/>
            <w:shd w:val="clear" w:color="auto" w:fill="FFFFFF" w:themeFill="background1"/>
          </w:tcPr>
          <w:p w14:paraId="37A16853" w14:textId="77777777" w:rsidR="00174E04" w:rsidRPr="00C06CC9" w:rsidRDefault="00174E04" w:rsidP="00A11B13">
            <w:pPr>
              <w:jc w:val="center"/>
            </w:pPr>
            <w:r>
              <w:t>Écrire</w:t>
            </w:r>
          </w:p>
        </w:tc>
        <w:tc>
          <w:tcPr>
            <w:tcW w:w="4796" w:type="dxa"/>
            <w:shd w:val="clear" w:color="auto" w:fill="FFFFFF" w:themeFill="background1"/>
          </w:tcPr>
          <w:p w14:paraId="462C13A4" w14:textId="77777777" w:rsidR="00174E04" w:rsidRDefault="00EC01D4" w:rsidP="00CA5F6E">
            <w:pPr>
              <w:autoSpaceDE w:val="0"/>
              <w:autoSpaceDN w:val="0"/>
              <w:adjustRightInd w:val="0"/>
            </w:pPr>
            <w:r>
              <w:t>Émettre des hypothèses sur l’orthographe d’un mot inconnu et laisser une trace du doute pour la vérifier.</w:t>
            </w:r>
          </w:p>
        </w:tc>
        <w:tc>
          <w:tcPr>
            <w:tcW w:w="585" w:type="dxa"/>
            <w:shd w:val="clear" w:color="auto" w:fill="FFFFFF" w:themeFill="background1"/>
          </w:tcPr>
          <w:p w14:paraId="23FA4C1A" w14:textId="77777777" w:rsidR="00174E04" w:rsidRDefault="00174E04" w:rsidP="00174E04">
            <w:pPr>
              <w:jc w:val="center"/>
            </w:pPr>
            <w:r>
              <w:t>F</w:t>
            </w:r>
          </w:p>
          <w:p w14:paraId="54464CE6" w14:textId="77777777" w:rsidR="006B4B84" w:rsidRDefault="006B4B84" w:rsidP="00174E04">
            <w:pPr>
              <w:jc w:val="center"/>
            </w:pPr>
            <w:r>
              <w:t>83</w:t>
            </w:r>
          </w:p>
          <w:p w14:paraId="2800EA06" w14:textId="77777777" w:rsidR="00174E04" w:rsidRDefault="00174E04" w:rsidP="00174E04">
            <w:pPr>
              <w:jc w:val="center"/>
            </w:pPr>
          </w:p>
        </w:tc>
      </w:tr>
      <w:tr w:rsidR="00174E04" w14:paraId="694CE2FC" w14:textId="77777777" w:rsidTr="003B77DC">
        <w:trPr>
          <w:trHeight w:val="371"/>
        </w:trPr>
        <w:tc>
          <w:tcPr>
            <w:tcW w:w="3803" w:type="dxa"/>
            <w:vMerge/>
          </w:tcPr>
          <w:p w14:paraId="22CCE519" w14:textId="77777777" w:rsidR="00174E04" w:rsidRPr="00971B9E" w:rsidRDefault="00174E04" w:rsidP="00A11B13">
            <w:pPr>
              <w:autoSpaceDE w:val="0"/>
              <w:autoSpaceDN w:val="0"/>
              <w:adjustRightInd w:val="0"/>
              <w:rPr>
                <w:b/>
              </w:rPr>
            </w:pPr>
          </w:p>
        </w:tc>
        <w:tc>
          <w:tcPr>
            <w:tcW w:w="4796" w:type="dxa"/>
            <w:shd w:val="clear" w:color="auto" w:fill="FFFFFF" w:themeFill="background1"/>
          </w:tcPr>
          <w:p w14:paraId="297DAD73" w14:textId="77777777" w:rsidR="00174E04" w:rsidRDefault="006B4B84" w:rsidP="00CA5F6E">
            <w:pPr>
              <w:autoSpaceDE w:val="0"/>
              <w:autoSpaceDN w:val="0"/>
              <w:adjustRightInd w:val="0"/>
            </w:pPr>
            <w:r>
              <w:t>Associer un mot à sa famille morphologique pour justifier une lettre muette ou un graphème.</w:t>
            </w:r>
          </w:p>
        </w:tc>
        <w:tc>
          <w:tcPr>
            <w:tcW w:w="585" w:type="dxa"/>
            <w:shd w:val="clear" w:color="auto" w:fill="FFFFFF" w:themeFill="background1"/>
          </w:tcPr>
          <w:p w14:paraId="5573E58D" w14:textId="77777777" w:rsidR="00174E04" w:rsidRDefault="006B4B84" w:rsidP="00174E04">
            <w:pPr>
              <w:jc w:val="center"/>
            </w:pPr>
            <w:r>
              <w:t>F</w:t>
            </w:r>
          </w:p>
          <w:p w14:paraId="5A3A24B8" w14:textId="77777777" w:rsidR="006B4B84" w:rsidRDefault="006B4B84" w:rsidP="00174E04">
            <w:pPr>
              <w:jc w:val="center"/>
            </w:pPr>
            <w:r>
              <w:t>206</w:t>
            </w:r>
          </w:p>
        </w:tc>
        <w:tc>
          <w:tcPr>
            <w:tcW w:w="1023" w:type="dxa"/>
            <w:shd w:val="clear" w:color="auto" w:fill="FFFFFF" w:themeFill="background1"/>
          </w:tcPr>
          <w:p w14:paraId="039F802A" w14:textId="77777777" w:rsidR="00174E04" w:rsidRPr="00C06CC9" w:rsidRDefault="00174E04" w:rsidP="00174E04">
            <w:pPr>
              <w:jc w:val="center"/>
            </w:pPr>
            <w:r w:rsidRPr="00FD2DD9">
              <w:t>Écrire</w:t>
            </w:r>
          </w:p>
        </w:tc>
        <w:tc>
          <w:tcPr>
            <w:tcW w:w="4796" w:type="dxa"/>
            <w:shd w:val="clear" w:color="auto" w:fill="FFFFFF" w:themeFill="background1"/>
          </w:tcPr>
          <w:p w14:paraId="19046C27" w14:textId="77777777" w:rsidR="00174E04" w:rsidRDefault="00EC01D4" w:rsidP="00CA5F6E">
            <w:pPr>
              <w:autoSpaceDE w:val="0"/>
              <w:autoSpaceDN w:val="0"/>
              <w:adjustRightInd w:val="0"/>
            </w:pPr>
            <w:r>
              <w:t>Associer un mot à sa famille morphologique pour justifier une lettre muette ou un graphème.</w:t>
            </w:r>
          </w:p>
        </w:tc>
        <w:tc>
          <w:tcPr>
            <w:tcW w:w="585" w:type="dxa"/>
            <w:shd w:val="clear" w:color="auto" w:fill="FFFFFF" w:themeFill="background1"/>
          </w:tcPr>
          <w:p w14:paraId="59B5E40A" w14:textId="77777777" w:rsidR="00174E04" w:rsidRDefault="00174E04" w:rsidP="00174E04">
            <w:pPr>
              <w:jc w:val="center"/>
            </w:pPr>
            <w:r>
              <w:t>F</w:t>
            </w:r>
          </w:p>
          <w:p w14:paraId="31FA459A" w14:textId="77777777" w:rsidR="00174E04" w:rsidRDefault="006B4B84" w:rsidP="00174E04">
            <w:pPr>
              <w:jc w:val="center"/>
            </w:pPr>
            <w:r>
              <w:t>84</w:t>
            </w:r>
          </w:p>
        </w:tc>
      </w:tr>
      <w:tr w:rsidR="00174E04" w14:paraId="49FE9900" w14:textId="77777777" w:rsidTr="003B77DC">
        <w:trPr>
          <w:trHeight w:val="888"/>
        </w:trPr>
        <w:tc>
          <w:tcPr>
            <w:tcW w:w="3803" w:type="dxa"/>
            <w:vMerge w:val="restart"/>
          </w:tcPr>
          <w:p w14:paraId="45ACC6AC" w14:textId="77777777" w:rsidR="00174E04" w:rsidRPr="00C425B7" w:rsidRDefault="00174E04" w:rsidP="00A11B13">
            <w:pPr>
              <w:autoSpaceDE w:val="0"/>
              <w:autoSpaceDN w:val="0"/>
              <w:adjustRightInd w:val="0"/>
              <w:rPr>
                <w:b/>
              </w:rPr>
            </w:pPr>
            <w:r w:rsidRPr="00C425B7">
              <w:rPr>
                <w:b/>
              </w:rPr>
              <w:t>SF : Utiliser le lexique</w:t>
            </w:r>
            <w:r w:rsidR="004D1283">
              <w:rPr>
                <w:b/>
              </w:rPr>
              <w:t>.</w:t>
            </w:r>
          </w:p>
        </w:tc>
        <w:tc>
          <w:tcPr>
            <w:tcW w:w="4796" w:type="dxa"/>
            <w:shd w:val="clear" w:color="auto" w:fill="auto"/>
          </w:tcPr>
          <w:p w14:paraId="104E8842" w14:textId="77777777" w:rsidR="00174E04" w:rsidRDefault="002C4DB7" w:rsidP="00CA5F6E">
            <w:pPr>
              <w:autoSpaceDE w:val="0"/>
              <w:autoSpaceDN w:val="0"/>
              <w:adjustRightInd w:val="0"/>
            </w:pPr>
            <w:r>
              <w:t xml:space="preserve">Utiliser, en tenant compte de la situation de communication, les mots du lexique courant et du </w:t>
            </w:r>
            <w:r>
              <w:lastRenderedPageBreak/>
              <w:t>lexique spécifique à une thématique ou un champ disciplinaire.</w:t>
            </w:r>
          </w:p>
        </w:tc>
        <w:tc>
          <w:tcPr>
            <w:tcW w:w="585" w:type="dxa"/>
            <w:shd w:val="clear" w:color="auto" w:fill="auto"/>
          </w:tcPr>
          <w:p w14:paraId="2FCE024D" w14:textId="77777777" w:rsidR="00174E04" w:rsidRDefault="00174E04" w:rsidP="00174E04">
            <w:pPr>
              <w:jc w:val="center"/>
            </w:pPr>
            <w:r>
              <w:lastRenderedPageBreak/>
              <w:t>F</w:t>
            </w:r>
          </w:p>
          <w:p w14:paraId="0D3B11E7" w14:textId="77777777" w:rsidR="00174E04" w:rsidRDefault="002C4DB7" w:rsidP="00174E04">
            <w:pPr>
              <w:jc w:val="center"/>
            </w:pPr>
            <w:r>
              <w:t>207</w:t>
            </w:r>
          </w:p>
        </w:tc>
        <w:tc>
          <w:tcPr>
            <w:tcW w:w="1023" w:type="dxa"/>
            <w:shd w:val="clear" w:color="auto" w:fill="FFFFFF" w:themeFill="background1"/>
          </w:tcPr>
          <w:p w14:paraId="2E2A7ACC" w14:textId="77777777" w:rsidR="00174E04" w:rsidRDefault="00174E04" w:rsidP="00174E04">
            <w:pPr>
              <w:jc w:val="center"/>
            </w:pPr>
            <w:r>
              <w:t>Parler</w:t>
            </w:r>
          </w:p>
          <w:p w14:paraId="2EB5C093" w14:textId="77777777" w:rsidR="00174E04" w:rsidRPr="00C06CC9" w:rsidRDefault="00174E04" w:rsidP="00174E04">
            <w:pPr>
              <w:jc w:val="center"/>
            </w:pPr>
            <w:r>
              <w:t>Écrire</w:t>
            </w:r>
          </w:p>
        </w:tc>
        <w:tc>
          <w:tcPr>
            <w:tcW w:w="4796" w:type="dxa"/>
            <w:shd w:val="clear" w:color="auto" w:fill="FFFFFF" w:themeFill="background1"/>
          </w:tcPr>
          <w:p w14:paraId="0DA9806D" w14:textId="77777777" w:rsidR="00174E04" w:rsidRDefault="002C4DB7" w:rsidP="00CA5F6E">
            <w:pPr>
              <w:autoSpaceDE w:val="0"/>
              <w:autoSpaceDN w:val="0"/>
              <w:adjustRightInd w:val="0"/>
            </w:pPr>
            <w:r>
              <w:t xml:space="preserve">Utiliser, en tenant compte de la situation de communication, les mots du lexique courant et du </w:t>
            </w:r>
            <w:r>
              <w:lastRenderedPageBreak/>
              <w:t>lexique spécifique à une thématique ou un champ disciplinaire.</w:t>
            </w:r>
          </w:p>
        </w:tc>
        <w:tc>
          <w:tcPr>
            <w:tcW w:w="585" w:type="dxa"/>
            <w:shd w:val="clear" w:color="auto" w:fill="FFFFFF" w:themeFill="background1"/>
          </w:tcPr>
          <w:p w14:paraId="3AB091D7" w14:textId="77777777" w:rsidR="00174E04" w:rsidRDefault="00174E04" w:rsidP="00174E04">
            <w:pPr>
              <w:jc w:val="center"/>
            </w:pPr>
            <w:r>
              <w:lastRenderedPageBreak/>
              <w:t>F</w:t>
            </w:r>
          </w:p>
          <w:p w14:paraId="22D7C072" w14:textId="77777777" w:rsidR="00174E04" w:rsidRDefault="002C4DB7" w:rsidP="00174E04">
            <w:pPr>
              <w:jc w:val="center"/>
            </w:pPr>
            <w:r>
              <w:t>85</w:t>
            </w:r>
          </w:p>
        </w:tc>
      </w:tr>
      <w:tr w:rsidR="00174E04" w14:paraId="18E6F9DB" w14:textId="77777777" w:rsidTr="003B77DC">
        <w:trPr>
          <w:trHeight w:val="371"/>
        </w:trPr>
        <w:tc>
          <w:tcPr>
            <w:tcW w:w="3803" w:type="dxa"/>
            <w:vMerge/>
          </w:tcPr>
          <w:p w14:paraId="474068B2" w14:textId="77777777" w:rsidR="00174E04" w:rsidRPr="00C425B7" w:rsidRDefault="00174E04" w:rsidP="00A11B13">
            <w:pPr>
              <w:autoSpaceDE w:val="0"/>
              <w:autoSpaceDN w:val="0"/>
              <w:adjustRightInd w:val="0"/>
              <w:rPr>
                <w:b/>
              </w:rPr>
            </w:pPr>
          </w:p>
        </w:tc>
        <w:tc>
          <w:tcPr>
            <w:tcW w:w="4796" w:type="dxa"/>
            <w:shd w:val="clear" w:color="auto" w:fill="auto"/>
          </w:tcPr>
          <w:p w14:paraId="0CFD4A63" w14:textId="77777777" w:rsidR="00174E04" w:rsidRDefault="005A00AA" w:rsidP="00CA5F6E">
            <w:pPr>
              <w:autoSpaceDE w:val="0"/>
              <w:autoSpaceDN w:val="0"/>
              <w:adjustRightInd w:val="0"/>
            </w:pPr>
            <w:r>
              <w:t>Réinvestir de nouveaux mots et de nouvelles expressions ayant émergé en classe.</w:t>
            </w:r>
          </w:p>
        </w:tc>
        <w:tc>
          <w:tcPr>
            <w:tcW w:w="585" w:type="dxa"/>
            <w:shd w:val="clear" w:color="auto" w:fill="auto"/>
          </w:tcPr>
          <w:p w14:paraId="6C1B63A5" w14:textId="77777777" w:rsidR="00174E04" w:rsidRDefault="00174E04" w:rsidP="00174E04">
            <w:pPr>
              <w:jc w:val="center"/>
            </w:pPr>
            <w:r>
              <w:t>F</w:t>
            </w:r>
          </w:p>
          <w:p w14:paraId="71CAAD2B" w14:textId="77777777" w:rsidR="00174E04" w:rsidRDefault="005A00AA" w:rsidP="00174E04">
            <w:pPr>
              <w:jc w:val="center"/>
            </w:pPr>
            <w:r>
              <w:t>208</w:t>
            </w:r>
          </w:p>
        </w:tc>
        <w:tc>
          <w:tcPr>
            <w:tcW w:w="1023" w:type="dxa"/>
            <w:shd w:val="clear" w:color="auto" w:fill="FFFFFF" w:themeFill="background1"/>
          </w:tcPr>
          <w:p w14:paraId="0762511F" w14:textId="77777777" w:rsidR="00174E04" w:rsidRDefault="00174E04" w:rsidP="00174E04">
            <w:pPr>
              <w:jc w:val="center"/>
            </w:pPr>
            <w:r>
              <w:t>Parler</w:t>
            </w:r>
          </w:p>
          <w:p w14:paraId="61CEC789" w14:textId="77777777" w:rsidR="00174E04" w:rsidRPr="00C06CC9" w:rsidRDefault="00174E04" w:rsidP="00174E04">
            <w:pPr>
              <w:jc w:val="center"/>
            </w:pPr>
            <w:r>
              <w:t>Écrire</w:t>
            </w:r>
          </w:p>
        </w:tc>
        <w:tc>
          <w:tcPr>
            <w:tcW w:w="4796" w:type="dxa"/>
            <w:shd w:val="clear" w:color="auto" w:fill="FFFFFF" w:themeFill="background1"/>
          </w:tcPr>
          <w:p w14:paraId="54C9B23A" w14:textId="77777777" w:rsidR="00174E04" w:rsidRDefault="005A00AA" w:rsidP="00CA5F6E">
            <w:pPr>
              <w:autoSpaceDE w:val="0"/>
              <w:autoSpaceDN w:val="0"/>
              <w:adjustRightInd w:val="0"/>
            </w:pPr>
            <w:r>
              <w:t xml:space="preserve"> Réinvestir de nouveaux mots et de nouvelles expressions ayant émergé en classe.</w:t>
            </w:r>
          </w:p>
        </w:tc>
        <w:tc>
          <w:tcPr>
            <w:tcW w:w="585" w:type="dxa"/>
            <w:shd w:val="clear" w:color="auto" w:fill="FFFFFF" w:themeFill="background1"/>
          </w:tcPr>
          <w:p w14:paraId="58C744A5" w14:textId="77777777" w:rsidR="00174E04" w:rsidRDefault="00174E04" w:rsidP="00174E04">
            <w:pPr>
              <w:jc w:val="center"/>
            </w:pPr>
            <w:r>
              <w:t>F</w:t>
            </w:r>
          </w:p>
          <w:p w14:paraId="6FA14528" w14:textId="77777777" w:rsidR="00174E04" w:rsidRDefault="005A00AA" w:rsidP="00174E04">
            <w:pPr>
              <w:jc w:val="center"/>
            </w:pPr>
            <w:r>
              <w:t>86</w:t>
            </w:r>
          </w:p>
        </w:tc>
      </w:tr>
      <w:tr w:rsidR="00174E04" w14:paraId="2661D37A" w14:textId="77777777" w:rsidTr="003B77DC">
        <w:trPr>
          <w:trHeight w:val="371"/>
        </w:trPr>
        <w:tc>
          <w:tcPr>
            <w:tcW w:w="3803" w:type="dxa"/>
            <w:vMerge/>
          </w:tcPr>
          <w:p w14:paraId="700C16CE" w14:textId="77777777" w:rsidR="00174E04" w:rsidRPr="00C425B7" w:rsidRDefault="00174E04" w:rsidP="00A11B13">
            <w:pPr>
              <w:autoSpaceDE w:val="0"/>
              <w:autoSpaceDN w:val="0"/>
              <w:adjustRightInd w:val="0"/>
              <w:rPr>
                <w:b/>
              </w:rPr>
            </w:pPr>
          </w:p>
        </w:tc>
        <w:tc>
          <w:tcPr>
            <w:tcW w:w="4796" w:type="dxa"/>
            <w:shd w:val="clear" w:color="auto" w:fill="auto"/>
          </w:tcPr>
          <w:p w14:paraId="1AD3CB48" w14:textId="77777777" w:rsidR="00174E04" w:rsidRDefault="005A00AA" w:rsidP="00CA5F6E">
            <w:pPr>
              <w:autoSpaceDE w:val="0"/>
              <w:autoSpaceDN w:val="0"/>
              <w:adjustRightInd w:val="0"/>
            </w:pPr>
            <w:r w:rsidRPr="005A00AA">
              <w:rPr>
                <w:color w:val="FF0000"/>
              </w:rPr>
              <w:t>Utiliser les mots de la liste des mots à haute fréquence</w:t>
            </w:r>
            <w:r w:rsidR="001F18F9" w:rsidRPr="001F18F9">
              <w:rPr>
                <w:color w:val="FF0000"/>
              </w:rPr>
              <w:t>.</w:t>
            </w:r>
          </w:p>
        </w:tc>
        <w:tc>
          <w:tcPr>
            <w:tcW w:w="585" w:type="dxa"/>
            <w:shd w:val="clear" w:color="auto" w:fill="auto"/>
          </w:tcPr>
          <w:p w14:paraId="4A2A591B" w14:textId="77777777" w:rsidR="00174E04" w:rsidRDefault="00174E04" w:rsidP="00174E04">
            <w:pPr>
              <w:jc w:val="center"/>
            </w:pPr>
            <w:r>
              <w:t>F</w:t>
            </w:r>
          </w:p>
          <w:p w14:paraId="55A93361" w14:textId="77777777" w:rsidR="00174E04" w:rsidRDefault="005A00AA" w:rsidP="00A11B13">
            <w:pPr>
              <w:jc w:val="center"/>
            </w:pPr>
            <w:r>
              <w:t>209</w:t>
            </w:r>
          </w:p>
        </w:tc>
        <w:tc>
          <w:tcPr>
            <w:tcW w:w="1023" w:type="dxa"/>
            <w:shd w:val="clear" w:color="auto" w:fill="FFFFFF" w:themeFill="background1"/>
          </w:tcPr>
          <w:p w14:paraId="5724F085" w14:textId="77777777" w:rsidR="00174E04" w:rsidRDefault="00174E04" w:rsidP="00174E04">
            <w:pPr>
              <w:jc w:val="center"/>
            </w:pPr>
            <w:r>
              <w:t>Parler</w:t>
            </w:r>
          </w:p>
          <w:p w14:paraId="3F2C07D1" w14:textId="77777777" w:rsidR="00174E04" w:rsidRPr="00C06CC9" w:rsidRDefault="00174E04" w:rsidP="00174E04">
            <w:pPr>
              <w:jc w:val="center"/>
            </w:pPr>
            <w:r>
              <w:t>Écrire</w:t>
            </w:r>
          </w:p>
        </w:tc>
        <w:tc>
          <w:tcPr>
            <w:tcW w:w="4796" w:type="dxa"/>
            <w:shd w:val="clear" w:color="auto" w:fill="FFFFFF" w:themeFill="background1"/>
          </w:tcPr>
          <w:p w14:paraId="1734AD2D" w14:textId="77777777" w:rsidR="00174E04" w:rsidRPr="003B77DC" w:rsidRDefault="005A00AA" w:rsidP="00CA5F6E">
            <w:pPr>
              <w:autoSpaceDE w:val="0"/>
              <w:autoSpaceDN w:val="0"/>
              <w:adjustRightInd w:val="0"/>
              <w:rPr>
                <w:u w:val="single"/>
              </w:rPr>
            </w:pPr>
            <w:r w:rsidRPr="003B77DC">
              <w:rPr>
                <w:u w:val="single"/>
              </w:rPr>
              <w:t>Utiliser 50 % des mots de la liste des mots à haute fréquence.</w:t>
            </w:r>
          </w:p>
        </w:tc>
        <w:tc>
          <w:tcPr>
            <w:tcW w:w="585" w:type="dxa"/>
            <w:shd w:val="clear" w:color="auto" w:fill="FFFFFF" w:themeFill="background1"/>
          </w:tcPr>
          <w:p w14:paraId="5AE45F6D" w14:textId="77777777" w:rsidR="00174E04" w:rsidRDefault="005A00AA" w:rsidP="00174E04">
            <w:pPr>
              <w:jc w:val="center"/>
            </w:pPr>
            <w:r>
              <w:t>F</w:t>
            </w:r>
          </w:p>
          <w:p w14:paraId="062DCEC3" w14:textId="77777777" w:rsidR="005A00AA" w:rsidRDefault="005A00AA" w:rsidP="00174E04">
            <w:pPr>
              <w:jc w:val="center"/>
            </w:pPr>
            <w:r>
              <w:t>87</w:t>
            </w:r>
          </w:p>
        </w:tc>
      </w:tr>
      <w:tr w:rsidR="00174E04" w14:paraId="2A16170B" w14:textId="77777777" w:rsidTr="003B77DC">
        <w:trPr>
          <w:trHeight w:val="371"/>
        </w:trPr>
        <w:tc>
          <w:tcPr>
            <w:tcW w:w="3803" w:type="dxa"/>
            <w:vMerge/>
          </w:tcPr>
          <w:p w14:paraId="11FAB17C" w14:textId="77777777" w:rsidR="00174E04" w:rsidRPr="00C425B7" w:rsidRDefault="00174E04" w:rsidP="00A11B13">
            <w:pPr>
              <w:autoSpaceDE w:val="0"/>
              <w:autoSpaceDN w:val="0"/>
              <w:adjustRightInd w:val="0"/>
              <w:rPr>
                <w:b/>
              </w:rPr>
            </w:pPr>
          </w:p>
        </w:tc>
        <w:tc>
          <w:tcPr>
            <w:tcW w:w="4796" w:type="dxa"/>
            <w:shd w:val="clear" w:color="auto" w:fill="auto"/>
          </w:tcPr>
          <w:p w14:paraId="5977A46F" w14:textId="77777777" w:rsidR="00174E04" w:rsidRDefault="005A00AA" w:rsidP="00CA5F6E">
            <w:pPr>
              <w:autoSpaceDE w:val="0"/>
              <w:autoSpaceDN w:val="0"/>
              <w:adjustRightInd w:val="0"/>
            </w:pPr>
            <w:r w:rsidRPr="005A00AA">
              <w:rPr>
                <w:color w:val="FF0000"/>
              </w:rPr>
              <w:t>Remplacer un mot par un mot du même champ lexical</w:t>
            </w:r>
            <w:r w:rsidR="00241D85">
              <w:rPr>
                <w:color w:val="FF0000"/>
              </w:rPr>
              <w:t>.</w:t>
            </w:r>
          </w:p>
        </w:tc>
        <w:tc>
          <w:tcPr>
            <w:tcW w:w="585" w:type="dxa"/>
            <w:shd w:val="clear" w:color="auto" w:fill="auto"/>
          </w:tcPr>
          <w:p w14:paraId="5DEC0D9D" w14:textId="77777777" w:rsidR="00174E04" w:rsidRDefault="00174E04" w:rsidP="00174E04">
            <w:pPr>
              <w:jc w:val="center"/>
            </w:pPr>
            <w:r>
              <w:t>F</w:t>
            </w:r>
          </w:p>
          <w:p w14:paraId="43D33154" w14:textId="77777777" w:rsidR="00174E04" w:rsidRDefault="005A00AA" w:rsidP="00174E04">
            <w:pPr>
              <w:jc w:val="center"/>
            </w:pPr>
            <w:r>
              <w:t>210</w:t>
            </w:r>
          </w:p>
        </w:tc>
        <w:tc>
          <w:tcPr>
            <w:tcW w:w="1023" w:type="dxa"/>
            <w:shd w:val="clear" w:color="auto" w:fill="FFFFFF" w:themeFill="background1"/>
          </w:tcPr>
          <w:p w14:paraId="18182F92" w14:textId="77777777" w:rsidR="00174E04" w:rsidRDefault="00174E04" w:rsidP="00174E04">
            <w:pPr>
              <w:jc w:val="center"/>
            </w:pPr>
            <w:r>
              <w:t>Parler</w:t>
            </w:r>
          </w:p>
          <w:p w14:paraId="72E5B586" w14:textId="77777777" w:rsidR="00174E04" w:rsidRPr="00C06CC9" w:rsidRDefault="00174E04" w:rsidP="00174E04">
            <w:pPr>
              <w:jc w:val="center"/>
            </w:pPr>
            <w:r>
              <w:t>Écrire</w:t>
            </w:r>
          </w:p>
        </w:tc>
        <w:tc>
          <w:tcPr>
            <w:tcW w:w="4796" w:type="dxa"/>
            <w:shd w:val="clear" w:color="auto" w:fill="E7E6E6" w:themeFill="background2"/>
          </w:tcPr>
          <w:p w14:paraId="7171CC70" w14:textId="77777777" w:rsidR="00174E04" w:rsidRDefault="00174E04" w:rsidP="00CA5F6E">
            <w:pPr>
              <w:autoSpaceDE w:val="0"/>
              <w:autoSpaceDN w:val="0"/>
              <w:adjustRightInd w:val="0"/>
            </w:pPr>
          </w:p>
        </w:tc>
        <w:tc>
          <w:tcPr>
            <w:tcW w:w="585" w:type="dxa"/>
            <w:shd w:val="clear" w:color="auto" w:fill="E7E6E6" w:themeFill="background2"/>
          </w:tcPr>
          <w:p w14:paraId="35BCE125" w14:textId="77777777" w:rsidR="00174E04" w:rsidRDefault="00174E04" w:rsidP="005A00AA">
            <w:pPr>
              <w:jc w:val="center"/>
            </w:pPr>
          </w:p>
        </w:tc>
      </w:tr>
      <w:tr w:rsidR="00F35DA1" w14:paraId="412146BB" w14:textId="77777777" w:rsidTr="00DF0172">
        <w:trPr>
          <w:trHeight w:val="284"/>
        </w:trPr>
        <w:tc>
          <w:tcPr>
            <w:tcW w:w="15003" w:type="dxa"/>
            <w:gridSpan w:val="5"/>
            <w:shd w:val="clear" w:color="auto" w:fill="DEEAF6" w:themeFill="accent1" w:themeFillTint="33"/>
          </w:tcPr>
          <w:p w14:paraId="789E69F0" w14:textId="45E928CD" w:rsidR="00F35DA1" w:rsidRDefault="00F35DA1" w:rsidP="00F35DA1">
            <w:pPr>
              <w:jc w:val="center"/>
            </w:pPr>
            <w:r>
              <w:tab/>
            </w:r>
            <w:r w:rsidRPr="00F35DA1">
              <w:rPr>
                <w:i/>
              </w:rPr>
              <w:t>TRAITER/UTILISER LES UNITÉS GRAMMATICALES</w:t>
            </w:r>
          </w:p>
        </w:tc>
        <w:tc>
          <w:tcPr>
            <w:tcW w:w="585" w:type="dxa"/>
            <w:shd w:val="clear" w:color="auto" w:fill="E7E6E6" w:themeFill="background2"/>
          </w:tcPr>
          <w:p w14:paraId="7053278D" w14:textId="77777777" w:rsidR="00F35DA1" w:rsidRDefault="00F35DA1" w:rsidP="005A00AA">
            <w:pPr>
              <w:jc w:val="center"/>
            </w:pPr>
          </w:p>
        </w:tc>
      </w:tr>
      <w:tr w:rsidR="00174E04" w14:paraId="13960286" w14:textId="77777777" w:rsidTr="00F35DA1">
        <w:trPr>
          <w:trHeight w:val="558"/>
        </w:trPr>
        <w:tc>
          <w:tcPr>
            <w:tcW w:w="3803" w:type="dxa"/>
          </w:tcPr>
          <w:p w14:paraId="2C7EC93A" w14:textId="77777777" w:rsidR="00174E04" w:rsidRPr="008C43A1" w:rsidRDefault="00174E04" w:rsidP="00A11B13">
            <w:pPr>
              <w:autoSpaceDE w:val="0"/>
              <w:autoSpaceDN w:val="0"/>
              <w:adjustRightInd w:val="0"/>
              <w:rPr>
                <w:b/>
              </w:rPr>
            </w:pPr>
            <w:r w:rsidRPr="008C43A1">
              <w:rPr>
                <w:b/>
              </w:rPr>
              <w:t xml:space="preserve">SF : </w:t>
            </w:r>
            <w:r>
              <w:rPr>
                <w:b/>
              </w:rPr>
              <w:t>Utiliser l’unité phrase.</w:t>
            </w:r>
          </w:p>
        </w:tc>
        <w:tc>
          <w:tcPr>
            <w:tcW w:w="4796" w:type="dxa"/>
          </w:tcPr>
          <w:p w14:paraId="16FA93CF" w14:textId="77777777" w:rsidR="00174E04" w:rsidRDefault="005A00AA" w:rsidP="00CA5F6E">
            <w:pPr>
              <w:autoSpaceDE w:val="0"/>
              <w:autoSpaceDN w:val="0"/>
              <w:adjustRightInd w:val="0"/>
            </w:pPr>
            <w:r>
              <w:t>Produire un court texte qui fait sens incluant des phrases débutant par une majuscule et se terminant par un point.</w:t>
            </w:r>
          </w:p>
        </w:tc>
        <w:tc>
          <w:tcPr>
            <w:tcW w:w="585" w:type="dxa"/>
          </w:tcPr>
          <w:p w14:paraId="26052898" w14:textId="77777777" w:rsidR="00174E04" w:rsidRDefault="00174E04" w:rsidP="00174E04">
            <w:pPr>
              <w:jc w:val="center"/>
            </w:pPr>
            <w:r>
              <w:t>F</w:t>
            </w:r>
          </w:p>
          <w:p w14:paraId="2EF31222" w14:textId="77777777" w:rsidR="00174E04" w:rsidRDefault="005A00AA" w:rsidP="00174E04">
            <w:pPr>
              <w:jc w:val="center"/>
            </w:pPr>
            <w:r>
              <w:t>211</w:t>
            </w:r>
          </w:p>
        </w:tc>
        <w:tc>
          <w:tcPr>
            <w:tcW w:w="1023" w:type="dxa"/>
            <w:shd w:val="clear" w:color="auto" w:fill="FFFFFF" w:themeFill="background1"/>
          </w:tcPr>
          <w:p w14:paraId="3E0B5DB2" w14:textId="77777777" w:rsidR="00174E04" w:rsidRPr="00C06CC9" w:rsidRDefault="005A00AA" w:rsidP="00174E04">
            <w:pPr>
              <w:jc w:val="center"/>
            </w:pPr>
            <w:r w:rsidRPr="00FD2DD9">
              <w:rPr>
                <w:shd w:val="clear" w:color="auto" w:fill="FFFFFF" w:themeFill="background1"/>
              </w:rPr>
              <w:t>Écrire</w:t>
            </w:r>
            <w:r>
              <w:t xml:space="preserve"> </w:t>
            </w:r>
          </w:p>
        </w:tc>
        <w:tc>
          <w:tcPr>
            <w:tcW w:w="4796" w:type="dxa"/>
            <w:shd w:val="clear" w:color="auto" w:fill="FFFFFF" w:themeFill="background1"/>
          </w:tcPr>
          <w:p w14:paraId="55164A1B" w14:textId="77777777" w:rsidR="00174E04" w:rsidRDefault="005A00AA" w:rsidP="00CA5F6E">
            <w:pPr>
              <w:autoSpaceDE w:val="0"/>
              <w:autoSpaceDN w:val="0"/>
              <w:adjustRightInd w:val="0"/>
            </w:pPr>
            <w:r>
              <w:t>Produire un texte court qui a du sens incluant des phrases débutant par une majuscule et se terminant par un point.</w:t>
            </w:r>
          </w:p>
        </w:tc>
        <w:tc>
          <w:tcPr>
            <w:tcW w:w="585" w:type="dxa"/>
            <w:shd w:val="clear" w:color="auto" w:fill="FFFFFF" w:themeFill="background1"/>
          </w:tcPr>
          <w:p w14:paraId="5325E2D9" w14:textId="77777777" w:rsidR="00174E04" w:rsidRDefault="005A00AA" w:rsidP="00174E04">
            <w:pPr>
              <w:jc w:val="center"/>
            </w:pPr>
            <w:r>
              <w:t>F</w:t>
            </w:r>
          </w:p>
          <w:p w14:paraId="6F7C6E07" w14:textId="77777777" w:rsidR="005A00AA" w:rsidRDefault="005A00AA" w:rsidP="00174E04">
            <w:pPr>
              <w:jc w:val="center"/>
            </w:pPr>
            <w:r>
              <w:t>88</w:t>
            </w:r>
          </w:p>
        </w:tc>
      </w:tr>
      <w:tr w:rsidR="005A00AA" w14:paraId="0FC7C729" w14:textId="77777777" w:rsidTr="00F35DA1">
        <w:trPr>
          <w:trHeight w:val="747"/>
        </w:trPr>
        <w:tc>
          <w:tcPr>
            <w:tcW w:w="3803" w:type="dxa"/>
            <w:vMerge w:val="restart"/>
          </w:tcPr>
          <w:p w14:paraId="7CEB8B71" w14:textId="77777777" w:rsidR="005A00AA" w:rsidRDefault="005A00AA" w:rsidP="001D075E">
            <w:pPr>
              <w:autoSpaceDE w:val="0"/>
              <w:autoSpaceDN w:val="0"/>
              <w:adjustRightInd w:val="0"/>
              <w:rPr>
                <w:b/>
              </w:rPr>
            </w:pPr>
            <w:r w:rsidRPr="005A00AA">
              <w:rPr>
                <w:b/>
              </w:rPr>
              <w:t>SF : Observer le fonctionnement de la langue</w:t>
            </w:r>
            <w:r w:rsidR="00885070">
              <w:rPr>
                <w:b/>
              </w:rPr>
              <w:t>.</w:t>
            </w:r>
          </w:p>
          <w:p w14:paraId="73517A2A" w14:textId="01CB0B0D" w:rsidR="00885070" w:rsidRPr="00221C0A" w:rsidRDefault="00F86890" w:rsidP="001D075E">
            <w:pPr>
              <w:autoSpaceDE w:val="0"/>
              <w:autoSpaceDN w:val="0"/>
              <w:adjustRightInd w:val="0"/>
              <w:rPr>
                <w:b/>
              </w:rPr>
            </w:pPr>
            <w:r w:rsidRPr="00221C0A">
              <w:rPr>
                <w:b/>
                <w:highlight w:val="yellow"/>
              </w:rPr>
              <w:t>Nouveau en P2</w:t>
            </w:r>
          </w:p>
        </w:tc>
        <w:tc>
          <w:tcPr>
            <w:tcW w:w="4796" w:type="dxa"/>
          </w:tcPr>
          <w:p w14:paraId="17C890E0" w14:textId="77777777" w:rsidR="005A00AA" w:rsidRPr="000C593E" w:rsidRDefault="005A00AA" w:rsidP="00CA5F6E">
            <w:pPr>
              <w:autoSpaceDE w:val="0"/>
              <w:autoSpaceDN w:val="0"/>
              <w:adjustRightInd w:val="0"/>
              <w:rPr>
                <w:color w:val="FF0000"/>
              </w:rPr>
            </w:pPr>
            <w:r w:rsidRPr="000C593E">
              <w:rPr>
                <w:color w:val="FF0000"/>
              </w:rPr>
              <w:t>Repérer des différences et des similitudes de formes dans des phrases écrites (en prenant distance par rapport au contenu).</w:t>
            </w:r>
          </w:p>
        </w:tc>
        <w:tc>
          <w:tcPr>
            <w:tcW w:w="585" w:type="dxa"/>
          </w:tcPr>
          <w:p w14:paraId="046A9F58" w14:textId="77777777" w:rsidR="005A00AA" w:rsidRDefault="005A00AA" w:rsidP="00174E04">
            <w:pPr>
              <w:jc w:val="center"/>
            </w:pPr>
            <w:r>
              <w:t>F</w:t>
            </w:r>
          </w:p>
          <w:p w14:paraId="096FAEC4" w14:textId="77777777" w:rsidR="005A00AA" w:rsidRDefault="005A00AA" w:rsidP="00174E04">
            <w:pPr>
              <w:jc w:val="center"/>
            </w:pPr>
            <w:r>
              <w:t>212</w:t>
            </w:r>
          </w:p>
        </w:tc>
        <w:tc>
          <w:tcPr>
            <w:tcW w:w="1023" w:type="dxa"/>
            <w:shd w:val="clear" w:color="auto" w:fill="FFFFFF" w:themeFill="background1"/>
          </w:tcPr>
          <w:p w14:paraId="1C9046BC" w14:textId="77777777" w:rsidR="005A00AA" w:rsidRDefault="005A00AA" w:rsidP="00174E04">
            <w:pPr>
              <w:jc w:val="center"/>
            </w:pPr>
            <w:r>
              <w:t xml:space="preserve">Lire </w:t>
            </w:r>
          </w:p>
          <w:p w14:paraId="65F6503E" w14:textId="77777777" w:rsidR="005A00AA" w:rsidRDefault="005A00AA" w:rsidP="00174E04">
            <w:pPr>
              <w:jc w:val="center"/>
            </w:pPr>
            <w:r>
              <w:t xml:space="preserve">Parler </w:t>
            </w:r>
          </w:p>
        </w:tc>
        <w:tc>
          <w:tcPr>
            <w:tcW w:w="4796" w:type="dxa"/>
            <w:shd w:val="clear" w:color="auto" w:fill="E7E6E6" w:themeFill="background2"/>
          </w:tcPr>
          <w:p w14:paraId="35715256" w14:textId="77777777" w:rsidR="005A00AA" w:rsidRDefault="005A00AA" w:rsidP="00CA5F6E">
            <w:pPr>
              <w:autoSpaceDE w:val="0"/>
              <w:autoSpaceDN w:val="0"/>
              <w:adjustRightInd w:val="0"/>
            </w:pPr>
          </w:p>
        </w:tc>
        <w:tc>
          <w:tcPr>
            <w:tcW w:w="585" w:type="dxa"/>
            <w:shd w:val="clear" w:color="auto" w:fill="E7E6E6" w:themeFill="background2"/>
          </w:tcPr>
          <w:p w14:paraId="577071BA" w14:textId="77777777" w:rsidR="005A00AA" w:rsidRDefault="005A00AA" w:rsidP="00174E04">
            <w:pPr>
              <w:jc w:val="center"/>
            </w:pPr>
          </w:p>
        </w:tc>
      </w:tr>
      <w:tr w:rsidR="005A00AA" w14:paraId="09F904F3" w14:textId="77777777" w:rsidTr="00F35DA1">
        <w:trPr>
          <w:trHeight w:val="747"/>
        </w:trPr>
        <w:tc>
          <w:tcPr>
            <w:tcW w:w="3803" w:type="dxa"/>
            <w:vMerge/>
          </w:tcPr>
          <w:p w14:paraId="7E303A85" w14:textId="77777777" w:rsidR="005A00AA" w:rsidRPr="005A00AA" w:rsidRDefault="005A00AA" w:rsidP="00174E04">
            <w:pPr>
              <w:autoSpaceDE w:val="0"/>
              <w:autoSpaceDN w:val="0"/>
              <w:adjustRightInd w:val="0"/>
              <w:jc w:val="both"/>
              <w:rPr>
                <w:b/>
              </w:rPr>
            </w:pPr>
          </w:p>
        </w:tc>
        <w:tc>
          <w:tcPr>
            <w:tcW w:w="4796" w:type="dxa"/>
          </w:tcPr>
          <w:p w14:paraId="1B41FD39" w14:textId="77777777" w:rsidR="005A00AA" w:rsidRPr="000C593E" w:rsidRDefault="005A00AA" w:rsidP="00CA5F6E">
            <w:pPr>
              <w:autoSpaceDE w:val="0"/>
              <w:autoSpaceDN w:val="0"/>
              <w:adjustRightInd w:val="0"/>
              <w:rPr>
                <w:color w:val="FF0000"/>
              </w:rPr>
            </w:pPr>
            <w:r w:rsidRPr="000C593E">
              <w:rPr>
                <w:color w:val="FF0000"/>
              </w:rPr>
              <w:t>Observer la règle générale de formation du pluriel des noms et des adjectifs en « s ».</w:t>
            </w:r>
          </w:p>
        </w:tc>
        <w:tc>
          <w:tcPr>
            <w:tcW w:w="585" w:type="dxa"/>
          </w:tcPr>
          <w:p w14:paraId="4D9C45C1" w14:textId="77777777" w:rsidR="005A00AA" w:rsidRDefault="005A00AA" w:rsidP="00174E04">
            <w:pPr>
              <w:jc w:val="center"/>
            </w:pPr>
            <w:r>
              <w:t>F</w:t>
            </w:r>
          </w:p>
          <w:p w14:paraId="7F2CD2FA" w14:textId="77777777" w:rsidR="005A00AA" w:rsidRDefault="005A00AA" w:rsidP="00174E04">
            <w:pPr>
              <w:jc w:val="center"/>
            </w:pPr>
            <w:r>
              <w:t>213</w:t>
            </w:r>
          </w:p>
        </w:tc>
        <w:tc>
          <w:tcPr>
            <w:tcW w:w="1023" w:type="dxa"/>
            <w:shd w:val="clear" w:color="auto" w:fill="FFFFFF" w:themeFill="background1"/>
          </w:tcPr>
          <w:p w14:paraId="75A6C72A" w14:textId="77777777" w:rsidR="005A00AA" w:rsidRDefault="005A00AA" w:rsidP="005A00AA">
            <w:pPr>
              <w:jc w:val="center"/>
            </w:pPr>
            <w:r>
              <w:t xml:space="preserve">Lire </w:t>
            </w:r>
          </w:p>
          <w:p w14:paraId="1A338A53" w14:textId="77777777" w:rsidR="005A00AA" w:rsidRDefault="005A00AA" w:rsidP="005A00AA">
            <w:pPr>
              <w:jc w:val="center"/>
            </w:pPr>
            <w:r>
              <w:t>Parler</w:t>
            </w:r>
          </w:p>
        </w:tc>
        <w:tc>
          <w:tcPr>
            <w:tcW w:w="4796" w:type="dxa"/>
            <w:shd w:val="clear" w:color="auto" w:fill="E7E6E6" w:themeFill="background2"/>
          </w:tcPr>
          <w:p w14:paraId="464E5391" w14:textId="77777777" w:rsidR="005A00AA" w:rsidRDefault="005A00AA" w:rsidP="00CA5F6E">
            <w:pPr>
              <w:autoSpaceDE w:val="0"/>
              <w:autoSpaceDN w:val="0"/>
              <w:adjustRightInd w:val="0"/>
            </w:pPr>
          </w:p>
        </w:tc>
        <w:tc>
          <w:tcPr>
            <w:tcW w:w="585" w:type="dxa"/>
            <w:shd w:val="clear" w:color="auto" w:fill="E7E6E6" w:themeFill="background2"/>
          </w:tcPr>
          <w:p w14:paraId="45E8AB1B" w14:textId="77777777" w:rsidR="005A00AA" w:rsidRDefault="005A00AA" w:rsidP="00174E04">
            <w:pPr>
              <w:jc w:val="center"/>
            </w:pPr>
          </w:p>
        </w:tc>
      </w:tr>
      <w:tr w:rsidR="005A00AA" w14:paraId="1C895BA2" w14:textId="77777777" w:rsidTr="00F35DA1">
        <w:trPr>
          <w:trHeight w:val="634"/>
        </w:trPr>
        <w:tc>
          <w:tcPr>
            <w:tcW w:w="3803" w:type="dxa"/>
            <w:vMerge/>
          </w:tcPr>
          <w:p w14:paraId="313FA576" w14:textId="77777777" w:rsidR="005A00AA" w:rsidRPr="005A00AA" w:rsidRDefault="005A00AA" w:rsidP="00174E04">
            <w:pPr>
              <w:autoSpaceDE w:val="0"/>
              <w:autoSpaceDN w:val="0"/>
              <w:adjustRightInd w:val="0"/>
              <w:jc w:val="both"/>
              <w:rPr>
                <w:b/>
              </w:rPr>
            </w:pPr>
          </w:p>
        </w:tc>
        <w:tc>
          <w:tcPr>
            <w:tcW w:w="4796" w:type="dxa"/>
          </w:tcPr>
          <w:p w14:paraId="71BB68C5" w14:textId="77777777" w:rsidR="005A00AA" w:rsidRPr="000C593E" w:rsidRDefault="005A00AA" w:rsidP="00CA5F6E">
            <w:pPr>
              <w:autoSpaceDE w:val="0"/>
              <w:autoSpaceDN w:val="0"/>
              <w:adjustRightInd w:val="0"/>
              <w:rPr>
                <w:color w:val="FF0000"/>
              </w:rPr>
            </w:pPr>
            <w:r w:rsidRPr="000C593E">
              <w:rPr>
                <w:color w:val="FF0000"/>
              </w:rPr>
              <w:t>Observer la règle générale de formation du féminin en « e ».</w:t>
            </w:r>
          </w:p>
        </w:tc>
        <w:tc>
          <w:tcPr>
            <w:tcW w:w="585" w:type="dxa"/>
          </w:tcPr>
          <w:p w14:paraId="3DAF43A7" w14:textId="77777777" w:rsidR="005A00AA" w:rsidRDefault="005A00AA" w:rsidP="00174E04">
            <w:pPr>
              <w:jc w:val="center"/>
            </w:pPr>
            <w:r>
              <w:t>F</w:t>
            </w:r>
          </w:p>
          <w:p w14:paraId="07C341B3" w14:textId="77777777" w:rsidR="005A00AA" w:rsidRDefault="005A00AA" w:rsidP="00174E04">
            <w:pPr>
              <w:jc w:val="center"/>
            </w:pPr>
            <w:r>
              <w:t>214</w:t>
            </w:r>
          </w:p>
        </w:tc>
        <w:tc>
          <w:tcPr>
            <w:tcW w:w="1023" w:type="dxa"/>
            <w:shd w:val="clear" w:color="auto" w:fill="FFFFFF" w:themeFill="background1"/>
          </w:tcPr>
          <w:p w14:paraId="68BC364F" w14:textId="77777777" w:rsidR="005A00AA" w:rsidRDefault="005A00AA" w:rsidP="005A00AA">
            <w:pPr>
              <w:jc w:val="center"/>
            </w:pPr>
            <w:r>
              <w:t xml:space="preserve">Lire </w:t>
            </w:r>
          </w:p>
          <w:p w14:paraId="177C5D14" w14:textId="77777777" w:rsidR="005A00AA" w:rsidRDefault="005A00AA" w:rsidP="005A00AA">
            <w:pPr>
              <w:jc w:val="center"/>
            </w:pPr>
            <w:r>
              <w:t>Parler</w:t>
            </w:r>
          </w:p>
        </w:tc>
        <w:tc>
          <w:tcPr>
            <w:tcW w:w="4796" w:type="dxa"/>
            <w:shd w:val="clear" w:color="auto" w:fill="E7E6E6" w:themeFill="background2"/>
          </w:tcPr>
          <w:p w14:paraId="190B7CB8" w14:textId="77777777" w:rsidR="005A00AA" w:rsidRDefault="005A00AA" w:rsidP="00CA5F6E">
            <w:pPr>
              <w:autoSpaceDE w:val="0"/>
              <w:autoSpaceDN w:val="0"/>
              <w:adjustRightInd w:val="0"/>
            </w:pPr>
          </w:p>
        </w:tc>
        <w:tc>
          <w:tcPr>
            <w:tcW w:w="585" w:type="dxa"/>
            <w:shd w:val="clear" w:color="auto" w:fill="E7E6E6" w:themeFill="background2"/>
          </w:tcPr>
          <w:p w14:paraId="68BC5803" w14:textId="77777777" w:rsidR="005A00AA" w:rsidRDefault="005A00AA" w:rsidP="00174E04">
            <w:pPr>
              <w:jc w:val="center"/>
            </w:pPr>
          </w:p>
        </w:tc>
      </w:tr>
      <w:tr w:rsidR="00F41D86" w14:paraId="077DB8BB" w14:textId="77777777" w:rsidTr="00F35DA1">
        <w:trPr>
          <w:trHeight w:val="747"/>
        </w:trPr>
        <w:tc>
          <w:tcPr>
            <w:tcW w:w="3803" w:type="dxa"/>
            <w:vMerge w:val="restart"/>
          </w:tcPr>
          <w:p w14:paraId="5C8D28F2" w14:textId="77777777" w:rsidR="00F41D86" w:rsidRPr="00AE7A2C" w:rsidRDefault="00F41D86" w:rsidP="00705F0E">
            <w:pPr>
              <w:autoSpaceDE w:val="0"/>
              <w:autoSpaceDN w:val="0"/>
              <w:adjustRightInd w:val="0"/>
              <w:rPr>
                <w:b/>
              </w:rPr>
            </w:pPr>
            <w:r w:rsidRPr="00AE7A2C">
              <w:rPr>
                <w:b/>
              </w:rPr>
              <w:t>SF : Prendre appui sur les indices grammaticaux pour construire le sens d’un message entendu ou lu.</w:t>
            </w:r>
          </w:p>
        </w:tc>
        <w:tc>
          <w:tcPr>
            <w:tcW w:w="4796" w:type="dxa"/>
            <w:shd w:val="clear" w:color="auto" w:fill="FFFFFF" w:themeFill="background1"/>
          </w:tcPr>
          <w:p w14:paraId="2E68B69D" w14:textId="77777777" w:rsidR="00F41D86" w:rsidRDefault="00F41D86" w:rsidP="00CA5F6E">
            <w:pPr>
              <w:autoSpaceDE w:val="0"/>
              <w:autoSpaceDN w:val="0"/>
              <w:adjustRightInd w:val="0"/>
            </w:pPr>
            <w:r>
              <w:t xml:space="preserve">Repérer et verbaliser les nuances apportées par les marques </w:t>
            </w:r>
            <w:r w:rsidRPr="005A00AA">
              <w:rPr>
                <w:b/>
              </w:rPr>
              <w:t>(audibles)</w:t>
            </w:r>
            <w:r>
              <w:t xml:space="preserve"> </w:t>
            </w:r>
            <w:r w:rsidRPr="00E442D2">
              <w:rPr>
                <w:u w:val="single"/>
              </w:rPr>
              <w:t>nominales</w:t>
            </w:r>
            <w:r>
              <w:t xml:space="preserve"> : </w:t>
            </w:r>
          </w:p>
          <w:p w14:paraId="023271B1" w14:textId="77777777" w:rsidR="00F41D86" w:rsidRDefault="00F41D86" w:rsidP="00CA5F6E">
            <w:pPr>
              <w:autoSpaceDE w:val="0"/>
              <w:autoSpaceDN w:val="0"/>
              <w:adjustRightInd w:val="0"/>
            </w:pPr>
            <w:r>
              <w:t xml:space="preserve">- du singulier/pluriel (nombre) ; </w:t>
            </w:r>
          </w:p>
          <w:p w14:paraId="64403FCE" w14:textId="77777777" w:rsidR="00F41D86" w:rsidRDefault="00F41D86" w:rsidP="00CA5F6E">
            <w:pPr>
              <w:autoSpaceDE w:val="0"/>
              <w:autoSpaceDN w:val="0"/>
              <w:adjustRightInd w:val="0"/>
            </w:pPr>
            <w:r>
              <w:t>- du masculin/féminin (genre).</w:t>
            </w:r>
          </w:p>
        </w:tc>
        <w:tc>
          <w:tcPr>
            <w:tcW w:w="585" w:type="dxa"/>
            <w:shd w:val="clear" w:color="auto" w:fill="FFFFFF" w:themeFill="background1"/>
          </w:tcPr>
          <w:p w14:paraId="0FDCBDFF" w14:textId="77777777" w:rsidR="00F41D86" w:rsidRDefault="00F41D86" w:rsidP="00174E04">
            <w:pPr>
              <w:jc w:val="center"/>
            </w:pPr>
            <w:r>
              <w:t>F</w:t>
            </w:r>
          </w:p>
          <w:p w14:paraId="2271A94B" w14:textId="77777777" w:rsidR="00F41D86" w:rsidRDefault="00F41D86" w:rsidP="005A00AA">
            <w:pPr>
              <w:jc w:val="center"/>
            </w:pPr>
            <w:r>
              <w:t>215</w:t>
            </w:r>
          </w:p>
        </w:tc>
        <w:tc>
          <w:tcPr>
            <w:tcW w:w="1023" w:type="dxa"/>
            <w:shd w:val="clear" w:color="auto" w:fill="FFFFFF" w:themeFill="background1"/>
          </w:tcPr>
          <w:p w14:paraId="7D786AEC" w14:textId="77777777" w:rsidR="00F41D86" w:rsidRDefault="00F41D86" w:rsidP="00174E04">
            <w:pPr>
              <w:jc w:val="center"/>
            </w:pPr>
            <w:r>
              <w:t>Écouter</w:t>
            </w:r>
          </w:p>
          <w:p w14:paraId="0FAAE748" w14:textId="77777777" w:rsidR="00F41D86" w:rsidRPr="00C06CC9" w:rsidRDefault="00F41D86" w:rsidP="00174E04">
            <w:pPr>
              <w:jc w:val="center"/>
            </w:pPr>
            <w:r>
              <w:t>Lire</w:t>
            </w:r>
          </w:p>
        </w:tc>
        <w:tc>
          <w:tcPr>
            <w:tcW w:w="4796" w:type="dxa"/>
          </w:tcPr>
          <w:p w14:paraId="2A777F43" w14:textId="77777777" w:rsidR="00F41D86" w:rsidRDefault="00F41D86" w:rsidP="00CA5F6E">
            <w:pPr>
              <w:autoSpaceDE w:val="0"/>
              <w:autoSpaceDN w:val="0"/>
              <w:adjustRightInd w:val="0"/>
            </w:pPr>
            <w:r>
              <w:t xml:space="preserve">Repérer et verbaliser les nuances apportées par les marques </w:t>
            </w:r>
            <w:r w:rsidRPr="005A00AA">
              <w:rPr>
                <w:b/>
              </w:rPr>
              <w:t>(audibles)</w:t>
            </w:r>
            <w:r>
              <w:t xml:space="preserve"> </w:t>
            </w:r>
            <w:r w:rsidRPr="00E442D2">
              <w:rPr>
                <w:u w:val="single"/>
              </w:rPr>
              <w:t>nominales</w:t>
            </w:r>
            <w:r>
              <w:t xml:space="preserve"> : </w:t>
            </w:r>
          </w:p>
          <w:p w14:paraId="4559F978" w14:textId="77777777" w:rsidR="00F41D86" w:rsidRDefault="00F41D86" w:rsidP="00CA5F6E">
            <w:pPr>
              <w:autoSpaceDE w:val="0"/>
              <w:autoSpaceDN w:val="0"/>
              <w:adjustRightInd w:val="0"/>
            </w:pPr>
            <w:r>
              <w:t xml:space="preserve">- du singulier/pluriel (nombre) ; </w:t>
            </w:r>
          </w:p>
          <w:p w14:paraId="27C4390D" w14:textId="77777777" w:rsidR="00F41D86" w:rsidRDefault="00F41D86" w:rsidP="00CA5F6E">
            <w:pPr>
              <w:autoSpaceDE w:val="0"/>
              <w:autoSpaceDN w:val="0"/>
              <w:adjustRightInd w:val="0"/>
            </w:pPr>
            <w:r>
              <w:t>- du masculin/féminin (genre))</w:t>
            </w:r>
          </w:p>
        </w:tc>
        <w:tc>
          <w:tcPr>
            <w:tcW w:w="585" w:type="dxa"/>
          </w:tcPr>
          <w:p w14:paraId="2DCD7400" w14:textId="77777777" w:rsidR="00F41D86" w:rsidRDefault="00F41D86" w:rsidP="00174E04">
            <w:pPr>
              <w:jc w:val="center"/>
            </w:pPr>
            <w:r>
              <w:t>F</w:t>
            </w:r>
          </w:p>
          <w:p w14:paraId="3DE7FA65" w14:textId="77777777" w:rsidR="00F41D86" w:rsidRDefault="00F41D86" w:rsidP="00174E04">
            <w:pPr>
              <w:jc w:val="center"/>
            </w:pPr>
            <w:r>
              <w:t>89</w:t>
            </w:r>
          </w:p>
        </w:tc>
      </w:tr>
      <w:tr w:rsidR="00F41D86" w14:paraId="4EEA13BC" w14:textId="77777777" w:rsidTr="00F35DA1">
        <w:trPr>
          <w:trHeight w:val="747"/>
        </w:trPr>
        <w:tc>
          <w:tcPr>
            <w:tcW w:w="3803" w:type="dxa"/>
            <w:vMerge/>
          </w:tcPr>
          <w:p w14:paraId="7D248EB5" w14:textId="77777777" w:rsidR="00F41D86" w:rsidRPr="00AE7A2C" w:rsidRDefault="00F41D86" w:rsidP="00174E04">
            <w:pPr>
              <w:autoSpaceDE w:val="0"/>
              <w:autoSpaceDN w:val="0"/>
              <w:adjustRightInd w:val="0"/>
              <w:jc w:val="both"/>
              <w:rPr>
                <w:b/>
              </w:rPr>
            </w:pPr>
          </w:p>
        </w:tc>
        <w:tc>
          <w:tcPr>
            <w:tcW w:w="4796" w:type="dxa"/>
            <w:shd w:val="clear" w:color="auto" w:fill="FFFFFF" w:themeFill="background1"/>
          </w:tcPr>
          <w:p w14:paraId="7E83BF78" w14:textId="77777777" w:rsidR="00F41D86" w:rsidRDefault="00F41D86" w:rsidP="00CA5F6E">
            <w:pPr>
              <w:autoSpaceDE w:val="0"/>
              <w:autoSpaceDN w:val="0"/>
              <w:adjustRightInd w:val="0"/>
            </w:pPr>
            <w:r>
              <w:t xml:space="preserve">Repérer et verbaliser les nuances apportées par les marques </w:t>
            </w:r>
            <w:r w:rsidRPr="00E442D2">
              <w:rPr>
                <w:u w:val="single"/>
              </w:rPr>
              <w:t xml:space="preserve">verbales </w:t>
            </w:r>
            <w:r w:rsidRPr="00E442D2">
              <w:rPr>
                <w:b/>
              </w:rPr>
              <w:t xml:space="preserve">(audibles) </w:t>
            </w:r>
            <w:r>
              <w:t xml:space="preserve">dans le message entendu ou lu : </w:t>
            </w:r>
          </w:p>
          <w:p w14:paraId="1F555967" w14:textId="77777777" w:rsidR="00F41D86" w:rsidRDefault="00F41D86" w:rsidP="00CA5F6E">
            <w:pPr>
              <w:autoSpaceDE w:val="0"/>
              <w:autoSpaceDN w:val="0"/>
              <w:adjustRightInd w:val="0"/>
            </w:pPr>
            <w:r>
              <w:t>- de personne et de nombre ;</w:t>
            </w:r>
          </w:p>
          <w:p w14:paraId="2853932B" w14:textId="77777777" w:rsidR="00F41D86" w:rsidRDefault="00F41D86" w:rsidP="00CA5F6E">
            <w:pPr>
              <w:autoSpaceDE w:val="0"/>
              <w:autoSpaceDN w:val="0"/>
              <w:adjustRightInd w:val="0"/>
            </w:pPr>
            <w:r>
              <w:t>- du présent, du passé, du futur (temps).</w:t>
            </w:r>
          </w:p>
        </w:tc>
        <w:tc>
          <w:tcPr>
            <w:tcW w:w="585" w:type="dxa"/>
            <w:shd w:val="clear" w:color="auto" w:fill="FFFFFF" w:themeFill="background1"/>
          </w:tcPr>
          <w:p w14:paraId="2941AECA" w14:textId="77777777" w:rsidR="00F41D86" w:rsidRDefault="00F41D86" w:rsidP="00174E04">
            <w:pPr>
              <w:jc w:val="center"/>
            </w:pPr>
            <w:r>
              <w:t>F</w:t>
            </w:r>
          </w:p>
          <w:p w14:paraId="57DB50E0" w14:textId="77777777" w:rsidR="00F41D86" w:rsidRDefault="00F41D86" w:rsidP="00174E04">
            <w:pPr>
              <w:jc w:val="center"/>
            </w:pPr>
            <w:r>
              <w:t>216</w:t>
            </w:r>
          </w:p>
        </w:tc>
        <w:tc>
          <w:tcPr>
            <w:tcW w:w="1023" w:type="dxa"/>
            <w:shd w:val="clear" w:color="auto" w:fill="FFFFFF" w:themeFill="background1"/>
          </w:tcPr>
          <w:p w14:paraId="13BA84E2" w14:textId="77777777" w:rsidR="00F41D86" w:rsidRDefault="00F41D86" w:rsidP="00174E04">
            <w:pPr>
              <w:jc w:val="center"/>
            </w:pPr>
            <w:r>
              <w:t>Écouter</w:t>
            </w:r>
          </w:p>
          <w:p w14:paraId="75888DF7" w14:textId="77777777" w:rsidR="00F41D86" w:rsidRPr="00C06CC9" w:rsidRDefault="00F41D86" w:rsidP="00174E04">
            <w:pPr>
              <w:jc w:val="center"/>
            </w:pPr>
            <w:r>
              <w:t>Lire</w:t>
            </w:r>
          </w:p>
        </w:tc>
        <w:tc>
          <w:tcPr>
            <w:tcW w:w="4796" w:type="dxa"/>
          </w:tcPr>
          <w:p w14:paraId="12BB41F5" w14:textId="77777777" w:rsidR="00F41D86" w:rsidRDefault="00F41D86" w:rsidP="00CA5F6E">
            <w:pPr>
              <w:autoSpaceDE w:val="0"/>
              <w:autoSpaceDN w:val="0"/>
              <w:adjustRightInd w:val="0"/>
            </w:pPr>
            <w:r>
              <w:t xml:space="preserve">Repérer et verbaliser les nuances apportées par les marques </w:t>
            </w:r>
            <w:r w:rsidRPr="00E442D2">
              <w:rPr>
                <w:u w:val="single"/>
              </w:rPr>
              <w:t xml:space="preserve">verbales </w:t>
            </w:r>
            <w:r>
              <w:t xml:space="preserve">: </w:t>
            </w:r>
          </w:p>
          <w:p w14:paraId="34DE05FB" w14:textId="77777777" w:rsidR="00F41D86" w:rsidRDefault="00F41D86" w:rsidP="00CA5F6E">
            <w:pPr>
              <w:autoSpaceDE w:val="0"/>
              <w:autoSpaceDN w:val="0"/>
              <w:adjustRightInd w:val="0"/>
            </w:pPr>
            <w:r>
              <w:t xml:space="preserve">- de personne et de nombre ; </w:t>
            </w:r>
          </w:p>
          <w:p w14:paraId="44984DF1" w14:textId="77777777" w:rsidR="00F41D86" w:rsidRDefault="00F41D86" w:rsidP="00CA5F6E">
            <w:pPr>
              <w:autoSpaceDE w:val="0"/>
              <w:autoSpaceDN w:val="0"/>
              <w:adjustRightInd w:val="0"/>
            </w:pPr>
            <w:r>
              <w:t>- du présent, du passé, du futur (temps).</w:t>
            </w:r>
          </w:p>
        </w:tc>
        <w:tc>
          <w:tcPr>
            <w:tcW w:w="585" w:type="dxa"/>
          </w:tcPr>
          <w:p w14:paraId="21F2F5A3" w14:textId="77777777" w:rsidR="00F41D86" w:rsidRDefault="00F41D86" w:rsidP="00174E04">
            <w:pPr>
              <w:jc w:val="center"/>
            </w:pPr>
            <w:r>
              <w:t>F</w:t>
            </w:r>
          </w:p>
          <w:p w14:paraId="00C634F4" w14:textId="77777777" w:rsidR="00F41D86" w:rsidRDefault="00F41D86" w:rsidP="00174E04">
            <w:pPr>
              <w:jc w:val="center"/>
            </w:pPr>
            <w:r>
              <w:t>90</w:t>
            </w:r>
          </w:p>
        </w:tc>
      </w:tr>
      <w:tr w:rsidR="00F41D86" w14:paraId="2B88FE8A" w14:textId="77777777" w:rsidTr="00F35DA1">
        <w:trPr>
          <w:trHeight w:val="553"/>
        </w:trPr>
        <w:tc>
          <w:tcPr>
            <w:tcW w:w="3803" w:type="dxa"/>
            <w:vMerge/>
          </w:tcPr>
          <w:p w14:paraId="0503FBC1" w14:textId="77777777" w:rsidR="00F41D86" w:rsidRPr="00AE7A2C" w:rsidRDefault="00F41D86" w:rsidP="00174E04">
            <w:pPr>
              <w:autoSpaceDE w:val="0"/>
              <w:autoSpaceDN w:val="0"/>
              <w:adjustRightInd w:val="0"/>
              <w:jc w:val="both"/>
              <w:rPr>
                <w:b/>
              </w:rPr>
            </w:pPr>
          </w:p>
        </w:tc>
        <w:tc>
          <w:tcPr>
            <w:tcW w:w="4796" w:type="dxa"/>
            <w:shd w:val="clear" w:color="auto" w:fill="FFFFFF" w:themeFill="background1"/>
          </w:tcPr>
          <w:p w14:paraId="04DDBBA3" w14:textId="77777777" w:rsidR="00F41D86" w:rsidRDefault="00F41D86" w:rsidP="00CA5F6E">
            <w:pPr>
              <w:autoSpaceDE w:val="0"/>
              <w:autoSpaceDN w:val="0"/>
              <w:adjustRightInd w:val="0"/>
            </w:pPr>
            <w:r>
              <w:t>Repérer les pronoms personnels.</w:t>
            </w:r>
          </w:p>
        </w:tc>
        <w:tc>
          <w:tcPr>
            <w:tcW w:w="585" w:type="dxa"/>
            <w:shd w:val="clear" w:color="auto" w:fill="FFFFFF" w:themeFill="background1"/>
          </w:tcPr>
          <w:p w14:paraId="4974093F" w14:textId="77777777" w:rsidR="00F41D86" w:rsidRDefault="00F41D86" w:rsidP="00174E04">
            <w:pPr>
              <w:jc w:val="center"/>
            </w:pPr>
            <w:r>
              <w:t>F</w:t>
            </w:r>
          </w:p>
          <w:p w14:paraId="03939619" w14:textId="77777777" w:rsidR="00F41D86" w:rsidRDefault="00F41D86" w:rsidP="00174E04">
            <w:pPr>
              <w:jc w:val="center"/>
            </w:pPr>
            <w:r>
              <w:t>217</w:t>
            </w:r>
          </w:p>
        </w:tc>
        <w:tc>
          <w:tcPr>
            <w:tcW w:w="1023" w:type="dxa"/>
            <w:shd w:val="clear" w:color="auto" w:fill="FFFFFF" w:themeFill="background1"/>
          </w:tcPr>
          <w:p w14:paraId="4FF1F940" w14:textId="77777777" w:rsidR="00E21668" w:rsidRDefault="00E21668" w:rsidP="00E21668">
            <w:pPr>
              <w:jc w:val="center"/>
            </w:pPr>
            <w:r>
              <w:t>Écouter</w:t>
            </w:r>
          </w:p>
          <w:p w14:paraId="10F3E09F" w14:textId="77777777" w:rsidR="00F41D86" w:rsidRDefault="00E21668" w:rsidP="00E21668">
            <w:pPr>
              <w:jc w:val="center"/>
            </w:pPr>
            <w:r>
              <w:t>Lire</w:t>
            </w:r>
          </w:p>
        </w:tc>
        <w:tc>
          <w:tcPr>
            <w:tcW w:w="4796" w:type="dxa"/>
          </w:tcPr>
          <w:p w14:paraId="76FCFB77" w14:textId="77777777" w:rsidR="00F41D86" w:rsidRDefault="00F41D86" w:rsidP="00CA5F6E">
            <w:pPr>
              <w:autoSpaceDE w:val="0"/>
              <w:autoSpaceDN w:val="0"/>
              <w:adjustRightInd w:val="0"/>
            </w:pPr>
            <w:r>
              <w:t>Repérer les pronoms personnels.</w:t>
            </w:r>
          </w:p>
        </w:tc>
        <w:tc>
          <w:tcPr>
            <w:tcW w:w="585" w:type="dxa"/>
          </w:tcPr>
          <w:p w14:paraId="6247FDEA" w14:textId="77777777" w:rsidR="00F41D86" w:rsidRDefault="00F41D86" w:rsidP="00174E04">
            <w:pPr>
              <w:jc w:val="center"/>
            </w:pPr>
            <w:r>
              <w:t>F</w:t>
            </w:r>
          </w:p>
          <w:p w14:paraId="7EE4D33E" w14:textId="77777777" w:rsidR="00F41D86" w:rsidRDefault="00F41D86" w:rsidP="00174E04">
            <w:pPr>
              <w:jc w:val="center"/>
            </w:pPr>
            <w:r>
              <w:t>91</w:t>
            </w:r>
          </w:p>
        </w:tc>
      </w:tr>
      <w:tr w:rsidR="00174E04" w14:paraId="7C8C2D62" w14:textId="77777777" w:rsidTr="00F35DA1">
        <w:trPr>
          <w:trHeight w:val="747"/>
        </w:trPr>
        <w:tc>
          <w:tcPr>
            <w:tcW w:w="3803" w:type="dxa"/>
          </w:tcPr>
          <w:p w14:paraId="4199C847" w14:textId="77777777" w:rsidR="00174E04" w:rsidRDefault="00174E04" w:rsidP="00705F0E">
            <w:pPr>
              <w:autoSpaceDE w:val="0"/>
              <w:autoSpaceDN w:val="0"/>
              <w:adjustRightInd w:val="0"/>
              <w:rPr>
                <w:b/>
              </w:rPr>
            </w:pPr>
            <w:r w:rsidRPr="00067A3F">
              <w:rPr>
                <w:b/>
              </w:rPr>
              <w:t>SF : Conjuguer.</w:t>
            </w:r>
          </w:p>
          <w:p w14:paraId="43A524F5" w14:textId="21AF1A88" w:rsidR="00383B5A" w:rsidRPr="00221C0A" w:rsidRDefault="00F86890" w:rsidP="00705F0E">
            <w:pPr>
              <w:autoSpaceDE w:val="0"/>
              <w:autoSpaceDN w:val="0"/>
              <w:adjustRightInd w:val="0"/>
              <w:rPr>
                <w:b/>
              </w:rPr>
            </w:pPr>
            <w:r w:rsidRPr="00221C0A">
              <w:rPr>
                <w:b/>
                <w:highlight w:val="yellow"/>
              </w:rPr>
              <w:t>Nouveau en P2</w:t>
            </w:r>
          </w:p>
        </w:tc>
        <w:tc>
          <w:tcPr>
            <w:tcW w:w="4796" w:type="dxa"/>
            <w:shd w:val="clear" w:color="auto" w:fill="FFFFFF" w:themeFill="background1"/>
          </w:tcPr>
          <w:p w14:paraId="3187AAB0" w14:textId="77777777" w:rsidR="00174E04" w:rsidRDefault="008E6A76" w:rsidP="00CA5F6E">
            <w:pPr>
              <w:autoSpaceDE w:val="0"/>
              <w:autoSpaceDN w:val="0"/>
              <w:adjustRightInd w:val="0"/>
            </w:pPr>
            <w:r w:rsidRPr="000C593E">
              <w:rPr>
                <w:color w:val="FF0000"/>
              </w:rPr>
              <w:t xml:space="preserve">Conjuguer, à l’indicatif présent, les verbes les plus fréquents (voir liste des mots fréquents) et les </w:t>
            </w:r>
            <w:r w:rsidRPr="000C593E">
              <w:rPr>
                <w:color w:val="FF0000"/>
              </w:rPr>
              <w:lastRenderedPageBreak/>
              <w:t>verbes en -ER avec un radical stable, à toutes les personnes</w:t>
            </w:r>
            <w:r w:rsidR="000C593E">
              <w:t>.</w:t>
            </w:r>
          </w:p>
        </w:tc>
        <w:tc>
          <w:tcPr>
            <w:tcW w:w="585" w:type="dxa"/>
            <w:shd w:val="clear" w:color="auto" w:fill="FFFFFF" w:themeFill="background1"/>
          </w:tcPr>
          <w:p w14:paraId="3CABFA0E" w14:textId="77777777" w:rsidR="00174E04" w:rsidRDefault="00174E04" w:rsidP="00174E04">
            <w:pPr>
              <w:jc w:val="center"/>
            </w:pPr>
            <w:r>
              <w:lastRenderedPageBreak/>
              <w:t>F</w:t>
            </w:r>
          </w:p>
          <w:p w14:paraId="2CA4B5F1" w14:textId="77777777" w:rsidR="00174E04" w:rsidRDefault="008E6A76" w:rsidP="008E6A76">
            <w:pPr>
              <w:jc w:val="center"/>
            </w:pPr>
            <w:r>
              <w:t>218</w:t>
            </w:r>
          </w:p>
        </w:tc>
        <w:tc>
          <w:tcPr>
            <w:tcW w:w="1023" w:type="dxa"/>
            <w:shd w:val="clear" w:color="auto" w:fill="FFFFFF" w:themeFill="background1"/>
          </w:tcPr>
          <w:p w14:paraId="45E4A3A2" w14:textId="77777777" w:rsidR="009C7138" w:rsidRPr="00C06CC9" w:rsidRDefault="00174E04" w:rsidP="009C7138">
            <w:pPr>
              <w:jc w:val="center"/>
            </w:pPr>
            <w:r>
              <w:t>Parler</w:t>
            </w:r>
          </w:p>
        </w:tc>
        <w:tc>
          <w:tcPr>
            <w:tcW w:w="4796" w:type="dxa"/>
            <w:shd w:val="clear" w:color="auto" w:fill="E7E6E6" w:themeFill="background2"/>
          </w:tcPr>
          <w:p w14:paraId="6F6669D2" w14:textId="77777777" w:rsidR="00174E04" w:rsidRDefault="00174E04" w:rsidP="00CA5F6E">
            <w:pPr>
              <w:autoSpaceDE w:val="0"/>
              <w:autoSpaceDN w:val="0"/>
              <w:adjustRightInd w:val="0"/>
            </w:pPr>
          </w:p>
        </w:tc>
        <w:tc>
          <w:tcPr>
            <w:tcW w:w="585" w:type="dxa"/>
            <w:shd w:val="clear" w:color="auto" w:fill="E7E6E6" w:themeFill="background2"/>
          </w:tcPr>
          <w:p w14:paraId="46F693AD" w14:textId="77777777" w:rsidR="00174E04" w:rsidRDefault="00174E04" w:rsidP="008E6A76"/>
        </w:tc>
      </w:tr>
      <w:tr w:rsidR="00174E04" w14:paraId="7C15FFE7" w14:textId="77777777" w:rsidTr="00F35DA1">
        <w:trPr>
          <w:trHeight w:val="536"/>
        </w:trPr>
        <w:tc>
          <w:tcPr>
            <w:tcW w:w="3803" w:type="dxa"/>
          </w:tcPr>
          <w:p w14:paraId="6AD5B4A5" w14:textId="625DDCB0" w:rsidR="00174E04" w:rsidRPr="008E6A76" w:rsidRDefault="00174E04" w:rsidP="00705F0E">
            <w:pPr>
              <w:autoSpaceDE w:val="0"/>
              <w:autoSpaceDN w:val="0"/>
              <w:adjustRightInd w:val="0"/>
              <w:rPr>
                <w:b/>
              </w:rPr>
            </w:pPr>
            <w:r w:rsidRPr="00132DF1">
              <w:rPr>
                <w:b/>
              </w:rPr>
              <w:t xml:space="preserve">SF : </w:t>
            </w:r>
            <w:r w:rsidR="008E6A76" w:rsidRPr="008E6A76">
              <w:rPr>
                <w:b/>
              </w:rPr>
              <w:t>Respecter la segmentation en mots.</w:t>
            </w:r>
          </w:p>
        </w:tc>
        <w:tc>
          <w:tcPr>
            <w:tcW w:w="4796" w:type="dxa"/>
            <w:shd w:val="clear" w:color="auto" w:fill="FFFFFF" w:themeFill="background1"/>
          </w:tcPr>
          <w:p w14:paraId="23801EF8" w14:textId="77777777" w:rsidR="00174E04" w:rsidRPr="00067A3F" w:rsidRDefault="008E6A76" w:rsidP="00CA5F6E">
            <w:pPr>
              <w:autoSpaceDE w:val="0"/>
              <w:autoSpaceDN w:val="0"/>
              <w:adjustRightInd w:val="0"/>
              <w:rPr>
                <w:color w:val="FF0000"/>
              </w:rPr>
            </w:pPr>
            <w:r>
              <w:t>Écrire en laissant des espaces entre les mots.</w:t>
            </w:r>
          </w:p>
        </w:tc>
        <w:tc>
          <w:tcPr>
            <w:tcW w:w="585" w:type="dxa"/>
            <w:shd w:val="clear" w:color="auto" w:fill="FFFFFF" w:themeFill="background1"/>
          </w:tcPr>
          <w:p w14:paraId="0530E1D8" w14:textId="77777777" w:rsidR="00174E04" w:rsidRDefault="00174E04" w:rsidP="00174E04">
            <w:pPr>
              <w:jc w:val="center"/>
            </w:pPr>
            <w:r>
              <w:t>F</w:t>
            </w:r>
          </w:p>
          <w:p w14:paraId="3F54D577" w14:textId="77777777" w:rsidR="00174E04" w:rsidRDefault="008E6A76" w:rsidP="00174E04">
            <w:pPr>
              <w:jc w:val="center"/>
            </w:pPr>
            <w:r>
              <w:t>219</w:t>
            </w:r>
          </w:p>
        </w:tc>
        <w:tc>
          <w:tcPr>
            <w:tcW w:w="1023" w:type="dxa"/>
            <w:shd w:val="clear" w:color="auto" w:fill="FFFFFF" w:themeFill="background1"/>
          </w:tcPr>
          <w:p w14:paraId="348E0056" w14:textId="77777777" w:rsidR="009C7138" w:rsidRPr="00C06CC9" w:rsidRDefault="00174E04" w:rsidP="0014396E">
            <w:pPr>
              <w:jc w:val="center"/>
            </w:pPr>
            <w:r>
              <w:t>Écrire</w:t>
            </w:r>
          </w:p>
        </w:tc>
        <w:tc>
          <w:tcPr>
            <w:tcW w:w="4796" w:type="dxa"/>
            <w:shd w:val="clear" w:color="auto" w:fill="FFFFFF" w:themeFill="background1"/>
          </w:tcPr>
          <w:p w14:paraId="46AFAF5F" w14:textId="77777777" w:rsidR="00174E04" w:rsidRDefault="002613A0" w:rsidP="00CA5F6E">
            <w:pPr>
              <w:autoSpaceDE w:val="0"/>
              <w:autoSpaceDN w:val="0"/>
              <w:adjustRightInd w:val="0"/>
            </w:pPr>
            <w:r>
              <w:t>Écrire en laissant des espaces entre les mots</w:t>
            </w:r>
            <w:r w:rsidR="00A13389">
              <w:t>.</w:t>
            </w:r>
          </w:p>
        </w:tc>
        <w:tc>
          <w:tcPr>
            <w:tcW w:w="585" w:type="dxa"/>
            <w:shd w:val="clear" w:color="auto" w:fill="FFFFFF" w:themeFill="background1"/>
          </w:tcPr>
          <w:p w14:paraId="5CE797F7" w14:textId="77777777" w:rsidR="00174E04" w:rsidRDefault="00A13389" w:rsidP="00174E04">
            <w:pPr>
              <w:jc w:val="center"/>
            </w:pPr>
            <w:r>
              <w:t>F</w:t>
            </w:r>
          </w:p>
          <w:p w14:paraId="3BBDD15F" w14:textId="77777777" w:rsidR="00A13389" w:rsidRDefault="00A13389" w:rsidP="00174E04">
            <w:pPr>
              <w:jc w:val="center"/>
            </w:pPr>
            <w:r>
              <w:t>92</w:t>
            </w:r>
          </w:p>
        </w:tc>
      </w:tr>
      <w:tr w:rsidR="00174E04" w14:paraId="75159991" w14:textId="77777777" w:rsidTr="00F35DA1">
        <w:trPr>
          <w:trHeight w:val="284"/>
        </w:trPr>
        <w:tc>
          <w:tcPr>
            <w:tcW w:w="15588" w:type="dxa"/>
            <w:gridSpan w:val="6"/>
            <w:shd w:val="clear" w:color="auto" w:fill="DEEAF6" w:themeFill="accent1" w:themeFillTint="33"/>
          </w:tcPr>
          <w:p w14:paraId="73072B50" w14:textId="77777777" w:rsidR="00174E04" w:rsidRPr="00120B57" w:rsidRDefault="00120B57" w:rsidP="00174E04">
            <w:pPr>
              <w:jc w:val="center"/>
              <w:rPr>
                <w:i/>
              </w:rPr>
            </w:pPr>
            <w:r w:rsidRPr="00120B57">
              <w:rPr>
                <w:i/>
              </w:rPr>
              <w:t>ASSURER LA PRÉSENTATION DU MESSAGE</w:t>
            </w:r>
          </w:p>
        </w:tc>
      </w:tr>
      <w:tr w:rsidR="00174E04" w14:paraId="0D1764F3" w14:textId="77777777" w:rsidTr="00F35DA1">
        <w:trPr>
          <w:trHeight w:val="619"/>
        </w:trPr>
        <w:tc>
          <w:tcPr>
            <w:tcW w:w="3803" w:type="dxa"/>
            <w:vMerge w:val="restart"/>
          </w:tcPr>
          <w:p w14:paraId="58B1331B" w14:textId="77777777" w:rsidR="00174E04" w:rsidRPr="00132DF1" w:rsidRDefault="00174E04" w:rsidP="00052D2B">
            <w:pPr>
              <w:autoSpaceDE w:val="0"/>
              <w:autoSpaceDN w:val="0"/>
              <w:adjustRightInd w:val="0"/>
              <w:rPr>
                <w:b/>
              </w:rPr>
            </w:pPr>
            <w:r w:rsidRPr="00132DF1">
              <w:rPr>
                <w:b/>
              </w:rPr>
              <w:t>SF : Structurer sa prise de parole préparée.</w:t>
            </w:r>
          </w:p>
        </w:tc>
        <w:tc>
          <w:tcPr>
            <w:tcW w:w="4796" w:type="dxa"/>
            <w:shd w:val="clear" w:color="auto" w:fill="FFFFFF" w:themeFill="background1"/>
          </w:tcPr>
          <w:p w14:paraId="21026E26" w14:textId="77777777" w:rsidR="00174E04" w:rsidRPr="00132DF1" w:rsidRDefault="00174E04" w:rsidP="00CA5F6E">
            <w:pPr>
              <w:autoSpaceDE w:val="0"/>
              <w:autoSpaceDN w:val="0"/>
              <w:adjustRightInd w:val="0"/>
              <w:rPr>
                <w:color w:val="FF0000"/>
              </w:rPr>
            </w:pPr>
            <w:r>
              <w:t>Se présenter et introduire le sujet.</w:t>
            </w:r>
          </w:p>
        </w:tc>
        <w:tc>
          <w:tcPr>
            <w:tcW w:w="585" w:type="dxa"/>
            <w:shd w:val="clear" w:color="auto" w:fill="FFFFFF" w:themeFill="background1"/>
          </w:tcPr>
          <w:p w14:paraId="75486B63" w14:textId="77777777" w:rsidR="00174E04" w:rsidRDefault="00174E04" w:rsidP="00174E04">
            <w:pPr>
              <w:jc w:val="center"/>
            </w:pPr>
            <w:r>
              <w:t>F</w:t>
            </w:r>
          </w:p>
          <w:p w14:paraId="764CAF05" w14:textId="77777777" w:rsidR="00174E04" w:rsidRDefault="00A13389" w:rsidP="00174E04">
            <w:pPr>
              <w:jc w:val="center"/>
            </w:pPr>
            <w:r>
              <w:t>220</w:t>
            </w:r>
          </w:p>
        </w:tc>
        <w:tc>
          <w:tcPr>
            <w:tcW w:w="1023" w:type="dxa"/>
            <w:shd w:val="clear" w:color="auto" w:fill="FFFFFF" w:themeFill="background1"/>
          </w:tcPr>
          <w:p w14:paraId="76E34EF8" w14:textId="77777777" w:rsidR="00174E04" w:rsidRPr="00C06CC9" w:rsidRDefault="00174E04" w:rsidP="00174E04">
            <w:pPr>
              <w:jc w:val="center"/>
            </w:pPr>
            <w:r>
              <w:t>Parler</w:t>
            </w:r>
          </w:p>
        </w:tc>
        <w:tc>
          <w:tcPr>
            <w:tcW w:w="4796" w:type="dxa"/>
            <w:shd w:val="clear" w:color="auto" w:fill="FFFFFF" w:themeFill="background1"/>
          </w:tcPr>
          <w:p w14:paraId="09597F8D" w14:textId="77777777" w:rsidR="00174E04" w:rsidRDefault="00174E04" w:rsidP="00CA5F6E">
            <w:pPr>
              <w:autoSpaceDE w:val="0"/>
              <w:autoSpaceDN w:val="0"/>
              <w:adjustRightInd w:val="0"/>
            </w:pPr>
            <w:r>
              <w:t>Se présenter et introduire le sujet.</w:t>
            </w:r>
          </w:p>
        </w:tc>
        <w:tc>
          <w:tcPr>
            <w:tcW w:w="585" w:type="dxa"/>
            <w:shd w:val="clear" w:color="auto" w:fill="FFFFFF" w:themeFill="background1"/>
          </w:tcPr>
          <w:p w14:paraId="497EF6A6" w14:textId="77777777" w:rsidR="00174E04" w:rsidRDefault="00174E04" w:rsidP="00174E04">
            <w:pPr>
              <w:jc w:val="center"/>
            </w:pPr>
            <w:r>
              <w:t>F</w:t>
            </w:r>
          </w:p>
          <w:p w14:paraId="26C92183" w14:textId="77777777" w:rsidR="00174E04" w:rsidRDefault="00A13389" w:rsidP="00174E04">
            <w:pPr>
              <w:jc w:val="center"/>
            </w:pPr>
            <w:r>
              <w:t>93</w:t>
            </w:r>
          </w:p>
        </w:tc>
      </w:tr>
      <w:tr w:rsidR="00174E04" w14:paraId="774171ED" w14:textId="77777777" w:rsidTr="00F35DA1">
        <w:trPr>
          <w:trHeight w:val="293"/>
        </w:trPr>
        <w:tc>
          <w:tcPr>
            <w:tcW w:w="3803" w:type="dxa"/>
            <w:vMerge/>
          </w:tcPr>
          <w:p w14:paraId="55888742" w14:textId="77777777" w:rsidR="00174E04" w:rsidRPr="00132DF1" w:rsidRDefault="00174E04" w:rsidP="00052D2B">
            <w:pPr>
              <w:autoSpaceDE w:val="0"/>
              <w:autoSpaceDN w:val="0"/>
              <w:adjustRightInd w:val="0"/>
              <w:rPr>
                <w:b/>
              </w:rPr>
            </w:pPr>
          </w:p>
        </w:tc>
        <w:tc>
          <w:tcPr>
            <w:tcW w:w="4796" w:type="dxa"/>
            <w:shd w:val="clear" w:color="auto" w:fill="FFFFFF" w:themeFill="background1"/>
          </w:tcPr>
          <w:p w14:paraId="71B9C5AA" w14:textId="77777777" w:rsidR="00174E04" w:rsidRDefault="00174E04" w:rsidP="00CA5F6E">
            <w:pPr>
              <w:autoSpaceDE w:val="0"/>
              <w:autoSpaceDN w:val="0"/>
              <w:adjustRightInd w:val="0"/>
            </w:pPr>
            <w:r>
              <w:t>Présenter le sujet.</w:t>
            </w:r>
          </w:p>
        </w:tc>
        <w:tc>
          <w:tcPr>
            <w:tcW w:w="585" w:type="dxa"/>
            <w:shd w:val="clear" w:color="auto" w:fill="FFFFFF" w:themeFill="background1"/>
          </w:tcPr>
          <w:p w14:paraId="7EE11107" w14:textId="77777777" w:rsidR="00174E04" w:rsidRDefault="00174E04" w:rsidP="00174E04">
            <w:pPr>
              <w:jc w:val="center"/>
            </w:pPr>
            <w:r>
              <w:t>F</w:t>
            </w:r>
          </w:p>
          <w:p w14:paraId="1B572691" w14:textId="77777777" w:rsidR="00174E04" w:rsidRDefault="00A13389" w:rsidP="00174E04">
            <w:pPr>
              <w:jc w:val="center"/>
            </w:pPr>
            <w:r>
              <w:t>221</w:t>
            </w:r>
          </w:p>
        </w:tc>
        <w:tc>
          <w:tcPr>
            <w:tcW w:w="1023" w:type="dxa"/>
            <w:shd w:val="clear" w:color="auto" w:fill="FFFFFF" w:themeFill="background1"/>
          </w:tcPr>
          <w:p w14:paraId="796F473D" w14:textId="77777777" w:rsidR="00174E04" w:rsidRPr="00C06CC9" w:rsidRDefault="00174E04" w:rsidP="006C315E">
            <w:pPr>
              <w:jc w:val="center"/>
            </w:pPr>
            <w:r>
              <w:t>Parler</w:t>
            </w:r>
          </w:p>
        </w:tc>
        <w:tc>
          <w:tcPr>
            <w:tcW w:w="4796" w:type="dxa"/>
            <w:shd w:val="clear" w:color="auto" w:fill="FFFFFF" w:themeFill="background1"/>
          </w:tcPr>
          <w:p w14:paraId="3D0CE2B3" w14:textId="77777777" w:rsidR="00174E04" w:rsidRDefault="00174E04" w:rsidP="00CA5F6E">
            <w:pPr>
              <w:autoSpaceDE w:val="0"/>
              <w:autoSpaceDN w:val="0"/>
              <w:adjustRightInd w:val="0"/>
            </w:pPr>
            <w:r>
              <w:t>Présenter le sujet.</w:t>
            </w:r>
          </w:p>
        </w:tc>
        <w:tc>
          <w:tcPr>
            <w:tcW w:w="585" w:type="dxa"/>
            <w:shd w:val="clear" w:color="auto" w:fill="FFFFFF" w:themeFill="background1"/>
          </w:tcPr>
          <w:p w14:paraId="3261CA77" w14:textId="77777777" w:rsidR="00174E04" w:rsidRDefault="00174E04" w:rsidP="00174E04">
            <w:pPr>
              <w:jc w:val="center"/>
            </w:pPr>
            <w:r>
              <w:t>F</w:t>
            </w:r>
          </w:p>
          <w:p w14:paraId="6CA0FE1C" w14:textId="77777777" w:rsidR="00174E04" w:rsidRDefault="00A13389" w:rsidP="00174E04">
            <w:pPr>
              <w:jc w:val="center"/>
            </w:pPr>
            <w:r>
              <w:t>94</w:t>
            </w:r>
          </w:p>
        </w:tc>
      </w:tr>
      <w:tr w:rsidR="00174E04" w14:paraId="74451463" w14:textId="77777777" w:rsidTr="00F35DA1">
        <w:trPr>
          <w:trHeight w:val="495"/>
        </w:trPr>
        <w:tc>
          <w:tcPr>
            <w:tcW w:w="3803" w:type="dxa"/>
            <w:vMerge/>
          </w:tcPr>
          <w:p w14:paraId="24BC97BF" w14:textId="77777777" w:rsidR="00174E04" w:rsidRPr="00132DF1" w:rsidRDefault="00174E04" w:rsidP="00052D2B">
            <w:pPr>
              <w:autoSpaceDE w:val="0"/>
              <w:autoSpaceDN w:val="0"/>
              <w:adjustRightInd w:val="0"/>
              <w:rPr>
                <w:b/>
              </w:rPr>
            </w:pPr>
          </w:p>
        </w:tc>
        <w:tc>
          <w:tcPr>
            <w:tcW w:w="4796" w:type="dxa"/>
            <w:shd w:val="clear" w:color="auto" w:fill="FFFFFF" w:themeFill="background1"/>
          </w:tcPr>
          <w:p w14:paraId="72163D98" w14:textId="77777777" w:rsidR="00174E04" w:rsidRDefault="00174E04" w:rsidP="00CA5F6E">
            <w:pPr>
              <w:autoSpaceDE w:val="0"/>
              <w:autoSpaceDN w:val="0"/>
              <w:adjustRightInd w:val="0"/>
            </w:pPr>
            <w:r>
              <w:t>Conclure.</w:t>
            </w:r>
          </w:p>
        </w:tc>
        <w:tc>
          <w:tcPr>
            <w:tcW w:w="585" w:type="dxa"/>
            <w:shd w:val="clear" w:color="auto" w:fill="FFFFFF" w:themeFill="background1"/>
          </w:tcPr>
          <w:p w14:paraId="5A45EDCC" w14:textId="77777777" w:rsidR="00174E04" w:rsidRDefault="00174E04" w:rsidP="00174E04">
            <w:pPr>
              <w:jc w:val="center"/>
            </w:pPr>
            <w:r>
              <w:t>F</w:t>
            </w:r>
          </w:p>
          <w:p w14:paraId="47C0956F" w14:textId="77777777" w:rsidR="00174E04" w:rsidRDefault="00A13389" w:rsidP="00174E04">
            <w:pPr>
              <w:jc w:val="center"/>
            </w:pPr>
            <w:r>
              <w:t>222</w:t>
            </w:r>
          </w:p>
        </w:tc>
        <w:tc>
          <w:tcPr>
            <w:tcW w:w="1023" w:type="dxa"/>
            <w:shd w:val="clear" w:color="auto" w:fill="FFFFFF" w:themeFill="background1"/>
          </w:tcPr>
          <w:p w14:paraId="4231937F" w14:textId="77777777" w:rsidR="00174E04" w:rsidRPr="00C06CC9" w:rsidRDefault="00174E04" w:rsidP="006C315E">
            <w:pPr>
              <w:jc w:val="center"/>
            </w:pPr>
            <w:r>
              <w:t>Parler</w:t>
            </w:r>
          </w:p>
        </w:tc>
        <w:tc>
          <w:tcPr>
            <w:tcW w:w="4796" w:type="dxa"/>
            <w:shd w:val="clear" w:color="auto" w:fill="FFFFFF" w:themeFill="background1"/>
          </w:tcPr>
          <w:p w14:paraId="02F4569E" w14:textId="77777777" w:rsidR="00174E04" w:rsidRDefault="00174E04" w:rsidP="00CA5F6E">
            <w:pPr>
              <w:autoSpaceDE w:val="0"/>
              <w:autoSpaceDN w:val="0"/>
              <w:adjustRightInd w:val="0"/>
            </w:pPr>
            <w:r>
              <w:t>Conclure.</w:t>
            </w:r>
          </w:p>
        </w:tc>
        <w:tc>
          <w:tcPr>
            <w:tcW w:w="585" w:type="dxa"/>
            <w:shd w:val="clear" w:color="auto" w:fill="FFFFFF" w:themeFill="background1"/>
          </w:tcPr>
          <w:p w14:paraId="72AB98F4" w14:textId="77777777" w:rsidR="00174E04" w:rsidRDefault="00174E04" w:rsidP="00174E04">
            <w:pPr>
              <w:jc w:val="center"/>
            </w:pPr>
            <w:r>
              <w:t>F</w:t>
            </w:r>
          </w:p>
          <w:p w14:paraId="3C17B344" w14:textId="77777777" w:rsidR="00174E04" w:rsidRDefault="00A13389" w:rsidP="00174E04">
            <w:pPr>
              <w:jc w:val="center"/>
            </w:pPr>
            <w:r>
              <w:t>95</w:t>
            </w:r>
          </w:p>
        </w:tc>
      </w:tr>
      <w:tr w:rsidR="00174E04" w14:paraId="251BC79D" w14:textId="77777777" w:rsidTr="00F35DA1">
        <w:trPr>
          <w:trHeight w:val="398"/>
        </w:trPr>
        <w:tc>
          <w:tcPr>
            <w:tcW w:w="3803" w:type="dxa"/>
            <w:vMerge w:val="restart"/>
          </w:tcPr>
          <w:p w14:paraId="192C0E42" w14:textId="77777777" w:rsidR="00174E04" w:rsidRPr="001D7FCC" w:rsidRDefault="00174E04" w:rsidP="00052D2B">
            <w:pPr>
              <w:autoSpaceDE w:val="0"/>
              <w:autoSpaceDN w:val="0"/>
              <w:adjustRightInd w:val="0"/>
              <w:rPr>
                <w:b/>
              </w:rPr>
            </w:pPr>
            <w:r w:rsidRPr="001D7FCC">
              <w:rPr>
                <w:b/>
              </w:rPr>
              <w:t>SF : Rendre son message audible et intelligible.</w:t>
            </w:r>
          </w:p>
        </w:tc>
        <w:tc>
          <w:tcPr>
            <w:tcW w:w="4796" w:type="dxa"/>
            <w:shd w:val="clear" w:color="auto" w:fill="FFFFFF" w:themeFill="background1"/>
          </w:tcPr>
          <w:p w14:paraId="4A2BA9DB" w14:textId="77777777" w:rsidR="00174E04" w:rsidRDefault="001A15EF" w:rsidP="00CA5F6E">
            <w:pPr>
              <w:autoSpaceDE w:val="0"/>
              <w:autoSpaceDN w:val="0"/>
              <w:adjustRightInd w:val="0"/>
            </w:pPr>
            <w:r>
              <w:t>Adapter le volume, le débit de son expression, la posture, les expressions faciales et le regard.</w:t>
            </w:r>
          </w:p>
        </w:tc>
        <w:tc>
          <w:tcPr>
            <w:tcW w:w="585" w:type="dxa"/>
            <w:shd w:val="clear" w:color="auto" w:fill="FFFFFF" w:themeFill="background1"/>
          </w:tcPr>
          <w:p w14:paraId="08201306" w14:textId="77777777" w:rsidR="00174E04" w:rsidRDefault="00174E04" w:rsidP="00174E04">
            <w:pPr>
              <w:jc w:val="center"/>
            </w:pPr>
            <w:r>
              <w:t>F</w:t>
            </w:r>
          </w:p>
          <w:p w14:paraId="51868633" w14:textId="77777777" w:rsidR="00174E04" w:rsidRDefault="001A15EF" w:rsidP="00174E04">
            <w:pPr>
              <w:jc w:val="center"/>
            </w:pPr>
            <w:r>
              <w:t>223</w:t>
            </w:r>
          </w:p>
        </w:tc>
        <w:tc>
          <w:tcPr>
            <w:tcW w:w="1023" w:type="dxa"/>
            <w:shd w:val="clear" w:color="auto" w:fill="FFFFFF" w:themeFill="background1"/>
          </w:tcPr>
          <w:p w14:paraId="30D73522" w14:textId="77777777" w:rsidR="00174E04" w:rsidRPr="00C06CC9" w:rsidRDefault="00174E04" w:rsidP="006C315E">
            <w:pPr>
              <w:jc w:val="center"/>
            </w:pPr>
            <w:r>
              <w:t>Parler</w:t>
            </w:r>
          </w:p>
        </w:tc>
        <w:tc>
          <w:tcPr>
            <w:tcW w:w="4796" w:type="dxa"/>
            <w:shd w:val="clear" w:color="auto" w:fill="FFFFFF" w:themeFill="background1"/>
          </w:tcPr>
          <w:p w14:paraId="4B1E34B0" w14:textId="77777777" w:rsidR="00174E04" w:rsidRDefault="00ED49C2" w:rsidP="00CA5F6E">
            <w:pPr>
              <w:autoSpaceDE w:val="0"/>
              <w:autoSpaceDN w:val="0"/>
              <w:adjustRightInd w:val="0"/>
            </w:pPr>
            <w:r>
              <w:t>Adapter le volume, le débit de son expression, l'intonation, la posture, les expressions faciales et le regard.</w:t>
            </w:r>
          </w:p>
        </w:tc>
        <w:tc>
          <w:tcPr>
            <w:tcW w:w="585" w:type="dxa"/>
            <w:shd w:val="clear" w:color="auto" w:fill="FFFFFF" w:themeFill="background1"/>
          </w:tcPr>
          <w:p w14:paraId="60D82DE2" w14:textId="77777777" w:rsidR="00174E04" w:rsidRDefault="00174E04" w:rsidP="00174E04">
            <w:pPr>
              <w:jc w:val="center"/>
            </w:pPr>
            <w:r>
              <w:t>F</w:t>
            </w:r>
          </w:p>
          <w:p w14:paraId="60653128" w14:textId="77777777" w:rsidR="00174E04" w:rsidRDefault="001A15EF" w:rsidP="00174E04">
            <w:pPr>
              <w:jc w:val="center"/>
            </w:pPr>
            <w:r>
              <w:t>96</w:t>
            </w:r>
          </w:p>
        </w:tc>
      </w:tr>
      <w:tr w:rsidR="00174E04" w14:paraId="1B73FE26" w14:textId="77777777" w:rsidTr="00F35DA1">
        <w:trPr>
          <w:trHeight w:val="539"/>
        </w:trPr>
        <w:tc>
          <w:tcPr>
            <w:tcW w:w="3803" w:type="dxa"/>
            <w:vMerge/>
          </w:tcPr>
          <w:p w14:paraId="35C5A415" w14:textId="77777777" w:rsidR="00174E04" w:rsidRPr="001D7FCC" w:rsidRDefault="00174E04" w:rsidP="00052D2B">
            <w:pPr>
              <w:autoSpaceDE w:val="0"/>
              <w:autoSpaceDN w:val="0"/>
              <w:adjustRightInd w:val="0"/>
              <w:rPr>
                <w:b/>
              </w:rPr>
            </w:pPr>
          </w:p>
        </w:tc>
        <w:tc>
          <w:tcPr>
            <w:tcW w:w="4796" w:type="dxa"/>
            <w:shd w:val="clear" w:color="auto" w:fill="FFFFFF" w:themeFill="background1"/>
          </w:tcPr>
          <w:p w14:paraId="7A348F7E" w14:textId="77777777" w:rsidR="00174E04" w:rsidRDefault="00ED49C2" w:rsidP="00CA5F6E">
            <w:pPr>
              <w:autoSpaceDE w:val="0"/>
              <w:autoSpaceDN w:val="0"/>
              <w:adjustRightInd w:val="0"/>
            </w:pPr>
            <w:r w:rsidRPr="000C593E">
              <w:rPr>
                <w:color w:val="FF0000"/>
              </w:rPr>
              <w:t>S’exprimer avec l’intonation adaptée en respectant les liaisons courantes.</w:t>
            </w:r>
          </w:p>
        </w:tc>
        <w:tc>
          <w:tcPr>
            <w:tcW w:w="585" w:type="dxa"/>
            <w:shd w:val="clear" w:color="auto" w:fill="FFFFFF" w:themeFill="background1"/>
          </w:tcPr>
          <w:p w14:paraId="4D71DB1F" w14:textId="77777777" w:rsidR="00174E04" w:rsidRDefault="00ED49C2" w:rsidP="00174E04">
            <w:pPr>
              <w:jc w:val="center"/>
            </w:pPr>
            <w:r>
              <w:t>F</w:t>
            </w:r>
          </w:p>
          <w:p w14:paraId="23F001F7" w14:textId="77777777" w:rsidR="00ED49C2" w:rsidRDefault="00ED49C2" w:rsidP="00174E04">
            <w:pPr>
              <w:jc w:val="center"/>
            </w:pPr>
            <w:r>
              <w:t>224</w:t>
            </w:r>
          </w:p>
        </w:tc>
        <w:tc>
          <w:tcPr>
            <w:tcW w:w="1023" w:type="dxa"/>
            <w:shd w:val="clear" w:color="auto" w:fill="FFFFFF" w:themeFill="background1"/>
          </w:tcPr>
          <w:p w14:paraId="49882211" w14:textId="77777777" w:rsidR="00174E04" w:rsidRPr="00C06CC9" w:rsidRDefault="00FB4CB8" w:rsidP="00FB4CB8">
            <w:pPr>
              <w:jc w:val="center"/>
            </w:pPr>
            <w:r>
              <w:t>Parler</w:t>
            </w:r>
          </w:p>
        </w:tc>
        <w:tc>
          <w:tcPr>
            <w:tcW w:w="4796" w:type="dxa"/>
            <w:shd w:val="clear" w:color="auto" w:fill="E7E6E6" w:themeFill="background2"/>
          </w:tcPr>
          <w:p w14:paraId="068FCF01" w14:textId="77777777" w:rsidR="00174E04" w:rsidRDefault="00174E04" w:rsidP="00CA5F6E">
            <w:pPr>
              <w:autoSpaceDE w:val="0"/>
              <w:autoSpaceDN w:val="0"/>
              <w:adjustRightInd w:val="0"/>
            </w:pPr>
          </w:p>
        </w:tc>
        <w:tc>
          <w:tcPr>
            <w:tcW w:w="585" w:type="dxa"/>
            <w:shd w:val="clear" w:color="auto" w:fill="E7E6E6" w:themeFill="background2"/>
          </w:tcPr>
          <w:p w14:paraId="56051142" w14:textId="77777777" w:rsidR="00174E04" w:rsidRDefault="00174E04" w:rsidP="00ED49C2">
            <w:pPr>
              <w:jc w:val="center"/>
            </w:pPr>
          </w:p>
        </w:tc>
      </w:tr>
      <w:tr w:rsidR="00174E04" w14:paraId="49632762" w14:textId="77777777" w:rsidTr="00F35DA1">
        <w:trPr>
          <w:trHeight w:val="580"/>
        </w:trPr>
        <w:tc>
          <w:tcPr>
            <w:tcW w:w="3803" w:type="dxa"/>
            <w:vMerge/>
          </w:tcPr>
          <w:p w14:paraId="4BE9C43B" w14:textId="77777777" w:rsidR="00174E04" w:rsidRPr="001D7FCC" w:rsidRDefault="00174E04" w:rsidP="00052D2B">
            <w:pPr>
              <w:autoSpaceDE w:val="0"/>
              <w:autoSpaceDN w:val="0"/>
              <w:adjustRightInd w:val="0"/>
              <w:rPr>
                <w:b/>
              </w:rPr>
            </w:pPr>
          </w:p>
        </w:tc>
        <w:tc>
          <w:tcPr>
            <w:tcW w:w="4796" w:type="dxa"/>
            <w:shd w:val="clear" w:color="auto" w:fill="FFFFFF" w:themeFill="background1"/>
          </w:tcPr>
          <w:p w14:paraId="6219EFC3" w14:textId="77777777" w:rsidR="00174E04" w:rsidRDefault="00ED49C2" w:rsidP="00CA5F6E">
            <w:pPr>
              <w:autoSpaceDE w:val="0"/>
              <w:autoSpaceDN w:val="0"/>
              <w:adjustRightInd w:val="0"/>
            </w:pPr>
            <w:r>
              <w:t>Utiliser un support de présentation pour appuyer son propos.</w:t>
            </w:r>
          </w:p>
        </w:tc>
        <w:tc>
          <w:tcPr>
            <w:tcW w:w="585" w:type="dxa"/>
            <w:shd w:val="clear" w:color="auto" w:fill="FFFFFF" w:themeFill="background1"/>
          </w:tcPr>
          <w:p w14:paraId="180FEE00" w14:textId="77777777" w:rsidR="00174E04" w:rsidRDefault="00174E04" w:rsidP="00174E04">
            <w:pPr>
              <w:jc w:val="center"/>
            </w:pPr>
            <w:r>
              <w:t>F</w:t>
            </w:r>
          </w:p>
          <w:p w14:paraId="362A2787" w14:textId="77777777" w:rsidR="00174E04" w:rsidRDefault="00ED49C2" w:rsidP="00174E04">
            <w:pPr>
              <w:jc w:val="center"/>
            </w:pPr>
            <w:r>
              <w:t>225</w:t>
            </w:r>
          </w:p>
        </w:tc>
        <w:tc>
          <w:tcPr>
            <w:tcW w:w="1023" w:type="dxa"/>
            <w:shd w:val="clear" w:color="auto" w:fill="FFFFFF" w:themeFill="background1"/>
          </w:tcPr>
          <w:p w14:paraId="0A3B425C" w14:textId="77777777" w:rsidR="00174E04" w:rsidRPr="00C06CC9" w:rsidRDefault="00174E04" w:rsidP="006C315E">
            <w:pPr>
              <w:jc w:val="center"/>
            </w:pPr>
            <w:r>
              <w:t>Parler</w:t>
            </w:r>
          </w:p>
        </w:tc>
        <w:tc>
          <w:tcPr>
            <w:tcW w:w="4796" w:type="dxa"/>
            <w:shd w:val="clear" w:color="auto" w:fill="FFFFFF" w:themeFill="background1"/>
          </w:tcPr>
          <w:p w14:paraId="1E6D6E82" w14:textId="77777777" w:rsidR="00174E04" w:rsidRDefault="00ED49C2" w:rsidP="00CA5F6E">
            <w:pPr>
              <w:autoSpaceDE w:val="0"/>
              <w:autoSpaceDN w:val="0"/>
              <w:adjustRightInd w:val="0"/>
            </w:pPr>
            <w:r>
              <w:t>Utiliser un support de prése</w:t>
            </w:r>
            <w:r w:rsidR="006C315E">
              <w:t>ntation pour appuyer son propos.</w:t>
            </w:r>
          </w:p>
        </w:tc>
        <w:tc>
          <w:tcPr>
            <w:tcW w:w="585" w:type="dxa"/>
            <w:shd w:val="clear" w:color="auto" w:fill="FFFFFF" w:themeFill="background1"/>
          </w:tcPr>
          <w:p w14:paraId="673535B5" w14:textId="77777777" w:rsidR="00174E04" w:rsidRDefault="00174E04" w:rsidP="00ED49C2">
            <w:pPr>
              <w:jc w:val="center"/>
            </w:pPr>
            <w:r>
              <w:t>F</w:t>
            </w:r>
          </w:p>
          <w:p w14:paraId="7F5A61B4" w14:textId="77777777" w:rsidR="00174E04" w:rsidRDefault="00ED49C2" w:rsidP="00B3216A">
            <w:pPr>
              <w:jc w:val="center"/>
            </w:pPr>
            <w:r>
              <w:t>97</w:t>
            </w:r>
          </w:p>
        </w:tc>
      </w:tr>
      <w:tr w:rsidR="00174E04" w14:paraId="5DC6DB9A" w14:textId="77777777" w:rsidTr="00F35DA1">
        <w:trPr>
          <w:trHeight w:val="425"/>
        </w:trPr>
        <w:tc>
          <w:tcPr>
            <w:tcW w:w="3803" w:type="dxa"/>
            <w:vMerge w:val="restart"/>
          </w:tcPr>
          <w:p w14:paraId="7BEAB124" w14:textId="77777777" w:rsidR="00174E04" w:rsidRPr="0037542E" w:rsidRDefault="00174E04" w:rsidP="00052D2B">
            <w:pPr>
              <w:autoSpaceDE w:val="0"/>
              <w:autoSpaceDN w:val="0"/>
              <w:adjustRightInd w:val="0"/>
              <w:rPr>
                <w:b/>
              </w:rPr>
            </w:pPr>
            <w:r w:rsidRPr="0037542E">
              <w:rPr>
                <w:b/>
              </w:rPr>
              <w:t>SF : Respecter les règles de prise de parole.</w:t>
            </w:r>
          </w:p>
        </w:tc>
        <w:tc>
          <w:tcPr>
            <w:tcW w:w="4796" w:type="dxa"/>
            <w:shd w:val="clear" w:color="auto" w:fill="FFFFFF" w:themeFill="background1"/>
          </w:tcPr>
          <w:p w14:paraId="759AAA69" w14:textId="77777777" w:rsidR="00174E04" w:rsidRDefault="00174E04" w:rsidP="00CA5F6E">
            <w:pPr>
              <w:autoSpaceDE w:val="0"/>
              <w:autoSpaceDN w:val="0"/>
              <w:adjustRightInd w:val="0"/>
            </w:pPr>
            <w:r>
              <w:t>Demander la parole.</w:t>
            </w:r>
          </w:p>
        </w:tc>
        <w:tc>
          <w:tcPr>
            <w:tcW w:w="585" w:type="dxa"/>
            <w:shd w:val="clear" w:color="auto" w:fill="FFFFFF" w:themeFill="background1"/>
          </w:tcPr>
          <w:p w14:paraId="4988738F" w14:textId="77777777" w:rsidR="00174E04" w:rsidRDefault="00174E04" w:rsidP="00174E04">
            <w:pPr>
              <w:jc w:val="center"/>
            </w:pPr>
            <w:r>
              <w:t>F</w:t>
            </w:r>
          </w:p>
          <w:p w14:paraId="12C600B4" w14:textId="77777777" w:rsidR="00174E04" w:rsidRDefault="00DA6392" w:rsidP="00174E04">
            <w:pPr>
              <w:jc w:val="center"/>
            </w:pPr>
            <w:r>
              <w:t>226</w:t>
            </w:r>
          </w:p>
        </w:tc>
        <w:tc>
          <w:tcPr>
            <w:tcW w:w="1023" w:type="dxa"/>
            <w:shd w:val="clear" w:color="auto" w:fill="FFFFFF" w:themeFill="background1"/>
          </w:tcPr>
          <w:p w14:paraId="5115C55E" w14:textId="77777777" w:rsidR="00174E04" w:rsidRPr="00C06CC9" w:rsidRDefault="00174E04" w:rsidP="00174E04">
            <w:pPr>
              <w:jc w:val="center"/>
            </w:pPr>
            <w:r>
              <w:t>Parler</w:t>
            </w:r>
          </w:p>
        </w:tc>
        <w:tc>
          <w:tcPr>
            <w:tcW w:w="4796" w:type="dxa"/>
            <w:shd w:val="clear" w:color="auto" w:fill="FFFFFF" w:themeFill="background1"/>
          </w:tcPr>
          <w:p w14:paraId="4B418808" w14:textId="77777777" w:rsidR="00174E04" w:rsidRDefault="00174E04" w:rsidP="00CA5F6E">
            <w:pPr>
              <w:autoSpaceDE w:val="0"/>
              <w:autoSpaceDN w:val="0"/>
              <w:adjustRightInd w:val="0"/>
            </w:pPr>
            <w:r>
              <w:t>Demander la parole.</w:t>
            </w:r>
          </w:p>
        </w:tc>
        <w:tc>
          <w:tcPr>
            <w:tcW w:w="585" w:type="dxa"/>
            <w:shd w:val="clear" w:color="auto" w:fill="FFFFFF" w:themeFill="background1"/>
          </w:tcPr>
          <w:p w14:paraId="2C0C6F6D" w14:textId="77777777" w:rsidR="00174E04" w:rsidRDefault="00174E04" w:rsidP="00174E04">
            <w:pPr>
              <w:jc w:val="center"/>
            </w:pPr>
            <w:r>
              <w:t>F</w:t>
            </w:r>
          </w:p>
          <w:p w14:paraId="741B7E3D" w14:textId="77777777" w:rsidR="00174E04" w:rsidRDefault="00DB4604" w:rsidP="00174E04">
            <w:pPr>
              <w:jc w:val="center"/>
            </w:pPr>
            <w:r>
              <w:t>98</w:t>
            </w:r>
          </w:p>
        </w:tc>
      </w:tr>
      <w:tr w:rsidR="00174E04" w14:paraId="51DA3016" w14:textId="77777777" w:rsidTr="00F35DA1">
        <w:trPr>
          <w:trHeight w:val="425"/>
        </w:trPr>
        <w:tc>
          <w:tcPr>
            <w:tcW w:w="3803" w:type="dxa"/>
            <w:vMerge/>
          </w:tcPr>
          <w:p w14:paraId="30E37D16" w14:textId="77777777" w:rsidR="00174E04" w:rsidRPr="0037542E" w:rsidRDefault="00174E04" w:rsidP="00174E04">
            <w:pPr>
              <w:autoSpaceDE w:val="0"/>
              <w:autoSpaceDN w:val="0"/>
              <w:adjustRightInd w:val="0"/>
              <w:jc w:val="both"/>
              <w:rPr>
                <w:b/>
              </w:rPr>
            </w:pPr>
          </w:p>
        </w:tc>
        <w:tc>
          <w:tcPr>
            <w:tcW w:w="4796" w:type="dxa"/>
            <w:shd w:val="clear" w:color="auto" w:fill="FFFFFF" w:themeFill="background1"/>
          </w:tcPr>
          <w:p w14:paraId="22427C2D" w14:textId="77777777" w:rsidR="00174E04" w:rsidRPr="000C593E" w:rsidRDefault="00174E04" w:rsidP="00CA5F6E">
            <w:pPr>
              <w:autoSpaceDE w:val="0"/>
              <w:autoSpaceDN w:val="0"/>
              <w:adjustRightInd w:val="0"/>
              <w:rPr>
                <w:color w:val="FF0000"/>
              </w:rPr>
            </w:pPr>
            <w:r w:rsidRPr="000C593E">
              <w:rPr>
                <w:color w:val="FF0000"/>
              </w:rPr>
              <w:t>Intervenir au moment approprié (à tour de rôle, en alternance, sur demande).</w:t>
            </w:r>
          </w:p>
        </w:tc>
        <w:tc>
          <w:tcPr>
            <w:tcW w:w="585" w:type="dxa"/>
            <w:shd w:val="clear" w:color="auto" w:fill="FFFFFF" w:themeFill="background1"/>
          </w:tcPr>
          <w:p w14:paraId="6BA29340" w14:textId="77777777" w:rsidR="00174E04" w:rsidRDefault="00174E04" w:rsidP="00174E04">
            <w:pPr>
              <w:jc w:val="center"/>
            </w:pPr>
            <w:r>
              <w:t>F</w:t>
            </w:r>
          </w:p>
          <w:p w14:paraId="56F7F456" w14:textId="77777777" w:rsidR="00174E04" w:rsidRDefault="00DA6392" w:rsidP="00174E04">
            <w:pPr>
              <w:jc w:val="center"/>
            </w:pPr>
            <w:r>
              <w:t>227</w:t>
            </w:r>
          </w:p>
        </w:tc>
        <w:tc>
          <w:tcPr>
            <w:tcW w:w="1023" w:type="dxa"/>
            <w:shd w:val="clear" w:color="auto" w:fill="FFFFFF" w:themeFill="background1"/>
          </w:tcPr>
          <w:p w14:paraId="01656B47" w14:textId="77777777" w:rsidR="00174E04" w:rsidRPr="00C06CC9" w:rsidRDefault="00174E04" w:rsidP="006C315E">
            <w:pPr>
              <w:jc w:val="center"/>
            </w:pPr>
            <w:r>
              <w:t>Parler</w:t>
            </w:r>
          </w:p>
        </w:tc>
        <w:tc>
          <w:tcPr>
            <w:tcW w:w="4796" w:type="dxa"/>
            <w:shd w:val="clear" w:color="auto" w:fill="E7E6E6" w:themeFill="background2"/>
          </w:tcPr>
          <w:p w14:paraId="2AD122B7" w14:textId="77777777" w:rsidR="00174E04" w:rsidRDefault="00174E04" w:rsidP="00CA5F6E">
            <w:pPr>
              <w:autoSpaceDE w:val="0"/>
              <w:autoSpaceDN w:val="0"/>
              <w:adjustRightInd w:val="0"/>
            </w:pPr>
          </w:p>
        </w:tc>
        <w:tc>
          <w:tcPr>
            <w:tcW w:w="585" w:type="dxa"/>
            <w:shd w:val="clear" w:color="auto" w:fill="E7E6E6" w:themeFill="background2"/>
          </w:tcPr>
          <w:p w14:paraId="342D887F" w14:textId="77777777" w:rsidR="00174E04" w:rsidRDefault="00174E04" w:rsidP="00174E04">
            <w:pPr>
              <w:jc w:val="center"/>
            </w:pPr>
          </w:p>
        </w:tc>
      </w:tr>
      <w:tr w:rsidR="00174E04" w14:paraId="68A2F607" w14:textId="77777777" w:rsidTr="00F35DA1">
        <w:trPr>
          <w:trHeight w:val="425"/>
        </w:trPr>
        <w:tc>
          <w:tcPr>
            <w:tcW w:w="3803" w:type="dxa"/>
            <w:vMerge/>
          </w:tcPr>
          <w:p w14:paraId="3A73AA2D" w14:textId="77777777" w:rsidR="00174E04" w:rsidRPr="0037542E" w:rsidRDefault="00174E04" w:rsidP="00174E04">
            <w:pPr>
              <w:autoSpaceDE w:val="0"/>
              <w:autoSpaceDN w:val="0"/>
              <w:adjustRightInd w:val="0"/>
              <w:jc w:val="both"/>
              <w:rPr>
                <w:b/>
              </w:rPr>
            </w:pPr>
          </w:p>
        </w:tc>
        <w:tc>
          <w:tcPr>
            <w:tcW w:w="4796" w:type="dxa"/>
            <w:shd w:val="clear" w:color="auto" w:fill="FFFFFF" w:themeFill="background1"/>
          </w:tcPr>
          <w:p w14:paraId="02544AFB" w14:textId="77777777" w:rsidR="00174E04" w:rsidRPr="000C593E" w:rsidRDefault="00174E04" w:rsidP="00CA5F6E">
            <w:pPr>
              <w:autoSpaceDE w:val="0"/>
              <w:autoSpaceDN w:val="0"/>
              <w:adjustRightInd w:val="0"/>
              <w:rPr>
                <w:color w:val="FF0000"/>
              </w:rPr>
            </w:pPr>
            <w:r w:rsidRPr="000C593E">
              <w:rPr>
                <w:color w:val="FF0000"/>
              </w:rPr>
              <w:t>Regarder son destinataire</w:t>
            </w:r>
            <w:r w:rsidR="00DA6392" w:rsidRPr="000C593E">
              <w:rPr>
                <w:color w:val="FF0000"/>
              </w:rPr>
              <w:t>.</w:t>
            </w:r>
          </w:p>
        </w:tc>
        <w:tc>
          <w:tcPr>
            <w:tcW w:w="585" w:type="dxa"/>
            <w:shd w:val="clear" w:color="auto" w:fill="FFFFFF" w:themeFill="background1"/>
          </w:tcPr>
          <w:p w14:paraId="76CD2F5C" w14:textId="77777777" w:rsidR="00174E04" w:rsidRDefault="00174E04" w:rsidP="00174E04">
            <w:pPr>
              <w:jc w:val="center"/>
            </w:pPr>
            <w:r>
              <w:t>F</w:t>
            </w:r>
          </w:p>
          <w:p w14:paraId="389ED4C3" w14:textId="77777777" w:rsidR="00174E04" w:rsidRDefault="00DA6392" w:rsidP="00174E04">
            <w:pPr>
              <w:jc w:val="center"/>
            </w:pPr>
            <w:r>
              <w:t>228</w:t>
            </w:r>
          </w:p>
        </w:tc>
        <w:tc>
          <w:tcPr>
            <w:tcW w:w="1023" w:type="dxa"/>
            <w:shd w:val="clear" w:color="auto" w:fill="FFFFFF" w:themeFill="background1"/>
          </w:tcPr>
          <w:p w14:paraId="4054FC74" w14:textId="77777777" w:rsidR="00174E04" w:rsidRPr="00C06CC9" w:rsidRDefault="00174E04" w:rsidP="006C315E">
            <w:pPr>
              <w:jc w:val="center"/>
            </w:pPr>
            <w:r>
              <w:t>Parler</w:t>
            </w:r>
          </w:p>
        </w:tc>
        <w:tc>
          <w:tcPr>
            <w:tcW w:w="4796" w:type="dxa"/>
            <w:shd w:val="clear" w:color="auto" w:fill="E7E6E6" w:themeFill="background2"/>
          </w:tcPr>
          <w:p w14:paraId="1765D026" w14:textId="77777777" w:rsidR="00174E04" w:rsidRDefault="00174E04" w:rsidP="00CA5F6E">
            <w:pPr>
              <w:autoSpaceDE w:val="0"/>
              <w:autoSpaceDN w:val="0"/>
              <w:adjustRightInd w:val="0"/>
            </w:pPr>
          </w:p>
        </w:tc>
        <w:tc>
          <w:tcPr>
            <w:tcW w:w="585" w:type="dxa"/>
            <w:shd w:val="clear" w:color="auto" w:fill="E7E6E6" w:themeFill="background2"/>
          </w:tcPr>
          <w:p w14:paraId="37EF0BC2" w14:textId="77777777" w:rsidR="00174E04" w:rsidRDefault="00174E04" w:rsidP="00174E04">
            <w:pPr>
              <w:jc w:val="center"/>
            </w:pPr>
          </w:p>
        </w:tc>
      </w:tr>
      <w:tr w:rsidR="00174E04" w14:paraId="783B414E" w14:textId="77777777" w:rsidTr="00F35DA1">
        <w:trPr>
          <w:trHeight w:val="425"/>
        </w:trPr>
        <w:tc>
          <w:tcPr>
            <w:tcW w:w="3803" w:type="dxa"/>
            <w:vMerge/>
          </w:tcPr>
          <w:p w14:paraId="4EC5619A" w14:textId="77777777" w:rsidR="00174E04" w:rsidRPr="0037542E" w:rsidRDefault="00174E04" w:rsidP="00174E04">
            <w:pPr>
              <w:autoSpaceDE w:val="0"/>
              <w:autoSpaceDN w:val="0"/>
              <w:adjustRightInd w:val="0"/>
              <w:jc w:val="both"/>
              <w:rPr>
                <w:b/>
              </w:rPr>
            </w:pPr>
          </w:p>
        </w:tc>
        <w:tc>
          <w:tcPr>
            <w:tcW w:w="4796" w:type="dxa"/>
            <w:shd w:val="clear" w:color="auto" w:fill="FFFFFF" w:themeFill="background1"/>
          </w:tcPr>
          <w:p w14:paraId="053E42D7" w14:textId="77777777" w:rsidR="004E3CC7" w:rsidRDefault="00174E04" w:rsidP="006C315E">
            <w:pPr>
              <w:autoSpaceDE w:val="0"/>
              <w:autoSpaceDN w:val="0"/>
              <w:adjustRightInd w:val="0"/>
            </w:pPr>
            <w:r>
              <w:t>Utiliser à bon escient des expressions types pour respecter des règles de courtoisie.</w:t>
            </w:r>
          </w:p>
        </w:tc>
        <w:tc>
          <w:tcPr>
            <w:tcW w:w="585" w:type="dxa"/>
            <w:shd w:val="clear" w:color="auto" w:fill="FFFFFF" w:themeFill="background1"/>
          </w:tcPr>
          <w:p w14:paraId="4096E92E" w14:textId="77777777" w:rsidR="00174E04" w:rsidRDefault="00174E04" w:rsidP="00174E04">
            <w:pPr>
              <w:jc w:val="center"/>
            </w:pPr>
            <w:r>
              <w:t>F</w:t>
            </w:r>
          </w:p>
          <w:p w14:paraId="787C5097" w14:textId="77777777" w:rsidR="00174E04" w:rsidRDefault="00DA6392" w:rsidP="00174E04">
            <w:pPr>
              <w:jc w:val="center"/>
            </w:pPr>
            <w:r>
              <w:t>229</w:t>
            </w:r>
          </w:p>
        </w:tc>
        <w:tc>
          <w:tcPr>
            <w:tcW w:w="1023" w:type="dxa"/>
            <w:shd w:val="clear" w:color="auto" w:fill="FFFFFF" w:themeFill="background1"/>
          </w:tcPr>
          <w:p w14:paraId="509A2951" w14:textId="06FF630B" w:rsidR="002947CB" w:rsidRPr="00C06CC9" w:rsidRDefault="00174E04" w:rsidP="003B77DC">
            <w:pPr>
              <w:jc w:val="center"/>
            </w:pPr>
            <w:r>
              <w:t>Parler</w:t>
            </w:r>
          </w:p>
        </w:tc>
        <w:tc>
          <w:tcPr>
            <w:tcW w:w="4796" w:type="dxa"/>
            <w:shd w:val="clear" w:color="auto" w:fill="FFFFFF" w:themeFill="background1"/>
          </w:tcPr>
          <w:p w14:paraId="452FF1ED" w14:textId="77777777" w:rsidR="00174E04" w:rsidRDefault="00174E04" w:rsidP="00CA5F6E">
            <w:pPr>
              <w:autoSpaceDE w:val="0"/>
              <w:autoSpaceDN w:val="0"/>
              <w:adjustRightInd w:val="0"/>
            </w:pPr>
            <w:r>
              <w:t>Utiliser à bon escient des expressions types pour respecter des règles de courtoisie.</w:t>
            </w:r>
          </w:p>
        </w:tc>
        <w:tc>
          <w:tcPr>
            <w:tcW w:w="585" w:type="dxa"/>
            <w:shd w:val="clear" w:color="auto" w:fill="FFFFFF" w:themeFill="background1"/>
          </w:tcPr>
          <w:p w14:paraId="5B60E158" w14:textId="77777777" w:rsidR="00174E04" w:rsidRDefault="00174E04" w:rsidP="00174E04">
            <w:pPr>
              <w:jc w:val="center"/>
            </w:pPr>
            <w:r>
              <w:t>F</w:t>
            </w:r>
          </w:p>
          <w:p w14:paraId="2EB1DB6A" w14:textId="77777777" w:rsidR="00174E04" w:rsidRDefault="00DB4604" w:rsidP="00174E04">
            <w:pPr>
              <w:jc w:val="center"/>
            </w:pPr>
            <w:r>
              <w:t>99</w:t>
            </w:r>
          </w:p>
        </w:tc>
      </w:tr>
      <w:tr w:rsidR="00174E04" w14:paraId="3FE0819E" w14:textId="77777777" w:rsidTr="00F35DA1">
        <w:trPr>
          <w:trHeight w:val="425"/>
        </w:trPr>
        <w:tc>
          <w:tcPr>
            <w:tcW w:w="3803" w:type="dxa"/>
            <w:vMerge w:val="restart"/>
          </w:tcPr>
          <w:p w14:paraId="14453856" w14:textId="77777777" w:rsidR="00174E04" w:rsidRPr="00056BD5" w:rsidRDefault="00174E04" w:rsidP="00184141">
            <w:pPr>
              <w:autoSpaceDE w:val="0"/>
              <w:autoSpaceDN w:val="0"/>
              <w:adjustRightInd w:val="0"/>
              <w:rPr>
                <w:b/>
              </w:rPr>
            </w:pPr>
            <w:r w:rsidRPr="00056BD5">
              <w:rPr>
                <w:b/>
              </w:rPr>
              <w:t>SF : Appliquer des règles d’écoute selon la situation de communication.</w:t>
            </w:r>
          </w:p>
        </w:tc>
        <w:tc>
          <w:tcPr>
            <w:tcW w:w="4796" w:type="dxa"/>
            <w:shd w:val="clear" w:color="auto" w:fill="FFFFFF" w:themeFill="background1"/>
          </w:tcPr>
          <w:p w14:paraId="3E8EFD67" w14:textId="77777777" w:rsidR="00174E04" w:rsidRDefault="00174E04" w:rsidP="00EE76A4">
            <w:pPr>
              <w:autoSpaceDE w:val="0"/>
              <w:autoSpaceDN w:val="0"/>
              <w:adjustRightInd w:val="0"/>
            </w:pPr>
            <w:r>
              <w:t>Témoigner de son écoute en :</w:t>
            </w:r>
          </w:p>
          <w:p w14:paraId="0E9C412C" w14:textId="77777777" w:rsidR="00174E04" w:rsidRDefault="00174E04" w:rsidP="00EE76A4">
            <w:pPr>
              <w:autoSpaceDE w:val="0"/>
              <w:autoSpaceDN w:val="0"/>
              <w:adjustRightInd w:val="0"/>
            </w:pPr>
            <w:r>
              <w:t xml:space="preserve">- </w:t>
            </w:r>
            <w:r w:rsidR="00482184">
              <w:t xml:space="preserve"> </w:t>
            </w:r>
            <w:r>
              <w:t xml:space="preserve">regardant l’énonciateur ; </w:t>
            </w:r>
          </w:p>
          <w:p w14:paraId="1B7CE5EA" w14:textId="77777777" w:rsidR="00174E04" w:rsidRDefault="00174E04" w:rsidP="00EE76A4">
            <w:pPr>
              <w:autoSpaceDE w:val="0"/>
              <w:autoSpaceDN w:val="0"/>
              <w:adjustRightInd w:val="0"/>
            </w:pPr>
            <w:r>
              <w:t>- a</w:t>
            </w:r>
            <w:r w:rsidR="00482184">
              <w:t xml:space="preserve">doptant une posture d’écoute ; </w:t>
            </w:r>
          </w:p>
          <w:p w14:paraId="218D0CF0" w14:textId="77777777" w:rsidR="00174E04" w:rsidRDefault="00482184" w:rsidP="00EE76A4">
            <w:pPr>
              <w:autoSpaceDE w:val="0"/>
              <w:autoSpaceDN w:val="0"/>
              <w:adjustRightInd w:val="0"/>
            </w:pPr>
            <w:r>
              <w:t xml:space="preserve">- </w:t>
            </w:r>
            <w:r w:rsidR="00174E04">
              <w:t>formulant un commentaire sur la voix (volume, débit, intonation).</w:t>
            </w:r>
          </w:p>
        </w:tc>
        <w:tc>
          <w:tcPr>
            <w:tcW w:w="585" w:type="dxa"/>
            <w:shd w:val="clear" w:color="auto" w:fill="FFFFFF" w:themeFill="background1"/>
          </w:tcPr>
          <w:p w14:paraId="3B361F3E" w14:textId="77777777" w:rsidR="00174E04" w:rsidRDefault="00174E04" w:rsidP="00174E04">
            <w:pPr>
              <w:jc w:val="center"/>
            </w:pPr>
            <w:r>
              <w:t>F</w:t>
            </w:r>
          </w:p>
          <w:p w14:paraId="26594F03" w14:textId="77777777" w:rsidR="00174E04" w:rsidRDefault="00DB4604" w:rsidP="00174E04">
            <w:pPr>
              <w:jc w:val="center"/>
            </w:pPr>
            <w:r>
              <w:t>230</w:t>
            </w:r>
          </w:p>
        </w:tc>
        <w:tc>
          <w:tcPr>
            <w:tcW w:w="1023" w:type="dxa"/>
            <w:shd w:val="clear" w:color="auto" w:fill="FFFFFF" w:themeFill="background1"/>
          </w:tcPr>
          <w:p w14:paraId="4B38F67D" w14:textId="77777777" w:rsidR="00174E04" w:rsidRPr="00C06CC9" w:rsidRDefault="00174E04" w:rsidP="00174E04">
            <w:pPr>
              <w:jc w:val="center"/>
            </w:pPr>
            <w:r>
              <w:t>Écouter</w:t>
            </w:r>
          </w:p>
        </w:tc>
        <w:tc>
          <w:tcPr>
            <w:tcW w:w="4796" w:type="dxa"/>
            <w:shd w:val="clear" w:color="auto" w:fill="FFFFFF" w:themeFill="background1"/>
          </w:tcPr>
          <w:p w14:paraId="6354EF6D" w14:textId="77777777" w:rsidR="00174E04" w:rsidRDefault="00174E04" w:rsidP="00EE76A4">
            <w:pPr>
              <w:autoSpaceDE w:val="0"/>
              <w:autoSpaceDN w:val="0"/>
              <w:adjustRightInd w:val="0"/>
              <w:jc w:val="both"/>
            </w:pPr>
            <w:r>
              <w:t xml:space="preserve">Témoigner de son écoute en : </w:t>
            </w:r>
          </w:p>
          <w:p w14:paraId="4C721684" w14:textId="77777777" w:rsidR="00174E04" w:rsidRDefault="00174E04" w:rsidP="00EE76A4">
            <w:pPr>
              <w:autoSpaceDE w:val="0"/>
              <w:autoSpaceDN w:val="0"/>
              <w:adjustRightInd w:val="0"/>
              <w:jc w:val="both"/>
            </w:pPr>
            <w:r>
              <w:t xml:space="preserve">- regardant l’énonciateur ; </w:t>
            </w:r>
          </w:p>
          <w:p w14:paraId="4FD6B1B3" w14:textId="77777777" w:rsidR="00174E04" w:rsidRDefault="00174E04" w:rsidP="00EE76A4">
            <w:pPr>
              <w:autoSpaceDE w:val="0"/>
              <w:autoSpaceDN w:val="0"/>
              <w:adjustRightInd w:val="0"/>
              <w:jc w:val="both"/>
            </w:pPr>
            <w:r>
              <w:t xml:space="preserve">- adoptant une posture d’écoute ; </w:t>
            </w:r>
          </w:p>
          <w:p w14:paraId="7A6C0181" w14:textId="77777777" w:rsidR="00174E04" w:rsidRDefault="00174E04" w:rsidP="00EE76A4">
            <w:pPr>
              <w:autoSpaceDE w:val="0"/>
              <w:autoSpaceDN w:val="0"/>
              <w:adjustRightInd w:val="0"/>
              <w:jc w:val="both"/>
            </w:pPr>
            <w:r>
              <w:t>- formulant un commentaire sur la voix (volume, débit, intonation)</w:t>
            </w:r>
            <w:r w:rsidR="004247D3">
              <w:t>.</w:t>
            </w:r>
          </w:p>
        </w:tc>
        <w:tc>
          <w:tcPr>
            <w:tcW w:w="585" w:type="dxa"/>
            <w:shd w:val="clear" w:color="auto" w:fill="FFFFFF" w:themeFill="background1"/>
          </w:tcPr>
          <w:p w14:paraId="1C82BE22" w14:textId="77777777" w:rsidR="00174E04" w:rsidRDefault="00174E04" w:rsidP="00174E04">
            <w:pPr>
              <w:jc w:val="center"/>
            </w:pPr>
            <w:r>
              <w:t>F</w:t>
            </w:r>
          </w:p>
          <w:p w14:paraId="5EC4D306" w14:textId="77777777" w:rsidR="00174E04" w:rsidRDefault="004D75C3" w:rsidP="00174E04">
            <w:pPr>
              <w:jc w:val="center"/>
            </w:pPr>
            <w:r>
              <w:t>100</w:t>
            </w:r>
          </w:p>
        </w:tc>
      </w:tr>
      <w:tr w:rsidR="00174E04" w14:paraId="23A206C3" w14:textId="77777777" w:rsidTr="00F35DA1">
        <w:trPr>
          <w:trHeight w:val="425"/>
        </w:trPr>
        <w:tc>
          <w:tcPr>
            <w:tcW w:w="3803" w:type="dxa"/>
            <w:vMerge/>
          </w:tcPr>
          <w:p w14:paraId="22D96E94" w14:textId="77777777" w:rsidR="00174E04" w:rsidRPr="00056BD5" w:rsidRDefault="00174E04" w:rsidP="00184141">
            <w:pPr>
              <w:autoSpaceDE w:val="0"/>
              <w:autoSpaceDN w:val="0"/>
              <w:adjustRightInd w:val="0"/>
              <w:rPr>
                <w:b/>
              </w:rPr>
            </w:pPr>
          </w:p>
        </w:tc>
        <w:tc>
          <w:tcPr>
            <w:tcW w:w="4796" w:type="dxa"/>
            <w:shd w:val="clear" w:color="auto" w:fill="FFFFFF" w:themeFill="background1"/>
          </w:tcPr>
          <w:p w14:paraId="0A73F7FD" w14:textId="77777777" w:rsidR="00174E04" w:rsidRDefault="00174E04" w:rsidP="00EE76A4">
            <w:pPr>
              <w:autoSpaceDE w:val="0"/>
              <w:autoSpaceDN w:val="0"/>
              <w:adjustRightInd w:val="0"/>
            </w:pPr>
            <w:r>
              <w:t>Établir un lien entre le contenu du</w:t>
            </w:r>
            <w:r w:rsidR="004D1283">
              <w:t xml:space="preserve"> message et un support illustré</w:t>
            </w:r>
            <w:r w:rsidR="004247D3">
              <w:t>.</w:t>
            </w:r>
          </w:p>
        </w:tc>
        <w:tc>
          <w:tcPr>
            <w:tcW w:w="585" w:type="dxa"/>
            <w:shd w:val="clear" w:color="auto" w:fill="FFFFFF" w:themeFill="background1"/>
          </w:tcPr>
          <w:p w14:paraId="1DFD5EAF" w14:textId="77777777" w:rsidR="00174E04" w:rsidRDefault="00174E04" w:rsidP="00174E04">
            <w:pPr>
              <w:jc w:val="center"/>
            </w:pPr>
            <w:r>
              <w:t>F</w:t>
            </w:r>
          </w:p>
          <w:p w14:paraId="1C2614C7" w14:textId="77777777" w:rsidR="00174E04" w:rsidRDefault="00DB4604" w:rsidP="00174E04">
            <w:pPr>
              <w:jc w:val="center"/>
            </w:pPr>
            <w:r>
              <w:t>231</w:t>
            </w:r>
          </w:p>
        </w:tc>
        <w:tc>
          <w:tcPr>
            <w:tcW w:w="1023" w:type="dxa"/>
            <w:shd w:val="clear" w:color="auto" w:fill="FFFFFF" w:themeFill="background1"/>
          </w:tcPr>
          <w:p w14:paraId="7BF7C86B" w14:textId="77777777" w:rsidR="00174E04" w:rsidRPr="00C06CC9" w:rsidRDefault="00174E04" w:rsidP="00174E04">
            <w:pPr>
              <w:jc w:val="center"/>
            </w:pPr>
            <w:r>
              <w:t>Écouter</w:t>
            </w:r>
          </w:p>
        </w:tc>
        <w:tc>
          <w:tcPr>
            <w:tcW w:w="4796" w:type="dxa"/>
            <w:shd w:val="clear" w:color="auto" w:fill="FFFFFF" w:themeFill="background1"/>
          </w:tcPr>
          <w:p w14:paraId="6BD09E90" w14:textId="77777777" w:rsidR="00174E04" w:rsidRDefault="00174E04" w:rsidP="00EE76A4">
            <w:pPr>
              <w:autoSpaceDE w:val="0"/>
              <w:autoSpaceDN w:val="0"/>
              <w:adjustRightInd w:val="0"/>
              <w:jc w:val="both"/>
            </w:pPr>
            <w:r>
              <w:t>Établir un lien entre le contenu du message et un support illustré.</w:t>
            </w:r>
          </w:p>
        </w:tc>
        <w:tc>
          <w:tcPr>
            <w:tcW w:w="585" w:type="dxa"/>
            <w:shd w:val="clear" w:color="auto" w:fill="FFFFFF" w:themeFill="background1"/>
          </w:tcPr>
          <w:p w14:paraId="3D5FF785" w14:textId="77777777" w:rsidR="00174E04" w:rsidRDefault="00174E04" w:rsidP="00174E04">
            <w:pPr>
              <w:jc w:val="center"/>
            </w:pPr>
            <w:r>
              <w:t>F</w:t>
            </w:r>
          </w:p>
          <w:p w14:paraId="25A770E0" w14:textId="77777777" w:rsidR="00174E04" w:rsidRDefault="004D75C3" w:rsidP="00174E04">
            <w:pPr>
              <w:jc w:val="center"/>
            </w:pPr>
            <w:r>
              <w:t>101</w:t>
            </w:r>
          </w:p>
        </w:tc>
      </w:tr>
      <w:tr w:rsidR="00174E04" w14:paraId="2B1A3FA7" w14:textId="77777777" w:rsidTr="00F35DA1">
        <w:trPr>
          <w:trHeight w:val="425"/>
        </w:trPr>
        <w:tc>
          <w:tcPr>
            <w:tcW w:w="3803" w:type="dxa"/>
            <w:vMerge/>
          </w:tcPr>
          <w:p w14:paraId="19EA21F6" w14:textId="77777777" w:rsidR="00174E04" w:rsidRPr="00056BD5" w:rsidRDefault="00174E04" w:rsidP="00184141">
            <w:pPr>
              <w:autoSpaceDE w:val="0"/>
              <w:autoSpaceDN w:val="0"/>
              <w:adjustRightInd w:val="0"/>
              <w:rPr>
                <w:b/>
              </w:rPr>
            </w:pPr>
          </w:p>
        </w:tc>
        <w:tc>
          <w:tcPr>
            <w:tcW w:w="4796" w:type="dxa"/>
            <w:shd w:val="clear" w:color="auto" w:fill="FFFFFF" w:themeFill="background1"/>
          </w:tcPr>
          <w:p w14:paraId="462599E8" w14:textId="77777777" w:rsidR="00174E04" w:rsidRDefault="00174E04" w:rsidP="00EE76A4">
            <w:pPr>
              <w:autoSpaceDE w:val="0"/>
              <w:autoSpaceDN w:val="0"/>
              <w:adjustRightInd w:val="0"/>
            </w:pPr>
            <w:r>
              <w:t>S’adapter au contexte d’écoute par :</w:t>
            </w:r>
          </w:p>
          <w:p w14:paraId="2B8E3452" w14:textId="77777777" w:rsidR="00174E04" w:rsidRDefault="00174E04" w:rsidP="00EE76A4">
            <w:pPr>
              <w:autoSpaceDE w:val="0"/>
              <w:autoSpaceDN w:val="0"/>
              <w:adjustRightInd w:val="0"/>
            </w:pPr>
            <w:r>
              <w:t xml:space="preserve"> - des conduites sociales adéquates (attente, silence, gestes, sons) ; </w:t>
            </w:r>
          </w:p>
          <w:p w14:paraId="0979FBDE" w14:textId="77777777" w:rsidR="00174E04" w:rsidRDefault="00174E04" w:rsidP="00EE76A4">
            <w:pPr>
              <w:autoSpaceDE w:val="0"/>
              <w:autoSpaceDN w:val="0"/>
              <w:adjustRightInd w:val="0"/>
            </w:pPr>
            <w:r>
              <w:t>- une écoute attentive.</w:t>
            </w:r>
          </w:p>
        </w:tc>
        <w:tc>
          <w:tcPr>
            <w:tcW w:w="585" w:type="dxa"/>
            <w:shd w:val="clear" w:color="auto" w:fill="FFFFFF" w:themeFill="background1"/>
          </w:tcPr>
          <w:p w14:paraId="27C03177" w14:textId="77777777" w:rsidR="00174E04" w:rsidRDefault="00174E04" w:rsidP="00174E04">
            <w:pPr>
              <w:jc w:val="center"/>
            </w:pPr>
            <w:r>
              <w:t>F</w:t>
            </w:r>
          </w:p>
          <w:p w14:paraId="13367674" w14:textId="77777777" w:rsidR="00174E04" w:rsidRDefault="00DB4604" w:rsidP="00174E04">
            <w:pPr>
              <w:jc w:val="center"/>
            </w:pPr>
            <w:r>
              <w:t>232</w:t>
            </w:r>
          </w:p>
        </w:tc>
        <w:tc>
          <w:tcPr>
            <w:tcW w:w="1023" w:type="dxa"/>
            <w:shd w:val="clear" w:color="auto" w:fill="FFFFFF" w:themeFill="background1"/>
          </w:tcPr>
          <w:p w14:paraId="2B6AF9E9" w14:textId="77777777" w:rsidR="00174E04" w:rsidRPr="00C06CC9" w:rsidRDefault="00174E04" w:rsidP="00174E04">
            <w:pPr>
              <w:jc w:val="center"/>
            </w:pPr>
            <w:r>
              <w:t>Écouter</w:t>
            </w:r>
          </w:p>
        </w:tc>
        <w:tc>
          <w:tcPr>
            <w:tcW w:w="4796" w:type="dxa"/>
            <w:shd w:val="clear" w:color="auto" w:fill="FFFFFF" w:themeFill="background1"/>
          </w:tcPr>
          <w:p w14:paraId="42023B35" w14:textId="77777777" w:rsidR="00102CED" w:rsidRDefault="00174E04" w:rsidP="00EE76A4">
            <w:pPr>
              <w:autoSpaceDE w:val="0"/>
              <w:autoSpaceDN w:val="0"/>
              <w:adjustRightInd w:val="0"/>
              <w:jc w:val="both"/>
            </w:pPr>
            <w:r>
              <w:t xml:space="preserve">S’adapter au contexte d’écoute par : </w:t>
            </w:r>
          </w:p>
          <w:p w14:paraId="6AA638BE" w14:textId="77777777" w:rsidR="00102CED" w:rsidRDefault="00174E04" w:rsidP="00EE76A4">
            <w:pPr>
              <w:autoSpaceDE w:val="0"/>
              <w:autoSpaceDN w:val="0"/>
              <w:adjustRightInd w:val="0"/>
              <w:jc w:val="both"/>
            </w:pPr>
            <w:r>
              <w:t xml:space="preserve">- des conduites sociales adéquates (attente, silence, gestes, sons) ; </w:t>
            </w:r>
          </w:p>
          <w:p w14:paraId="05DBBEB9" w14:textId="77777777" w:rsidR="00174E04" w:rsidRDefault="00174E04" w:rsidP="00EE76A4">
            <w:pPr>
              <w:autoSpaceDE w:val="0"/>
              <w:autoSpaceDN w:val="0"/>
              <w:adjustRightInd w:val="0"/>
              <w:jc w:val="both"/>
            </w:pPr>
            <w:r>
              <w:t>- une écoute attentive.</w:t>
            </w:r>
          </w:p>
        </w:tc>
        <w:tc>
          <w:tcPr>
            <w:tcW w:w="585" w:type="dxa"/>
            <w:shd w:val="clear" w:color="auto" w:fill="FFFFFF" w:themeFill="background1"/>
          </w:tcPr>
          <w:p w14:paraId="5A306FAF" w14:textId="77777777" w:rsidR="00174E04" w:rsidRDefault="00174E04" w:rsidP="00174E04">
            <w:pPr>
              <w:jc w:val="center"/>
            </w:pPr>
            <w:r>
              <w:t>F</w:t>
            </w:r>
          </w:p>
          <w:p w14:paraId="0F397A6C" w14:textId="77777777" w:rsidR="00174E04" w:rsidRDefault="000C5534" w:rsidP="00174E04">
            <w:pPr>
              <w:jc w:val="center"/>
            </w:pPr>
            <w:r>
              <w:t>102</w:t>
            </w:r>
          </w:p>
        </w:tc>
      </w:tr>
      <w:tr w:rsidR="00174E04" w14:paraId="0366ED35" w14:textId="77777777" w:rsidTr="00F35DA1">
        <w:trPr>
          <w:trHeight w:val="425"/>
        </w:trPr>
        <w:tc>
          <w:tcPr>
            <w:tcW w:w="3803" w:type="dxa"/>
          </w:tcPr>
          <w:p w14:paraId="2908A8E9" w14:textId="77777777" w:rsidR="00174E04" w:rsidRPr="00AF160A" w:rsidRDefault="00174E04" w:rsidP="00184141">
            <w:pPr>
              <w:autoSpaceDE w:val="0"/>
              <w:autoSpaceDN w:val="0"/>
              <w:adjustRightInd w:val="0"/>
              <w:rPr>
                <w:b/>
              </w:rPr>
            </w:pPr>
            <w:r w:rsidRPr="00AF160A">
              <w:rPr>
                <w:b/>
              </w:rPr>
              <w:t>SF : Maitriser le geste graphique.</w:t>
            </w:r>
          </w:p>
        </w:tc>
        <w:tc>
          <w:tcPr>
            <w:tcW w:w="4796" w:type="dxa"/>
            <w:shd w:val="clear" w:color="auto" w:fill="FFFFFF" w:themeFill="background1"/>
          </w:tcPr>
          <w:p w14:paraId="4C44B1CF" w14:textId="77777777" w:rsidR="00174E04" w:rsidRDefault="00230890" w:rsidP="00EE76A4">
            <w:pPr>
              <w:autoSpaceDE w:val="0"/>
              <w:autoSpaceDN w:val="0"/>
              <w:adjustRightInd w:val="0"/>
            </w:pPr>
            <w:r w:rsidRPr="00230890">
              <w:rPr>
                <w:color w:val="FF0000"/>
              </w:rPr>
              <w:t>Automatiser le tracé correct des lettres pour assurer la lisibilité et la présentation de son texte.</w:t>
            </w:r>
          </w:p>
        </w:tc>
        <w:tc>
          <w:tcPr>
            <w:tcW w:w="585" w:type="dxa"/>
            <w:shd w:val="clear" w:color="auto" w:fill="FFFFFF" w:themeFill="background1"/>
          </w:tcPr>
          <w:p w14:paraId="026630C3" w14:textId="77777777" w:rsidR="00174E04" w:rsidRDefault="00230890" w:rsidP="00174E04">
            <w:pPr>
              <w:jc w:val="center"/>
            </w:pPr>
            <w:r>
              <w:t>F</w:t>
            </w:r>
          </w:p>
          <w:p w14:paraId="25696529" w14:textId="77777777" w:rsidR="00230890" w:rsidRDefault="00230890" w:rsidP="00174E04">
            <w:pPr>
              <w:jc w:val="center"/>
            </w:pPr>
            <w:r>
              <w:t>233</w:t>
            </w:r>
          </w:p>
        </w:tc>
        <w:tc>
          <w:tcPr>
            <w:tcW w:w="1023" w:type="dxa"/>
            <w:shd w:val="clear" w:color="auto" w:fill="FFFFFF" w:themeFill="background1"/>
          </w:tcPr>
          <w:p w14:paraId="575A91D7" w14:textId="77777777" w:rsidR="00174E04" w:rsidRPr="00C06CC9" w:rsidRDefault="00174E04" w:rsidP="00174E04">
            <w:pPr>
              <w:jc w:val="center"/>
            </w:pPr>
            <w:r>
              <w:t>Écrire</w:t>
            </w:r>
          </w:p>
        </w:tc>
        <w:tc>
          <w:tcPr>
            <w:tcW w:w="4796" w:type="dxa"/>
            <w:shd w:val="clear" w:color="auto" w:fill="FFFFFF" w:themeFill="background1"/>
          </w:tcPr>
          <w:p w14:paraId="4899BB93" w14:textId="77777777" w:rsidR="00D15E54" w:rsidRDefault="00230890" w:rsidP="004A2753">
            <w:pPr>
              <w:autoSpaceDE w:val="0"/>
              <w:autoSpaceDN w:val="0"/>
              <w:adjustRightInd w:val="0"/>
              <w:jc w:val="both"/>
            </w:pPr>
            <w:r>
              <w:t>Produire des lettres de forme et de tracé corrects dans une situation de production, de dictée de mots ou de phrases, ou de copie.</w:t>
            </w:r>
          </w:p>
        </w:tc>
        <w:tc>
          <w:tcPr>
            <w:tcW w:w="585" w:type="dxa"/>
            <w:shd w:val="clear" w:color="auto" w:fill="FFFFFF" w:themeFill="background1"/>
          </w:tcPr>
          <w:p w14:paraId="4CBDC168" w14:textId="77777777" w:rsidR="00174E04" w:rsidRDefault="00174E04" w:rsidP="00174E04">
            <w:pPr>
              <w:jc w:val="center"/>
            </w:pPr>
            <w:r>
              <w:t>F</w:t>
            </w:r>
          </w:p>
          <w:p w14:paraId="26B185CE" w14:textId="77777777" w:rsidR="00174E04" w:rsidRDefault="00230890" w:rsidP="00174E04">
            <w:pPr>
              <w:jc w:val="center"/>
            </w:pPr>
            <w:r>
              <w:t>103</w:t>
            </w:r>
          </w:p>
        </w:tc>
      </w:tr>
      <w:tr w:rsidR="00174E04" w14:paraId="7C6DB040" w14:textId="77777777" w:rsidTr="007E1F9B">
        <w:trPr>
          <w:trHeight w:val="284"/>
        </w:trPr>
        <w:tc>
          <w:tcPr>
            <w:tcW w:w="15588" w:type="dxa"/>
            <w:gridSpan w:val="6"/>
            <w:shd w:val="clear" w:color="auto" w:fill="9CC2E5" w:themeFill="accent1" w:themeFillTint="99"/>
          </w:tcPr>
          <w:p w14:paraId="1EA6B4AA" w14:textId="62CB5B29" w:rsidR="00174E04" w:rsidRPr="00DB4C9D" w:rsidRDefault="008D4D90" w:rsidP="00174E04">
            <w:pPr>
              <w:jc w:val="center"/>
            </w:pPr>
            <w:r w:rsidRPr="00DB4C9D">
              <w:rPr>
                <w:b/>
              </w:rPr>
              <w:t>APPRÉCIER, AGIR/RÉAGIR, RÉVISER</w:t>
            </w:r>
          </w:p>
        </w:tc>
      </w:tr>
      <w:tr w:rsidR="00174E04" w14:paraId="24E504CA" w14:textId="77777777" w:rsidTr="00F35DA1">
        <w:trPr>
          <w:trHeight w:val="425"/>
        </w:trPr>
        <w:tc>
          <w:tcPr>
            <w:tcW w:w="3803" w:type="dxa"/>
            <w:vMerge w:val="restart"/>
          </w:tcPr>
          <w:p w14:paraId="170F86EE" w14:textId="77777777" w:rsidR="00174E04" w:rsidRPr="00A16D73" w:rsidRDefault="00174E04" w:rsidP="00184141">
            <w:pPr>
              <w:autoSpaceDE w:val="0"/>
              <w:autoSpaceDN w:val="0"/>
              <w:adjustRightInd w:val="0"/>
              <w:rPr>
                <w:b/>
              </w:rPr>
            </w:pPr>
            <w:r w:rsidRPr="00A16D73">
              <w:rPr>
                <w:b/>
              </w:rPr>
              <w:t>SF : Interagir avec autrui.</w:t>
            </w:r>
          </w:p>
        </w:tc>
        <w:tc>
          <w:tcPr>
            <w:tcW w:w="4796" w:type="dxa"/>
            <w:shd w:val="clear" w:color="auto" w:fill="FFFFFF" w:themeFill="background1"/>
          </w:tcPr>
          <w:p w14:paraId="49B81FB8" w14:textId="77777777" w:rsidR="00584B24" w:rsidRDefault="00584B24" w:rsidP="00EE76A4">
            <w:pPr>
              <w:tabs>
                <w:tab w:val="left" w:pos="4719"/>
              </w:tabs>
              <w:autoSpaceDE w:val="0"/>
              <w:autoSpaceDN w:val="0"/>
              <w:adjustRightInd w:val="0"/>
            </w:pPr>
            <w:r>
              <w:t xml:space="preserve">Questionner ses interlocuteurs : </w:t>
            </w:r>
          </w:p>
          <w:p w14:paraId="37A5A5B8" w14:textId="77777777" w:rsidR="00584B24" w:rsidRDefault="00584B24" w:rsidP="00EE76A4">
            <w:pPr>
              <w:tabs>
                <w:tab w:val="left" w:pos="4719"/>
              </w:tabs>
              <w:autoSpaceDE w:val="0"/>
              <w:autoSpaceDN w:val="0"/>
              <w:adjustRightInd w:val="0"/>
            </w:pPr>
            <w:r>
              <w:t xml:space="preserve">- suite à une difficulté de compréhension ; </w:t>
            </w:r>
          </w:p>
          <w:p w14:paraId="68D34F72" w14:textId="77777777" w:rsidR="00174E04" w:rsidRDefault="004247D3" w:rsidP="00EE76A4">
            <w:pPr>
              <w:tabs>
                <w:tab w:val="left" w:pos="4719"/>
              </w:tabs>
              <w:autoSpaceDE w:val="0"/>
              <w:autoSpaceDN w:val="0"/>
              <w:adjustRightInd w:val="0"/>
            </w:pPr>
            <w:r>
              <w:t xml:space="preserve">- pour en savoir plus sur le  </w:t>
            </w:r>
            <w:r w:rsidR="00584B24">
              <w:t>sujet.</w:t>
            </w:r>
          </w:p>
        </w:tc>
        <w:tc>
          <w:tcPr>
            <w:tcW w:w="585" w:type="dxa"/>
            <w:shd w:val="clear" w:color="auto" w:fill="FFFFFF" w:themeFill="background1"/>
          </w:tcPr>
          <w:p w14:paraId="0D9BACD2" w14:textId="77777777" w:rsidR="00174E04" w:rsidRDefault="00174E04" w:rsidP="00174E04">
            <w:pPr>
              <w:jc w:val="center"/>
            </w:pPr>
            <w:r>
              <w:t>F</w:t>
            </w:r>
          </w:p>
          <w:p w14:paraId="2841B70D" w14:textId="77777777" w:rsidR="00174E04" w:rsidRDefault="00584B24" w:rsidP="00174E04">
            <w:pPr>
              <w:jc w:val="center"/>
            </w:pPr>
            <w:r>
              <w:t>234</w:t>
            </w:r>
          </w:p>
        </w:tc>
        <w:tc>
          <w:tcPr>
            <w:tcW w:w="1023" w:type="dxa"/>
            <w:shd w:val="clear" w:color="auto" w:fill="FFFFFF" w:themeFill="background1"/>
          </w:tcPr>
          <w:p w14:paraId="7C18417D" w14:textId="77777777" w:rsidR="00174E04" w:rsidRDefault="00174E04" w:rsidP="00174E04">
            <w:pPr>
              <w:jc w:val="center"/>
            </w:pPr>
            <w:r>
              <w:t>Parler</w:t>
            </w:r>
          </w:p>
          <w:p w14:paraId="49955B76" w14:textId="77777777" w:rsidR="00174E04" w:rsidRPr="00C06CC9" w:rsidRDefault="00174E04" w:rsidP="00174E04">
            <w:pPr>
              <w:jc w:val="center"/>
            </w:pPr>
            <w:r>
              <w:t>Écouter</w:t>
            </w:r>
          </w:p>
        </w:tc>
        <w:tc>
          <w:tcPr>
            <w:tcW w:w="4796" w:type="dxa"/>
            <w:shd w:val="clear" w:color="auto" w:fill="FFFFFF" w:themeFill="background1"/>
          </w:tcPr>
          <w:p w14:paraId="01E28BDF" w14:textId="77777777" w:rsidR="00174E04" w:rsidRDefault="00174E04" w:rsidP="00EE76A4">
            <w:pPr>
              <w:autoSpaceDE w:val="0"/>
              <w:autoSpaceDN w:val="0"/>
              <w:adjustRightInd w:val="0"/>
            </w:pPr>
            <w:r>
              <w:t xml:space="preserve">Questionner ses interlocuteurs : </w:t>
            </w:r>
          </w:p>
          <w:p w14:paraId="6B1CA0DB" w14:textId="77777777" w:rsidR="00174E04" w:rsidRDefault="00D6670D" w:rsidP="00EE76A4">
            <w:pPr>
              <w:autoSpaceDE w:val="0"/>
              <w:autoSpaceDN w:val="0"/>
              <w:adjustRightInd w:val="0"/>
            </w:pPr>
            <w:r>
              <w:t xml:space="preserve">- </w:t>
            </w:r>
            <w:r w:rsidR="00174E04">
              <w:t>suite à une difficulté de compréhension ;</w:t>
            </w:r>
          </w:p>
          <w:p w14:paraId="4453F044" w14:textId="77777777" w:rsidR="00174E04" w:rsidRDefault="00174E04" w:rsidP="00EE76A4">
            <w:pPr>
              <w:autoSpaceDE w:val="0"/>
              <w:autoSpaceDN w:val="0"/>
              <w:adjustRightInd w:val="0"/>
            </w:pPr>
            <w:r>
              <w:t xml:space="preserve"> - pour en savoir plus sur le sujet.</w:t>
            </w:r>
          </w:p>
        </w:tc>
        <w:tc>
          <w:tcPr>
            <w:tcW w:w="585" w:type="dxa"/>
            <w:shd w:val="clear" w:color="auto" w:fill="FFFFFF" w:themeFill="background1"/>
          </w:tcPr>
          <w:p w14:paraId="63353119" w14:textId="77777777" w:rsidR="00174E04" w:rsidRDefault="00174E04" w:rsidP="00174E04">
            <w:pPr>
              <w:jc w:val="center"/>
            </w:pPr>
            <w:r>
              <w:t>F</w:t>
            </w:r>
          </w:p>
          <w:p w14:paraId="0AA98877" w14:textId="77777777" w:rsidR="00174E04" w:rsidRDefault="00D6670D" w:rsidP="00174E04">
            <w:pPr>
              <w:jc w:val="center"/>
            </w:pPr>
            <w:r>
              <w:t>104</w:t>
            </w:r>
          </w:p>
        </w:tc>
      </w:tr>
      <w:tr w:rsidR="00174E04" w14:paraId="7519B5A7" w14:textId="77777777" w:rsidTr="00F35DA1">
        <w:trPr>
          <w:trHeight w:val="425"/>
        </w:trPr>
        <w:tc>
          <w:tcPr>
            <w:tcW w:w="3803" w:type="dxa"/>
            <w:vMerge/>
          </w:tcPr>
          <w:p w14:paraId="00F57EC5" w14:textId="77777777" w:rsidR="00174E04" w:rsidRPr="0026334B" w:rsidRDefault="00174E04" w:rsidP="00184141">
            <w:pPr>
              <w:autoSpaceDE w:val="0"/>
              <w:autoSpaceDN w:val="0"/>
              <w:adjustRightInd w:val="0"/>
              <w:rPr>
                <w:b/>
              </w:rPr>
            </w:pPr>
          </w:p>
        </w:tc>
        <w:tc>
          <w:tcPr>
            <w:tcW w:w="4796" w:type="dxa"/>
            <w:shd w:val="clear" w:color="auto" w:fill="FFFFFF" w:themeFill="background1"/>
          </w:tcPr>
          <w:p w14:paraId="650D06AF" w14:textId="77777777" w:rsidR="00174E04" w:rsidRDefault="00CE4C35" w:rsidP="00EE76A4">
            <w:pPr>
              <w:tabs>
                <w:tab w:val="left" w:pos="4719"/>
              </w:tabs>
              <w:autoSpaceDE w:val="0"/>
              <w:autoSpaceDN w:val="0"/>
              <w:adjustRightInd w:val="0"/>
            </w:pPr>
            <w:r>
              <w:t>Répondre à des questions posées à la suite d’une prise de parole préparée</w:t>
            </w:r>
            <w:r w:rsidR="00174E04">
              <w:t>.</w:t>
            </w:r>
          </w:p>
        </w:tc>
        <w:tc>
          <w:tcPr>
            <w:tcW w:w="585" w:type="dxa"/>
            <w:shd w:val="clear" w:color="auto" w:fill="FFFFFF" w:themeFill="background1"/>
          </w:tcPr>
          <w:p w14:paraId="3FC64D7A" w14:textId="77777777" w:rsidR="00174E04" w:rsidRDefault="00174E04" w:rsidP="00174E04">
            <w:pPr>
              <w:jc w:val="center"/>
            </w:pPr>
            <w:r>
              <w:t>F</w:t>
            </w:r>
          </w:p>
          <w:p w14:paraId="359727D3" w14:textId="77777777" w:rsidR="00174E04" w:rsidRDefault="00CE4C35" w:rsidP="00174E04">
            <w:pPr>
              <w:jc w:val="center"/>
            </w:pPr>
            <w:r>
              <w:t>235</w:t>
            </w:r>
          </w:p>
        </w:tc>
        <w:tc>
          <w:tcPr>
            <w:tcW w:w="1023" w:type="dxa"/>
            <w:shd w:val="clear" w:color="auto" w:fill="FFFFFF" w:themeFill="background1"/>
          </w:tcPr>
          <w:p w14:paraId="02DF8FB7" w14:textId="77777777" w:rsidR="00174E04" w:rsidRDefault="00174E04" w:rsidP="00174E04">
            <w:pPr>
              <w:jc w:val="center"/>
            </w:pPr>
            <w:r>
              <w:t>Parler</w:t>
            </w:r>
          </w:p>
          <w:p w14:paraId="55990C96" w14:textId="77777777" w:rsidR="00174E04" w:rsidRPr="00C06CC9" w:rsidRDefault="00174E04" w:rsidP="00174E04">
            <w:pPr>
              <w:jc w:val="center"/>
            </w:pPr>
            <w:r>
              <w:t>Écouter</w:t>
            </w:r>
          </w:p>
        </w:tc>
        <w:tc>
          <w:tcPr>
            <w:tcW w:w="4796" w:type="dxa"/>
            <w:shd w:val="clear" w:color="auto" w:fill="FFFFFF" w:themeFill="background1"/>
          </w:tcPr>
          <w:p w14:paraId="6B84BDAB" w14:textId="77777777" w:rsidR="00174E04" w:rsidRDefault="00174E04" w:rsidP="00EE76A4">
            <w:pPr>
              <w:autoSpaceDE w:val="0"/>
              <w:autoSpaceDN w:val="0"/>
              <w:adjustRightInd w:val="0"/>
            </w:pPr>
            <w:r>
              <w:t>Répondre à des questions posées à la suite d’une prise de parole préparée.</w:t>
            </w:r>
          </w:p>
        </w:tc>
        <w:tc>
          <w:tcPr>
            <w:tcW w:w="585" w:type="dxa"/>
            <w:shd w:val="clear" w:color="auto" w:fill="FFFFFF" w:themeFill="background1"/>
          </w:tcPr>
          <w:p w14:paraId="5E6D3E88" w14:textId="77777777" w:rsidR="00174E04" w:rsidRDefault="00174E04" w:rsidP="00174E04">
            <w:pPr>
              <w:jc w:val="center"/>
            </w:pPr>
            <w:r>
              <w:t>F</w:t>
            </w:r>
          </w:p>
          <w:p w14:paraId="2004D986" w14:textId="77777777" w:rsidR="00174E04" w:rsidRDefault="00D6670D" w:rsidP="00D6670D">
            <w:pPr>
              <w:jc w:val="center"/>
            </w:pPr>
            <w:r>
              <w:t>105</w:t>
            </w:r>
          </w:p>
        </w:tc>
      </w:tr>
      <w:tr w:rsidR="00174E04" w14:paraId="18AD9C61" w14:textId="77777777" w:rsidTr="00F35DA1">
        <w:trPr>
          <w:trHeight w:val="657"/>
        </w:trPr>
        <w:tc>
          <w:tcPr>
            <w:tcW w:w="3803" w:type="dxa"/>
            <w:vMerge/>
          </w:tcPr>
          <w:p w14:paraId="765ACEE9" w14:textId="77777777" w:rsidR="00174E04" w:rsidRPr="0026334B" w:rsidRDefault="00174E04" w:rsidP="00184141">
            <w:pPr>
              <w:autoSpaceDE w:val="0"/>
              <w:autoSpaceDN w:val="0"/>
              <w:adjustRightInd w:val="0"/>
              <w:rPr>
                <w:b/>
              </w:rPr>
            </w:pPr>
          </w:p>
        </w:tc>
        <w:tc>
          <w:tcPr>
            <w:tcW w:w="4796" w:type="dxa"/>
            <w:shd w:val="clear" w:color="auto" w:fill="FFFFFF" w:themeFill="background1"/>
          </w:tcPr>
          <w:p w14:paraId="14C0BB9B" w14:textId="77777777" w:rsidR="00174E04" w:rsidRDefault="00174E04" w:rsidP="00EE76A4">
            <w:pPr>
              <w:tabs>
                <w:tab w:val="left" w:pos="4719"/>
              </w:tabs>
              <w:autoSpaceDE w:val="0"/>
              <w:autoSpaceDN w:val="0"/>
              <w:adjustRightInd w:val="0"/>
            </w:pPr>
            <w:r>
              <w:t>Formuler un avis à propos d’une présentation.</w:t>
            </w:r>
          </w:p>
        </w:tc>
        <w:tc>
          <w:tcPr>
            <w:tcW w:w="585" w:type="dxa"/>
            <w:shd w:val="clear" w:color="auto" w:fill="FFFFFF" w:themeFill="background1"/>
          </w:tcPr>
          <w:p w14:paraId="40E9DFA2" w14:textId="77777777" w:rsidR="00174E04" w:rsidRDefault="00174E04" w:rsidP="00174E04">
            <w:pPr>
              <w:jc w:val="center"/>
            </w:pPr>
            <w:r>
              <w:t>F</w:t>
            </w:r>
          </w:p>
          <w:p w14:paraId="673517C6" w14:textId="77777777" w:rsidR="00174E04" w:rsidRDefault="00CE4C35" w:rsidP="00174E04">
            <w:pPr>
              <w:jc w:val="center"/>
            </w:pPr>
            <w:r>
              <w:t>236</w:t>
            </w:r>
          </w:p>
        </w:tc>
        <w:tc>
          <w:tcPr>
            <w:tcW w:w="1023" w:type="dxa"/>
            <w:shd w:val="clear" w:color="auto" w:fill="FFFFFF" w:themeFill="background1"/>
          </w:tcPr>
          <w:p w14:paraId="7ADE0388" w14:textId="77777777" w:rsidR="00174E04" w:rsidRDefault="00174E04" w:rsidP="00174E04">
            <w:pPr>
              <w:jc w:val="center"/>
            </w:pPr>
            <w:r>
              <w:t>Parler</w:t>
            </w:r>
          </w:p>
          <w:p w14:paraId="323A7B3B" w14:textId="77777777" w:rsidR="00174E04" w:rsidRPr="00C06CC9" w:rsidRDefault="00174E04" w:rsidP="00174E04">
            <w:pPr>
              <w:jc w:val="center"/>
            </w:pPr>
            <w:r>
              <w:t>Écouter</w:t>
            </w:r>
          </w:p>
        </w:tc>
        <w:tc>
          <w:tcPr>
            <w:tcW w:w="4796" w:type="dxa"/>
            <w:shd w:val="clear" w:color="auto" w:fill="FFFFFF" w:themeFill="background1"/>
          </w:tcPr>
          <w:p w14:paraId="089665F9" w14:textId="77777777" w:rsidR="00174E04" w:rsidRDefault="00174E04" w:rsidP="00EE76A4">
            <w:pPr>
              <w:autoSpaceDE w:val="0"/>
              <w:autoSpaceDN w:val="0"/>
              <w:adjustRightInd w:val="0"/>
            </w:pPr>
            <w:r>
              <w:t>Formuler un avis à propos d’une présentation.</w:t>
            </w:r>
          </w:p>
        </w:tc>
        <w:tc>
          <w:tcPr>
            <w:tcW w:w="585" w:type="dxa"/>
            <w:shd w:val="clear" w:color="auto" w:fill="FFFFFF" w:themeFill="background1"/>
          </w:tcPr>
          <w:p w14:paraId="0CD2A547" w14:textId="77777777" w:rsidR="00174E04" w:rsidRDefault="00174E04" w:rsidP="00174E04">
            <w:pPr>
              <w:jc w:val="center"/>
            </w:pPr>
            <w:r>
              <w:t>F</w:t>
            </w:r>
          </w:p>
          <w:p w14:paraId="081B4187" w14:textId="77777777" w:rsidR="00174E04" w:rsidRDefault="00D6670D" w:rsidP="00CB3B81">
            <w:pPr>
              <w:jc w:val="center"/>
            </w:pPr>
            <w:r>
              <w:t>106</w:t>
            </w:r>
          </w:p>
        </w:tc>
      </w:tr>
      <w:tr w:rsidR="00174E04" w14:paraId="71C23BA4" w14:textId="77777777" w:rsidTr="00F35DA1">
        <w:trPr>
          <w:trHeight w:val="71"/>
        </w:trPr>
        <w:tc>
          <w:tcPr>
            <w:tcW w:w="3803" w:type="dxa"/>
          </w:tcPr>
          <w:p w14:paraId="575501E4" w14:textId="77777777" w:rsidR="00174E04" w:rsidRPr="00666FF8" w:rsidRDefault="00174E04" w:rsidP="00184141">
            <w:pPr>
              <w:autoSpaceDE w:val="0"/>
              <w:autoSpaceDN w:val="0"/>
              <w:adjustRightInd w:val="0"/>
              <w:rPr>
                <w:b/>
              </w:rPr>
            </w:pPr>
            <w:r w:rsidRPr="00666FF8">
              <w:rPr>
                <w:b/>
              </w:rPr>
              <w:t>SF : Élargir sa connaissance du monde.</w:t>
            </w:r>
          </w:p>
        </w:tc>
        <w:tc>
          <w:tcPr>
            <w:tcW w:w="4796" w:type="dxa"/>
            <w:shd w:val="clear" w:color="auto" w:fill="FFFFFF" w:themeFill="background1"/>
          </w:tcPr>
          <w:p w14:paraId="73365AB2" w14:textId="77777777" w:rsidR="00174E04" w:rsidRDefault="00A81FCB" w:rsidP="00EE76A4">
            <w:pPr>
              <w:tabs>
                <w:tab w:val="left" w:pos="4719"/>
              </w:tabs>
              <w:autoSpaceDE w:val="0"/>
              <w:autoSpaceDN w:val="0"/>
              <w:adjustRightInd w:val="0"/>
            </w:pPr>
            <w:r>
              <w:t>Intégrer de nouvelles informations à son réseau de connaissances et les verbaliser</w:t>
            </w:r>
            <w:r w:rsidR="00FC1CB1">
              <w:t>.</w:t>
            </w:r>
          </w:p>
        </w:tc>
        <w:tc>
          <w:tcPr>
            <w:tcW w:w="585" w:type="dxa"/>
            <w:shd w:val="clear" w:color="auto" w:fill="FFFFFF" w:themeFill="background1"/>
          </w:tcPr>
          <w:p w14:paraId="07425AD3" w14:textId="77777777" w:rsidR="00174E04" w:rsidRDefault="00174E04" w:rsidP="00174E04">
            <w:pPr>
              <w:jc w:val="center"/>
            </w:pPr>
            <w:r>
              <w:t>F</w:t>
            </w:r>
          </w:p>
          <w:p w14:paraId="17A30362" w14:textId="77777777" w:rsidR="00174E04" w:rsidRDefault="00E83164" w:rsidP="00174E04">
            <w:pPr>
              <w:jc w:val="center"/>
            </w:pPr>
            <w:r>
              <w:t>237</w:t>
            </w:r>
          </w:p>
        </w:tc>
        <w:tc>
          <w:tcPr>
            <w:tcW w:w="1023" w:type="dxa"/>
            <w:shd w:val="clear" w:color="auto" w:fill="FFFFFF" w:themeFill="background1"/>
          </w:tcPr>
          <w:p w14:paraId="63C578F4" w14:textId="77777777" w:rsidR="0042024C" w:rsidRDefault="0042024C" w:rsidP="00174E04">
            <w:pPr>
              <w:jc w:val="center"/>
            </w:pPr>
            <w:r>
              <w:t>Parler</w:t>
            </w:r>
          </w:p>
          <w:p w14:paraId="29BE04E1" w14:textId="77777777" w:rsidR="00174E04" w:rsidRDefault="00174E04" w:rsidP="00174E04">
            <w:pPr>
              <w:jc w:val="center"/>
            </w:pPr>
            <w:r>
              <w:t>Écouter</w:t>
            </w:r>
          </w:p>
          <w:p w14:paraId="79CDF637" w14:textId="77777777" w:rsidR="00174E04" w:rsidRPr="00C06CC9" w:rsidRDefault="00174E04" w:rsidP="00CB3B81">
            <w:pPr>
              <w:jc w:val="center"/>
            </w:pPr>
            <w:r>
              <w:t>Lire</w:t>
            </w:r>
          </w:p>
        </w:tc>
        <w:tc>
          <w:tcPr>
            <w:tcW w:w="4796" w:type="dxa"/>
            <w:shd w:val="clear" w:color="auto" w:fill="FFFFFF" w:themeFill="background1"/>
          </w:tcPr>
          <w:p w14:paraId="6D6B8AF2" w14:textId="77777777" w:rsidR="00174E04" w:rsidRDefault="00174E04" w:rsidP="00EE76A4">
            <w:pPr>
              <w:autoSpaceDE w:val="0"/>
              <w:autoSpaceDN w:val="0"/>
              <w:adjustRightInd w:val="0"/>
            </w:pPr>
            <w:r>
              <w:t>Intégrer de nouvelles informations à son réseau de connaissances et les verbaliser.</w:t>
            </w:r>
          </w:p>
        </w:tc>
        <w:tc>
          <w:tcPr>
            <w:tcW w:w="585" w:type="dxa"/>
            <w:shd w:val="clear" w:color="auto" w:fill="FFFFFF" w:themeFill="background1"/>
          </w:tcPr>
          <w:p w14:paraId="51BE6691" w14:textId="77777777" w:rsidR="00174E04" w:rsidRDefault="00174E04" w:rsidP="00174E04">
            <w:pPr>
              <w:jc w:val="center"/>
            </w:pPr>
            <w:r>
              <w:t>F</w:t>
            </w:r>
          </w:p>
          <w:p w14:paraId="10719DDF" w14:textId="77777777" w:rsidR="00174E04" w:rsidRDefault="00E83164" w:rsidP="00174E04">
            <w:pPr>
              <w:jc w:val="center"/>
            </w:pPr>
            <w:r>
              <w:t>107</w:t>
            </w:r>
          </w:p>
        </w:tc>
      </w:tr>
      <w:tr w:rsidR="00174E04" w14:paraId="62563DB9" w14:textId="77777777" w:rsidTr="00F35DA1">
        <w:trPr>
          <w:trHeight w:val="425"/>
        </w:trPr>
        <w:tc>
          <w:tcPr>
            <w:tcW w:w="3803" w:type="dxa"/>
          </w:tcPr>
          <w:p w14:paraId="4376F54B" w14:textId="77777777" w:rsidR="00174E04" w:rsidRDefault="00174E04" w:rsidP="006A5EEE">
            <w:pPr>
              <w:autoSpaceDE w:val="0"/>
              <w:autoSpaceDN w:val="0"/>
              <w:adjustRightInd w:val="0"/>
              <w:rPr>
                <w:b/>
              </w:rPr>
            </w:pPr>
            <w:r w:rsidRPr="002E6048">
              <w:rPr>
                <w:b/>
              </w:rPr>
              <w:t>SF : Se construire une identité de lecteur.</w:t>
            </w:r>
          </w:p>
          <w:p w14:paraId="45AD1BAF" w14:textId="77777777" w:rsidR="00A86395" w:rsidRPr="002E6048" w:rsidRDefault="00A86395" w:rsidP="006A5EEE">
            <w:pPr>
              <w:autoSpaceDE w:val="0"/>
              <w:autoSpaceDN w:val="0"/>
              <w:adjustRightInd w:val="0"/>
              <w:rPr>
                <w:b/>
              </w:rPr>
            </w:pPr>
          </w:p>
        </w:tc>
        <w:tc>
          <w:tcPr>
            <w:tcW w:w="4796" w:type="dxa"/>
            <w:shd w:val="clear" w:color="auto" w:fill="FFFFFF" w:themeFill="background1"/>
          </w:tcPr>
          <w:p w14:paraId="1D0BCF75" w14:textId="77777777" w:rsidR="00174E04" w:rsidRDefault="00632E7D" w:rsidP="00EE76A4">
            <w:pPr>
              <w:tabs>
                <w:tab w:val="left" w:pos="4719"/>
              </w:tabs>
              <w:autoSpaceDE w:val="0"/>
              <w:autoSpaceDN w:val="0"/>
              <w:adjustRightInd w:val="0"/>
            </w:pPr>
            <w:r>
              <w:t>Prendre appui sur ses connaissances culturelles (littéraire, scientifique, artistique…) pour identifier ses préférences (auteur, genre…)</w:t>
            </w:r>
            <w:r w:rsidR="00FC1CB1">
              <w:t>.</w:t>
            </w:r>
          </w:p>
        </w:tc>
        <w:tc>
          <w:tcPr>
            <w:tcW w:w="585" w:type="dxa"/>
            <w:shd w:val="clear" w:color="auto" w:fill="FFFFFF" w:themeFill="background1"/>
          </w:tcPr>
          <w:p w14:paraId="69228EE6" w14:textId="77777777" w:rsidR="00174E04" w:rsidRDefault="00174E04" w:rsidP="00174E04">
            <w:pPr>
              <w:jc w:val="center"/>
            </w:pPr>
            <w:r>
              <w:t>F</w:t>
            </w:r>
          </w:p>
          <w:p w14:paraId="6DD0EDC3" w14:textId="77777777" w:rsidR="00174E04" w:rsidRDefault="00632E7D" w:rsidP="00174E04">
            <w:pPr>
              <w:jc w:val="center"/>
            </w:pPr>
            <w:r>
              <w:t>238</w:t>
            </w:r>
          </w:p>
        </w:tc>
        <w:tc>
          <w:tcPr>
            <w:tcW w:w="1023" w:type="dxa"/>
            <w:shd w:val="clear" w:color="auto" w:fill="FFFFFF" w:themeFill="background1"/>
          </w:tcPr>
          <w:p w14:paraId="033E3460" w14:textId="77777777" w:rsidR="00174E04" w:rsidRDefault="00174E04" w:rsidP="00174E04">
            <w:pPr>
              <w:jc w:val="center"/>
            </w:pPr>
            <w:r>
              <w:t>Écouter</w:t>
            </w:r>
          </w:p>
          <w:p w14:paraId="046BF4F6" w14:textId="77777777" w:rsidR="00174E04" w:rsidRDefault="00174E04" w:rsidP="00174E04">
            <w:pPr>
              <w:jc w:val="center"/>
            </w:pPr>
            <w:r>
              <w:t>Parler</w:t>
            </w:r>
          </w:p>
          <w:p w14:paraId="3CA129AE" w14:textId="77777777" w:rsidR="00632E7D" w:rsidRPr="00C06CC9" w:rsidRDefault="00632E7D" w:rsidP="0058240C">
            <w:pPr>
              <w:jc w:val="center"/>
            </w:pPr>
            <w:r>
              <w:t>Lire</w:t>
            </w:r>
          </w:p>
        </w:tc>
        <w:tc>
          <w:tcPr>
            <w:tcW w:w="4796" w:type="dxa"/>
            <w:shd w:val="clear" w:color="auto" w:fill="FFFFFF" w:themeFill="background1"/>
          </w:tcPr>
          <w:p w14:paraId="0DC8DE68" w14:textId="77777777" w:rsidR="00174E04" w:rsidRDefault="00084F21" w:rsidP="00EE76A4">
            <w:pPr>
              <w:autoSpaceDE w:val="0"/>
              <w:autoSpaceDN w:val="0"/>
              <w:adjustRightInd w:val="0"/>
            </w:pPr>
            <w:r>
              <w:t>Prendre appui sur ses connaissances culturelles (littéraire, scientifique, artistique…) pour identifier ses préférences (auteur, genre…).</w:t>
            </w:r>
          </w:p>
        </w:tc>
        <w:tc>
          <w:tcPr>
            <w:tcW w:w="585" w:type="dxa"/>
            <w:shd w:val="clear" w:color="auto" w:fill="FFFFFF" w:themeFill="background1"/>
          </w:tcPr>
          <w:p w14:paraId="6E08FD0B" w14:textId="77777777" w:rsidR="00174E04" w:rsidRDefault="00174E04" w:rsidP="00174E04">
            <w:pPr>
              <w:jc w:val="center"/>
            </w:pPr>
            <w:r>
              <w:t>F</w:t>
            </w:r>
          </w:p>
          <w:p w14:paraId="69E070DA" w14:textId="77777777" w:rsidR="00174E04" w:rsidRDefault="00632E7D" w:rsidP="00174E04">
            <w:pPr>
              <w:jc w:val="center"/>
            </w:pPr>
            <w:r>
              <w:t>108</w:t>
            </w:r>
          </w:p>
        </w:tc>
      </w:tr>
      <w:tr w:rsidR="00DF4691" w14:paraId="35F5CB1D" w14:textId="77777777" w:rsidTr="00F35DA1">
        <w:trPr>
          <w:trHeight w:val="425"/>
        </w:trPr>
        <w:tc>
          <w:tcPr>
            <w:tcW w:w="3803" w:type="dxa"/>
            <w:vMerge w:val="restart"/>
          </w:tcPr>
          <w:p w14:paraId="218ADCF1" w14:textId="77777777" w:rsidR="00DF4691" w:rsidRPr="002E6048" w:rsidRDefault="00DF4691" w:rsidP="006A5EEE">
            <w:pPr>
              <w:autoSpaceDE w:val="0"/>
              <w:autoSpaceDN w:val="0"/>
              <w:adjustRightInd w:val="0"/>
              <w:rPr>
                <w:b/>
              </w:rPr>
            </w:pPr>
            <w:r>
              <w:rPr>
                <w:b/>
              </w:rPr>
              <w:t>SF : Réfléchir à sa pratique de lecteur.</w:t>
            </w:r>
          </w:p>
        </w:tc>
        <w:tc>
          <w:tcPr>
            <w:tcW w:w="4796" w:type="dxa"/>
            <w:shd w:val="clear" w:color="auto" w:fill="FFFFFF" w:themeFill="background1"/>
          </w:tcPr>
          <w:p w14:paraId="674AD141" w14:textId="77777777" w:rsidR="00DF4691" w:rsidRDefault="00DF4691" w:rsidP="00EE76A4">
            <w:pPr>
              <w:tabs>
                <w:tab w:val="left" w:pos="4719"/>
              </w:tabs>
              <w:autoSpaceDE w:val="0"/>
              <w:autoSpaceDN w:val="0"/>
              <w:adjustRightInd w:val="0"/>
            </w:pPr>
            <w:r>
              <w:t>Nommer les stratégies de compréhension mises en œuvre.</w:t>
            </w:r>
          </w:p>
        </w:tc>
        <w:tc>
          <w:tcPr>
            <w:tcW w:w="585" w:type="dxa"/>
            <w:shd w:val="clear" w:color="auto" w:fill="FFFFFF" w:themeFill="background1"/>
          </w:tcPr>
          <w:p w14:paraId="3C4AA44C" w14:textId="77777777" w:rsidR="00DF4691" w:rsidRDefault="00DF4691" w:rsidP="00DF4691">
            <w:pPr>
              <w:jc w:val="center"/>
            </w:pPr>
            <w:r>
              <w:t>F</w:t>
            </w:r>
          </w:p>
          <w:p w14:paraId="168DD0DA" w14:textId="77777777" w:rsidR="00DF4691" w:rsidRDefault="00DF4691" w:rsidP="00DF4691">
            <w:pPr>
              <w:jc w:val="center"/>
            </w:pPr>
            <w:r>
              <w:t>239</w:t>
            </w:r>
          </w:p>
        </w:tc>
        <w:tc>
          <w:tcPr>
            <w:tcW w:w="1023" w:type="dxa"/>
            <w:shd w:val="clear" w:color="auto" w:fill="FFFFFF" w:themeFill="background1"/>
          </w:tcPr>
          <w:p w14:paraId="5991FB7C" w14:textId="77777777" w:rsidR="00DF4691" w:rsidRDefault="00E56D9C" w:rsidP="00DF4691">
            <w:pPr>
              <w:jc w:val="center"/>
            </w:pPr>
            <w:r>
              <w:t>Parler</w:t>
            </w:r>
          </w:p>
          <w:p w14:paraId="5069980A" w14:textId="77777777" w:rsidR="00E56D9C" w:rsidRPr="00C06CC9" w:rsidRDefault="00815317" w:rsidP="00815317">
            <w:pPr>
              <w:tabs>
                <w:tab w:val="left" w:pos="212"/>
                <w:tab w:val="center" w:pos="388"/>
              </w:tabs>
            </w:pPr>
            <w:r>
              <w:tab/>
            </w:r>
            <w:r>
              <w:tab/>
            </w:r>
            <w:r w:rsidR="00E56D9C">
              <w:t xml:space="preserve">Lire </w:t>
            </w:r>
          </w:p>
        </w:tc>
        <w:tc>
          <w:tcPr>
            <w:tcW w:w="4796" w:type="dxa"/>
            <w:shd w:val="clear" w:color="auto" w:fill="FFFFFF" w:themeFill="background1"/>
          </w:tcPr>
          <w:p w14:paraId="7DFAA938" w14:textId="77777777" w:rsidR="00DF4691" w:rsidRDefault="00DF4691" w:rsidP="00EE76A4">
            <w:pPr>
              <w:tabs>
                <w:tab w:val="left" w:pos="4719"/>
              </w:tabs>
              <w:autoSpaceDE w:val="0"/>
              <w:autoSpaceDN w:val="0"/>
              <w:adjustRightInd w:val="0"/>
            </w:pPr>
            <w:r>
              <w:t>Nommer les stratégies de compréhension mises en œuvre.</w:t>
            </w:r>
          </w:p>
        </w:tc>
        <w:tc>
          <w:tcPr>
            <w:tcW w:w="585" w:type="dxa"/>
            <w:shd w:val="clear" w:color="auto" w:fill="FFFFFF" w:themeFill="background1"/>
          </w:tcPr>
          <w:p w14:paraId="143AD7A3" w14:textId="77777777" w:rsidR="00DF4691" w:rsidRDefault="00DF4691" w:rsidP="00DF4691">
            <w:pPr>
              <w:jc w:val="center"/>
            </w:pPr>
            <w:r>
              <w:t>F</w:t>
            </w:r>
          </w:p>
          <w:p w14:paraId="306F394B" w14:textId="77777777" w:rsidR="00DF4691" w:rsidRDefault="00DF4691" w:rsidP="00DF4691">
            <w:pPr>
              <w:jc w:val="center"/>
            </w:pPr>
            <w:r>
              <w:t>109</w:t>
            </w:r>
          </w:p>
        </w:tc>
      </w:tr>
      <w:tr w:rsidR="00DF4691" w14:paraId="3E4CECE4" w14:textId="77777777" w:rsidTr="00F35DA1">
        <w:trPr>
          <w:trHeight w:val="425"/>
        </w:trPr>
        <w:tc>
          <w:tcPr>
            <w:tcW w:w="3803" w:type="dxa"/>
            <w:vMerge/>
          </w:tcPr>
          <w:p w14:paraId="317DDB59" w14:textId="77777777" w:rsidR="00DF4691" w:rsidRDefault="00DF4691" w:rsidP="00DF4691">
            <w:pPr>
              <w:autoSpaceDE w:val="0"/>
              <w:autoSpaceDN w:val="0"/>
              <w:adjustRightInd w:val="0"/>
              <w:rPr>
                <w:b/>
              </w:rPr>
            </w:pPr>
          </w:p>
        </w:tc>
        <w:tc>
          <w:tcPr>
            <w:tcW w:w="4796" w:type="dxa"/>
            <w:shd w:val="clear" w:color="auto" w:fill="FFFFFF" w:themeFill="background1"/>
          </w:tcPr>
          <w:p w14:paraId="4454A792" w14:textId="77777777" w:rsidR="00DF4691" w:rsidRDefault="00DF4691" w:rsidP="00EE76A4">
            <w:pPr>
              <w:tabs>
                <w:tab w:val="left" w:pos="4719"/>
              </w:tabs>
              <w:autoSpaceDE w:val="0"/>
              <w:autoSpaceDN w:val="0"/>
              <w:adjustRightInd w:val="0"/>
            </w:pPr>
            <w:r>
              <w:t>Vérifier le maintien du but de lecture assigné.</w:t>
            </w:r>
          </w:p>
        </w:tc>
        <w:tc>
          <w:tcPr>
            <w:tcW w:w="585" w:type="dxa"/>
            <w:shd w:val="clear" w:color="auto" w:fill="FFFFFF" w:themeFill="background1"/>
          </w:tcPr>
          <w:p w14:paraId="7EAD5564" w14:textId="77777777" w:rsidR="00DF4691" w:rsidRDefault="00DF4691" w:rsidP="00DF4691">
            <w:pPr>
              <w:jc w:val="center"/>
            </w:pPr>
            <w:r>
              <w:t>F</w:t>
            </w:r>
          </w:p>
          <w:p w14:paraId="5AB1D6DC" w14:textId="77777777" w:rsidR="00DF4691" w:rsidRDefault="00DF4691" w:rsidP="00DF4691">
            <w:pPr>
              <w:jc w:val="center"/>
            </w:pPr>
            <w:r>
              <w:t>240</w:t>
            </w:r>
          </w:p>
        </w:tc>
        <w:tc>
          <w:tcPr>
            <w:tcW w:w="1023" w:type="dxa"/>
            <w:shd w:val="clear" w:color="auto" w:fill="FFFFFF" w:themeFill="background1"/>
          </w:tcPr>
          <w:p w14:paraId="738CA7BC" w14:textId="77777777" w:rsidR="00E56D9C" w:rsidRDefault="00E56D9C" w:rsidP="00E56D9C">
            <w:pPr>
              <w:jc w:val="center"/>
            </w:pPr>
            <w:r>
              <w:t>Parler</w:t>
            </w:r>
          </w:p>
          <w:p w14:paraId="760BD420" w14:textId="77777777" w:rsidR="00DF4691" w:rsidRPr="00C06CC9" w:rsidRDefault="00E56D9C" w:rsidP="00E56D9C">
            <w:pPr>
              <w:jc w:val="center"/>
            </w:pPr>
            <w:r>
              <w:t>Lire</w:t>
            </w:r>
          </w:p>
        </w:tc>
        <w:tc>
          <w:tcPr>
            <w:tcW w:w="4796" w:type="dxa"/>
            <w:shd w:val="clear" w:color="auto" w:fill="FFFFFF" w:themeFill="background1"/>
          </w:tcPr>
          <w:p w14:paraId="3ED5C124" w14:textId="77777777" w:rsidR="00DF4691" w:rsidRDefault="00DF4691" w:rsidP="00EE76A4">
            <w:pPr>
              <w:tabs>
                <w:tab w:val="left" w:pos="4719"/>
              </w:tabs>
              <w:autoSpaceDE w:val="0"/>
              <w:autoSpaceDN w:val="0"/>
              <w:adjustRightInd w:val="0"/>
            </w:pPr>
            <w:r>
              <w:t>Vérifier le maintien du but de lecture assigné.</w:t>
            </w:r>
          </w:p>
        </w:tc>
        <w:tc>
          <w:tcPr>
            <w:tcW w:w="585" w:type="dxa"/>
            <w:shd w:val="clear" w:color="auto" w:fill="FFFFFF" w:themeFill="background1"/>
          </w:tcPr>
          <w:p w14:paraId="295F631D" w14:textId="77777777" w:rsidR="00DF4691" w:rsidRDefault="00DF4691" w:rsidP="00DF4691">
            <w:pPr>
              <w:jc w:val="center"/>
            </w:pPr>
            <w:r>
              <w:t>F</w:t>
            </w:r>
          </w:p>
          <w:p w14:paraId="4B6A0BA1" w14:textId="77777777" w:rsidR="00DF4691" w:rsidRDefault="00DF4691" w:rsidP="00DF4691">
            <w:pPr>
              <w:jc w:val="center"/>
            </w:pPr>
            <w:r>
              <w:t>110</w:t>
            </w:r>
          </w:p>
        </w:tc>
      </w:tr>
      <w:tr w:rsidR="00DF4691" w14:paraId="5C214011" w14:textId="77777777" w:rsidTr="003B77DC">
        <w:trPr>
          <w:trHeight w:val="267"/>
        </w:trPr>
        <w:tc>
          <w:tcPr>
            <w:tcW w:w="3803" w:type="dxa"/>
            <w:vMerge/>
          </w:tcPr>
          <w:p w14:paraId="2828B2A8" w14:textId="77777777" w:rsidR="00DF4691" w:rsidRDefault="00DF4691" w:rsidP="00DF4691">
            <w:pPr>
              <w:autoSpaceDE w:val="0"/>
              <w:autoSpaceDN w:val="0"/>
              <w:adjustRightInd w:val="0"/>
              <w:rPr>
                <w:b/>
              </w:rPr>
            </w:pPr>
          </w:p>
        </w:tc>
        <w:tc>
          <w:tcPr>
            <w:tcW w:w="4796" w:type="dxa"/>
            <w:shd w:val="clear" w:color="auto" w:fill="FFFFFF" w:themeFill="background1"/>
          </w:tcPr>
          <w:p w14:paraId="3C5AA9FA" w14:textId="77777777" w:rsidR="00DF4691" w:rsidRDefault="00DF4691" w:rsidP="00EE76A4">
            <w:pPr>
              <w:tabs>
                <w:tab w:val="left" w:pos="4719"/>
              </w:tabs>
              <w:autoSpaceDE w:val="0"/>
              <w:autoSpaceDN w:val="0"/>
              <w:adjustRightInd w:val="0"/>
            </w:pPr>
            <w:r>
              <w:t xml:space="preserve">Constater ses difficultés en lecture. </w:t>
            </w:r>
          </w:p>
        </w:tc>
        <w:tc>
          <w:tcPr>
            <w:tcW w:w="585" w:type="dxa"/>
            <w:shd w:val="clear" w:color="auto" w:fill="FFFFFF" w:themeFill="background1"/>
          </w:tcPr>
          <w:p w14:paraId="7D37B894" w14:textId="77777777" w:rsidR="00DF4691" w:rsidRDefault="00DF4691" w:rsidP="00DF4691">
            <w:pPr>
              <w:jc w:val="center"/>
            </w:pPr>
            <w:r>
              <w:t>241</w:t>
            </w:r>
          </w:p>
        </w:tc>
        <w:tc>
          <w:tcPr>
            <w:tcW w:w="1023" w:type="dxa"/>
            <w:shd w:val="clear" w:color="auto" w:fill="FFFFFF" w:themeFill="background1"/>
          </w:tcPr>
          <w:p w14:paraId="5DB10105" w14:textId="77777777" w:rsidR="00E56D9C" w:rsidRDefault="00E56D9C" w:rsidP="00E56D9C">
            <w:pPr>
              <w:jc w:val="center"/>
            </w:pPr>
            <w:r>
              <w:t>Parler</w:t>
            </w:r>
          </w:p>
          <w:p w14:paraId="751DE7AD" w14:textId="3D44CD04" w:rsidR="00DF0172" w:rsidRPr="00C06CC9" w:rsidRDefault="003B77DC" w:rsidP="00735B38">
            <w:pPr>
              <w:jc w:val="center"/>
            </w:pPr>
            <w:r>
              <w:t>Lire</w:t>
            </w:r>
          </w:p>
        </w:tc>
        <w:tc>
          <w:tcPr>
            <w:tcW w:w="4796" w:type="dxa"/>
            <w:shd w:val="clear" w:color="auto" w:fill="FFFFFF" w:themeFill="background1"/>
          </w:tcPr>
          <w:p w14:paraId="174DD5F4" w14:textId="77777777" w:rsidR="00DF4691" w:rsidRDefault="00DF4691" w:rsidP="00EE76A4">
            <w:pPr>
              <w:tabs>
                <w:tab w:val="left" w:pos="4719"/>
              </w:tabs>
              <w:autoSpaceDE w:val="0"/>
              <w:autoSpaceDN w:val="0"/>
              <w:adjustRightInd w:val="0"/>
            </w:pPr>
            <w:r>
              <w:t xml:space="preserve">Constater ses difficultés en lecture. </w:t>
            </w:r>
          </w:p>
        </w:tc>
        <w:tc>
          <w:tcPr>
            <w:tcW w:w="585" w:type="dxa"/>
            <w:shd w:val="clear" w:color="auto" w:fill="FFFFFF" w:themeFill="background1"/>
          </w:tcPr>
          <w:p w14:paraId="2015C018" w14:textId="77777777" w:rsidR="00DF4691" w:rsidRDefault="00DF4691" w:rsidP="00DF4691">
            <w:pPr>
              <w:jc w:val="center"/>
            </w:pPr>
            <w:r>
              <w:t>F</w:t>
            </w:r>
          </w:p>
          <w:p w14:paraId="7D771302" w14:textId="77777777" w:rsidR="00DF4691" w:rsidRDefault="00DF4691" w:rsidP="00DF4691">
            <w:pPr>
              <w:jc w:val="center"/>
            </w:pPr>
            <w:r>
              <w:t>111</w:t>
            </w:r>
          </w:p>
        </w:tc>
      </w:tr>
      <w:tr w:rsidR="00174E04" w14:paraId="5C60EAE6" w14:textId="77777777" w:rsidTr="00F35DA1">
        <w:trPr>
          <w:trHeight w:val="284"/>
        </w:trPr>
        <w:tc>
          <w:tcPr>
            <w:tcW w:w="15588" w:type="dxa"/>
            <w:gridSpan w:val="6"/>
            <w:shd w:val="clear" w:color="auto" w:fill="DEEAF6" w:themeFill="accent1" w:themeFillTint="33"/>
          </w:tcPr>
          <w:p w14:paraId="02A3AE43" w14:textId="77777777" w:rsidR="00174E04" w:rsidRPr="00120B57" w:rsidRDefault="00120B57" w:rsidP="00174E04">
            <w:pPr>
              <w:jc w:val="center"/>
            </w:pPr>
            <w:r w:rsidRPr="00120B57">
              <w:rPr>
                <w:i/>
              </w:rPr>
              <w:t>VÉRIFIER ET AJUSTER SA PRODUCTION</w:t>
            </w:r>
          </w:p>
        </w:tc>
      </w:tr>
      <w:tr w:rsidR="00174E04" w14:paraId="1294CC8C" w14:textId="77777777" w:rsidTr="00F35DA1">
        <w:trPr>
          <w:trHeight w:val="425"/>
        </w:trPr>
        <w:tc>
          <w:tcPr>
            <w:tcW w:w="3803" w:type="dxa"/>
          </w:tcPr>
          <w:p w14:paraId="0D2059FE" w14:textId="77777777" w:rsidR="00174E04" w:rsidRPr="00666FF8" w:rsidRDefault="00174E04" w:rsidP="00261062">
            <w:pPr>
              <w:autoSpaceDE w:val="0"/>
              <w:autoSpaceDN w:val="0"/>
              <w:adjustRightInd w:val="0"/>
              <w:rPr>
                <w:b/>
              </w:rPr>
            </w:pPr>
            <w:r w:rsidRPr="00BE1053">
              <w:rPr>
                <w:b/>
              </w:rPr>
              <w:t>SF : Évaluer une prise de parole préparée</w:t>
            </w:r>
            <w:r>
              <w:t>.</w:t>
            </w:r>
          </w:p>
        </w:tc>
        <w:tc>
          <w:tcPr>
            <w:tcW w:w="4796" w:type="dxa"/>
            <w:shd w:val="clear" w:color="auto" w:fill="FFFFFF" w:themeFill="background1"/>
          </w:tcPr>
          <w:p w14:paraId="2D2926FD" w14:textId="77777777" w:rsidR="00174E04" w:rsidRDefault="00ED6A56" w:rsidP="00EE76A4">
            <w:pPr>
              <w:tabs>
                <w:tab w:val="left" w:pos="4719"/>
              </w:tabs>
              <w:autoSpaceDE w:val="0"/>
              <w:autoSpaceDN w:val="0"/>
              <w:adjustRightInd w:val="0"/>
            </w:pPr>
            <w:r>
              <w:t>Vérifier, selon la réaction du ou des destinataires, si l’intention de communication a été atteinte.</w:t>
            </w:r>
          </w:p>
        </w:tc>
        <w:tc>
          <w:tcPr>
            <w:tcW w:w="585" w:type="dxa"/>
            <w:shd w:val="clear" w:color="auto" w:fill="FFFFFF" w:themeFill="background1"/>
          </w:tcPr>
          <w:p w14:paraId="1EC976DA" w14:textId="77777777" w:rsidR="00174E04" w:rsidRDefault="00174E04" w:rsidP="00174E04">
            <w:pPr>
              <w:jc w:val="center"/>
            </w:pPr>
            <w:r>
              <w:t>F</w:t>
            </w:r>
          </w:p>
          <w:p w14:paraId="31E152DA" w14:textId="77777777" w:rsidR="00174E04" w:rsidRDefault="00ED6A56" w:rsidP="00174E04">
            <w:pPr>
              <w:jc w:val="center"/>
            </w:pPr>
            <w:r>
              <w:t>242</w:t>
            </w:r>
          </w:p>
        </w:tc>
        <w:tc>
          <w:tcPr>
            <w:tcW w:w="1023" w:type="dxa"/>
            <w:shd w:val="clear" w:color="auto" w:fill="FFFFFF" w:themeFill="background1"/>
          </w:tcPr>
          <w:p w14:paraId="2C343DE1" w14:textId="77777777" w:rsidR="00174E04" w:rsidRPr="00C06CC9" w:rsidRDefault="00174E04" w:rsidP="00174E04">
            <w:pPr>
              <w:jc w:val="center"/>
            </w:pPr>
            <w:r>
              <w:t>Parler</w:t>
            </w:r>
          </w:p>
        </w:tc>
        <w:tc>
          <w:tcPr>
            <w:tcW w:w="4796" w:type="dxa"/>
            <w:shd w:val="clear" w:color="auto" w:fill="FFFFFF" w:themeFill="background1"/>
          </w:tcPr>
          <w:p w14:paraId="6B369B8E" w14:textId="77777777" w:rsidR="00174E04" w:rsidRDefault="00ED6A56" w:rsidP="00407DBE">
            <w:pPr>
              <w:autoSpaceDE w:val="0"/>
              <w:autoSpaceDN w:val="0"/>
              <w:adjustRightInd w:val="0"/>
            </w:pPr>
            <w:r>
              <w:t>Vérifier, selon la réaction du ou des destinataires, si l’intention de communication a été atteinte.</w:t>
            </w:r>
          </w:p>
        </w:tc>
        <w:tc>
          <w:tcPr>
            <w:tcW w:w="585" w:type="dxa"/>
            <w:shd w:val="clear" w:color="auto" w:fill="FFFFFF" w:themeFill="background1"/>
          </w:tcPr>
          <w:p w14:paraId="28FA86FB" w14:textId="77777777" w:rsidR="00174E04" w:rsidRDefault="00174E04" w:rsidP="00407DBE">
            <w:pPr>
              <w:jc w:val="center"/>
            </w:pPr>
            <w:r>
              <w:t>F</w:t>
            </w:r>
          </w:p>
          <w:p w14:paraId="2E191058" w14:textId="77777777" w:rsidR="00174E04" w:rsidRDefault="00ED6A56" w:rsidP="00407DBE">
            <w:pPr>
              <w:jc w:val="center"/>
            </w:pPr>
            <w:r>
              <w:t>112</w:t>
            </w:r>
          </w:p>
        </w:tc>
      </w:tr>
      <w:tr w:rsidR="00174E04" w14:paraId="0F1D98FF" w14:textId="77777777" w:rsidTr="00F35DA1">
        <w:trPr>
          <w:trHeight w:val="425"/>
        </w:trPr>
        <w:tc>
          <w:tcPr>
            <w:tcW w:w="3803" w:type="dxa"/>
          </w:tcPr>
          <w:p w14:paraId="7177E2C2" w14:textId="77777777" w:rsidR="00174E04" w:rsidRPr="00BE1053" w:rsidRDefault="00174E04" w:rsidP="00261062">
            <w:pPr>
              <w:autoSpaceDE w:val="0"/>
              <w:autoSpaceDN w:val="0"/>
              <w:adjustRightInd w:val="0"/>
              <w:rPr>
                <w:b/>
              </w:rPr>
            </w:pPr>
            <w:r>
              <w:rPr>
                <w:b/>
              </w:rPr>
              <w:t>SF : Evaluer son écoute.</w:t>
            </w:r>
          </w:p>
        </w:tc>
        <w:tc>
          <w:tcPr>
            <w:tcW w:w="4796" w:type="dxa"/>
            <w:shd w:val="clear" w:color="auto" w:fill="FFFFFF" w:themeFill="background1"/>
          </w:tcPr>
          <w:p w14:paraId="1F432CC2" w14:textId="77777777" w:rsidR="00174E04" w:rsidRDefault="00174E04" w:rsidP="00EE76A4">
            <w:pPr>
              <w:tabs>
                <w:tab w:val="left" w:pos="4719"/>
              </w:tabs>
              <w:autoSpaceDE w:val="0"/>
              <w:autoSpaceDN w:val="0"/>
              <w:adjustRightInd w:val="0"/>
            </w:pPr>
            <w:r>
              <w:t>Evaluer la qualité de son écoute.</w:t>
            </w:r>
          </w:p>
        </w:tc>
        <w:tc>
          <w:tcPr>
            <w:tcW w:w="585" w:type="dxa"/>
            <w:shd w:val="clear" w:color="auto" w:fill="FFFFFF" w:themeFill="background1"/>
          </w:tcPr>
          <w:p w14:paraId="6F18C0C0" w14:textId="77777777" w:rsidR="00174E04" w:rsidRDefault="00174E04" w:rsidP="00174E04">
            <w:pPr>
              <w:jc w:val="center"/>
            </w:pPr>
            <w:r>
              <w:t>F</w:t>
            </w:r>
          </w:p>
          <w:p w14:paraId="23A78162" w14:textId="77777777" w:rsidR="00174E04" w:rsidRDefault="007B56FC" w:rsidP="00174E04">
            <w:pPr>
              <w:jc w:val="center"/>
            </w:pPr>
            <w:r>
              <w:t>243</w:t>
            </w:r>
          </w:p>
        </w:tc>
        <w:tc>
          <w:tcPr>
            <w:tcW w:w="1023" w:type="dxa"/>
            <w:shd w:val="clear" w:color="auto" w:fill="FFFFFF" w:themeFill="background1"/>
          </w:tcPr>
          <w:p w14:paraId="6C1B5B59" w14:textId="77777777" w:rsidR="00174E04" w:rsidRPr="00C06CC9" w:rsidRDefault="00174E04" w:rsidP="00174E04">
            <w:pPr>
              <w:jc w:val="center"/>
            </w:pPr>
            <w:r>
              <w:t>Écouter</w:t>
            </w:r>
          </w:p>
        </w:tc>
        <w:tc>
          <w:tcPr>
            <w:tcW w:w="4796" w:type="dxa"/>
            <w:shd w:val="clear" w:color="auto" w:fill="FFFFFF" w:themeFill="background1"/>
          </w:tcPr>
          <w:p w14:paraId="708C61DC" w14:textId="77777777" w:rsidR="00174E04" w:rsidRDefault="00174E04" w:rsidP="00407DBE">
            <w:pPr>
              <w:autoSpaceDE w:val="0"/>
              <w:autoSpaceDN w:val="0"/>
              <w:adjustRightInd w:val="0"/>
            </w:pPr>
            <w:r>
              <w:t>Évaluer la qualité de son écoute.</w:t>
            </w:r>
          </w:p>
        </w:tc>
        <w:tc>
          <w:tcPr>
            <w:tcW w:w="585" w:type="dxa"/>
            <w:shd w:val="clear" w:color="auto" w:fill="FFFFFF" w:themeFill="background1"/>
          </w:tcPr>
          <w:p w14:paraId="549330ED" w14:textId="77777777" w:rsidR="00174E04" w:rsidRDefault="00174E04" w:rsidP="00407DBE">
            <w:pPr>
              <w:jc w:val="center"/>
            </w:pPr>
            <w:r>
              <w:t>F</w:t>
            </w:r>
          </w:p>
          <w:p w14:paraId="2DC8E59E" w14:textId="77777777" w:rsidR="00174E04" w:rsidRDefault="007B56FC" w:rsidP="00407DBE">
            <w:pPr>
              <w:jc w:val="center"/>
            </w:pPr>
            <w:r>
              <w:t>113</w:t>
            </w:r>
          </w:p>
        </w:tc>
      </w:tr>
      <w:tr w:rsidR="00174E04" w14:paraId="7436EEDD" w14:textId="77777777" w:rsidTr="00F35DA1">
        <w:trPr>
          <w:trHeight w:val="425"/>
        </w:trPr>
        <w:tc>
          <w:tcPr>
            <w:tcW w:w="3803" w:type="dxa"/>
            <w:vMerge w:val="restart"/>
          </w:tcPr>
          <w:p w14:paraId="7D8323C2" w14:textId="77777777" w:rsidR="00174E04" w:rsidRPr="002E67F4" w:rsidRDefault="00174E04" w:rsidP="00261062">
            <w:pPr>
              <w:autoSpaceDE w:val="0"/>
              <w:autoSpaceDN w:val="0"/>
              <w:adjustRightInd w:val="0"/>
              <w:rPr>
                <w:b/>
              </w:rPr>
            </w:pPr>
            <w:r w:rsidRPr="002E67F4">
              <w:rPr>
                <w:b/>
              </w:rPr>
              <w:t>SF : Réviser sa production écrite.</w:t>
            </w:r>
          </w:p>
        </w:tc>
        <w:tc>
          <w:tcPr>
            <w:tcW w:w="4796" w:type="dxa"/>
            <w:shd w:val="clear" w:color="auto" w:fill="FFFFFF" w:themeFill="background1"/>
          </w:tcPr>
          <w:p w14:paraId="2AFFC15D" w14:textId="77777777" w:rsidR="00174E04" w:rsidRDefault="00ED02B0" w:rsidP="00EE76A4">
            <w:pPr>
              <w:tabs>
                <w:tab w:val="left" w:pos="4719"/>
              </w:tabs>
              <w:autoSpaceDE w:val="0"/>
              <w:autoSpaceDN w:val="0"/>
              <w:adjustRightInd w:val="0"/>
            </w:pPr>
            <w:r>
              <w:t>Relire son écrit en vérifiant si son contenu correspond à l’intention poursuivie.</w:t>
            </w:r>
          </w:p>
        </w:tc>
        <w:tc>
          <w:tcPr>
            <w:tcW w:w="585" w:type="dxa"/>
            <w:shd w:val="clear" w:color="auto" w:fill="FFFFFF" w:themeFill="background1"/>
          </w:tcPr>
          <w:p w14:paraId="30A9D83D" w14:textId="77777777" w:rsidR="00174E04" w:rsidRDefault="00174E04" w:rsidP="00174E04">
            <w:pPr>
              <w:jc w:val="center"/>
            </w:pPr>
            <w:r>
              <w:t>F</w:t>
            </w:r>
          </w:p>
          <w:p w14:paraId="7ED972A0" w14:textId="77777777" w:rsidR="00174E04" w:rsidRDefault="00ED02B0" w:rsidP="00ED02B0">
            <w:pPr>
              <w:jc w:val="center"/>
            </w:pPr>
            <w:r>
              <w:t>244</w:t>
            </w:r>
          </w:p>
        </w:tc>
        <w:tc>
          <w:tcPr>
            <w:tcW w:w="1023" w:type="dxa"/>
            <w:shd w:val="clear" w:color="auto" w:fill="FFFFFF" w:themeFill="background1"/>
          </w:tcPr>
          <w:p w14:paraId="770F557D" w14:textId="77777777" w:rsidR="00174E04" w:rsidRDefault="00174E04" w:rsidP="00174E04">
            <w:pPr>
              <w:jc w:val="center"/>
            </w:pPr>
            <w:r>
              <w:t>Lire</w:t>
            </w:r>
          </w:p>
          <w:p w14:paraId="224F95DF" w14:textId="77777777" w:rsidR="00ED02B0" w:rsidRPr="00C06CC9" w:rsidRDefault="00ED02B0" w:rsidP="006A5EEE">
            <w:pPr>
              <w:jc w:val="center"/>
            </w:pPr>
            <w:r>
              <w:t>Écrire</w:t>
            </w:r>
          </w:p>
        </w:tc>
        <w:tc>
          <w:tcPr>
            <w:tcW w:w="4796" w:type="dxa"/>
            <w:shd w:val="clear" w:color="auto" w:fill="FFFFFF" w:themeFill="background1"/>
          </w:tcPr>
          <w:p w14:paraId="6235506B" w14:textId="77777777" w:rsidR="00174E04" w:rsidRDefault="00ED02B0" w:rsidP="00407DBE">
            <w:pPr>
              <w:autoSpaceDE w:val="0"/>
              <w:autoSpaceDN w:val="0"/>
              <w:adjustRightInd w:val="0"/>
            </w:pPr>
            <w:r>
              <w:t>Relire son écrit en vérifiant si son contenu correspond à l’intention poursuivie.</w:t>
            </w:r>
          </w:p>
        </w:tc>
        <w:tc>
          <w:tcPr>
            <w:tcW w:w="585" w:type="dxa"/>
            <w:shd w:val="clear" w:color="auto" w:fill="FFFFFF" w:themeFill="background1"/>
          </w:tcPr>
          <w:p w14:paraId="325B12DB" w14:textId="77777777" w:rsidR="00174E04" w:rsidRDefault="00174E04" w:rsidP="00407DBE">
            <w:pPr>
              <w:jc w:val="center"/>
            </w:pPr>
            <w:r>
              <w:t>F</w:t>
            </w:r>
          </w:p>
          <w:p w14:paraId="6AEF2A4E" w14:textId="77777777" w:rsidR="00174E04" w:rsidRDefault="00ED02B0" w:rsidP="00407DBE">
            <w:pPr>
              <w:jc w:val="center"/>
            </w:pPr>
            <w:r>
              <w:t>114</w:t>
            </w:r>
          </w:p>
        </w:tc>
      </w:tr>
      <w:tr w:rsidR="00174E04" w14:paraId="342EC770" w14:textId="77777777" w:rsidTr="00F35DA1">
        <w:trPr>
          <w:trHeight w:val="425"/>
        </w:trPr>
        <w:tc>
          <w:tcPr>
            <w:tcW w:w="3803" w:type="dxa"/>
            <w:vMerge/>
          </w:tcPr>
          <w:p w14:paraId="7A76904A" w14:textId="77777777" w:rsidR="00174E04" w:rsidRPr="002E67F4" w:rsidRDefault="00174E04" w:rsidP="00261062">
            <w:pPr>
              <w:autoSpaceDE w:val="0"/>
              <w:autoSpaceDN w:val="0"/>
              <w:adjustRightInd w:val="0"/>
              <w:rPr>
                <w:b/>
              </w:rPr>
            </w:pPr>
          </w:p>
        </w:tc>
        <w:tc>
          <w:tcPr>
            <w:tcW w:w="4796" w:type="dxa"/>
            <w:shd w:val="clear" w:color="auto" w:fill="FFFFFF" w:themeFill="background1"/>
          </w:tcPr>
          <w:p w14:paraId="318A5866" w14:textId="77777777" w:rsidR="00174E04" w:rsidRDefault="00ED02B0" w:rsidP="00EE76A4">
            <w:pPr>
              <w:tabs>
                <w:tab w:val="left" w:pos="4719"/>
              </w:tabs>
              <w:autoSpaceDE w:val="0"/>
              <w:autoSpaceDN w:val="0"/>
              <w:adjustRightInd w:val="0"/>
            </w:pPr>
            <w:r w:rsidRPr="00ED02B0">
              <w:rPr>
                <w:color w:val="FF0000"/>
              </w:rPr>
              <w:t xml:space="preserve">Ajuster sa production en fonction </w:t>
            </w:r>
            <w:r w:rsidRPr="00FC1CB1">
              <w:t>d’une piste de révision issue d’un échange avec l’enseignant ou avec les pairs</w:t>
            </w:r>
            <w:r w:rsidR="00174E04" w:rsidRPr="00FC1CB1">
              <w:t>.</w:t>
            </w:r>
          </w:p>
        </w:tc>
        <w:tc>
          <w:tcPr>
            <w:tcW w:w="585" w:type="dxa"/>
            <w:shd w:val="clear" w:color="auto" w:fill="FFFFFF" w:themeFill="background1"/>
          </w:tcPr>
          <w:p w14:paraId="236E2217" w14:textId="77777777" w:rsidR="00174E04" w:rsidRDefault="00174E04" w:rsidP="00174E04">
            <w:pPr>
              <w:jc w:val="center"/>
            </w:pPr>
            <w:r>
              <w:t>F</w:t>
            </w:r>
          </w:p>
          <w:p w14:paraId="531E8872" w14:textId="77777777" w:rsidR="00174E04" w:rsidRDefault="00ED02B0" w:rsidP="00174E04">
            <w:pPr>
              <w:jc w:val="center"/>
            </w:pPr>
            <w:r>
              <w:t>245</w:t>
            </w:r>
          </w:p>
        </w:tc>
        <w:tc>
          <w:tcPr>
            <w:tcW w:w="1023" w:type="dxa"/>
            <w:shd w:val="clear" w:color="auto" w:fill="FFFFFF" w:themeFill="background1"/>
          </w:tcPr>
          <w:p w14:paraId="5565712D" w14:textId="77777777" w:rsidR="00174E04" w:rsidRPr="00C06CC9" w:rsidRDefault="00174E04" w:rsidP="00174E04">
            <w:pPr>
              <w:jc w:val="center"/>
            </w:pPr>
            <w:r>
              <w:t>Écrire</w:t>
            </w:r>
          </w:p>
        </w:tc>
        <w:tc>
          <w:tcPr>
            <w:tcW w:w="4796" w:type="dxa"/>
            <w:shd w:val="clear" w:color="auto" w:fill="FFFFFF" w:themeFill="background1"/>
          </w:tcPr>
          <w:p w14:paraId="2FB3BD8A" w14:textId="77777777" w:rsidR="00174E04" w:rsidRDefault="00ED02B0" w:rsidP="00407DBE">
            <w:pPr>
              <w:autoSpaceDE w:val="0"/>
              <w:autoSpaceDN w:val="0"/>
              <w:adjustRightInd w:val="0"/>
            </w:pPr>
            <w:r>
              <w:t>Proposer une piste de révision du contenu issue d’un échange avec l’enseignant ou avec les pairs</w:t>
            </w:r>
            <w:r w:rsidR="00174E04">
              <w:t>.</w:t>
            </w:r>
          </w:p>
        </w:tc>
        <w:tc>
          <w:tcPr>
            <w:tcW w:w="585" w:type="dxa"/>
            <w:shd w:val="clear" w:color="auto" w:fill="FFFFFF" w:themeFill="background1"/>
          </w:tcPr>
          <w:p w14:paraId="1D7B2A15" w14:textId="77777777" w:rsidR="00174E04" w:rsidRDefault="00174E04" w:rsidP="00407DBE">
            <w:pPr>
              <w:jc w:val="center"/>
            </w:pPr>
            <w:r>
              <w:t>F</w:t>
            </w:r>
          </w:p>
          <w:p w14:paraId="190A1E08" w14:textId="77777777" w:rsidR="00174E04" w:rsidRDefault="00ED02B0" w:rsidP="00407DBE">
            <w:pPr>
              <w:jc w:val="center"/>
            </w:pPr>
            <w:r>
              <w:t>115</w:t>
            </w:r>
          </w:p>
        </w:tc>
      </w:tr>
      <w:tr w:rsidR="00730A3A" w14:paraId="236626C0" w14:textId="77777777" w:rsidTr="00F35DA1">
        <w:trPr>
          <w:trHeight w:val="425"/>
        </w:trPr>
        <w:tc>
          <w:tcPr>
            <w:tcW w:w="3803" w:type="dxa"/>
            <w:vMerge w:val="restart"/>
          </w:tcPr>
          <w:p w14:paraId="6F20629B" w14:textId="7FE4F3E1" w:rsidR="00730A3A" w:rsidRPr="002E67F4" w:rsidRDefault="00730A3A" w:rsidP="003B77DC">
            <w:pPr>
              <w:autoSpaceDE w:val="0"/>
              <w:autoSpaceDN w:val="0"/>
              <w:adjustRightInd w:val="0"/>
              <w:rPr>
                <w:b/>
              </w:rPr>
            </w:pPr>
            <w:r w:rsidRPr="006C00EA">
              <w:rPr>
                <w:b/>
              </w:rPr>
              <w:t>SF : Communiquer une production écrite.</w:t>
            </w:r>
          </w:p>
        </w:tc>
        <w:tc>
          <w:tcPr>
            <w:tcW w:w="4796" w:type="dxa"/>
            <w:shd w:val="clear" w:color="auto" w:fill="FFFFFF" w:themeFill="background1"/>
          </w:tcPr>
          <w:p w14:paraId="4873CA05" w14:textId="77777777" w:rsidR="00730A3A" w:rsidRPr="00ED02B0" w:rsidRDefault="00730A3A" w:rsidP="003B77DC">
            <w:pPr>
              <w:tabs>
                <w:tab w:val="left" w:pos="4719"/>
              </w:tabs>
              <w:autoSpaceDE w:val="0"/>
              <w:autoSpaceDN w:val="0"/>
              <w:adjustRightInd w:val="0"/>
              <w:rPr>
                <w:color w:val="FF0000"/>
              </w:rPr>
            </w:pPr>
          </w:p>
        </w:tc>
        <w:tc>
          <w:tcPr>
            <w:tcW w:w="585" w:type="dxa"/>
            <w:shd w:val="clear" w:color="auto" w:fill="FFFFFF" w:themeFill="background1"/>
          </w:tcPr>
          <w:p w14:paraId="1D1A0972" w14:textId="77777777" w:rsidR="00730A3A" w:rsidRDefault="00730A3A" w:rsidP="003B77DC">
            <w:pPr>
              <w:jc w:val="center"/>
            </w:pPr>
          </w:p>
        </w:tc>
        <w:tc>
          <w:tcPr>
            <w:tcW w:w="1023" w:type="dxa"/>
            <w:shd w:val="clear" w:color="auto" w:fill="FFFFFF" w:themeFill="background1"/>
          </w:tcPr>
          <w:p w14:paraId="0AE915E9" w14:textId="77777777" w:rsidR="00730A3A" w:rsidRDefault="00730A3A" w:rsidP="003B77DC">
            <w:pPr>
              <w:jc w:val="center"/>
            </w:pPr>
          </w:p>
        </w:tc>
        <w:tc>
          <w:tcPr>
            <w:tcW w:w="4796" w:type="dxa"/>
            <w:shd w:val="clear" w:color="auto" w:fill="FFFFFF" w:themeFill="background1"/>
          </w:tcPr>
          <w:p w14:paraId="2AFA47AA" w14:textId="300607E9" w:rsidR="00730A3A" w:rsidRDefault="00730A3A" w:rsidP="003B77DC">
            <w:pPr>
              <w:autoSpaceDE w:val="0"/>
              <w:autoSpaceDN w:val="0"/>
              <w:adjustRightInd w:val="0"/>
            </w:pPr>
            <w:r>
              <w:t>Partager et publier une production de son choix corrigée avec ou par l’enseignant.</w:t>
            </w:r>
          </w:p>
        </w:tc>
        <w:tc>
          <w:tcPr>
            <w:tcW w:w="585" w:type="dxa"/>
            <w:shd w:val="clear" w:color="auto" w:fill="FFFFFF" w:themeFill="background1"/>
          </w:tcPr>
          <w:p w14:paraId="726A3555" w14:textId="77777777" w:rsidR="00730A3A" w:rsidRDefault="00730A3A" w:rsidP="003B77DC">
            <w:pPr>
              <w:jc w:val="center"/>
            </w:pPr>
            <w:r>
              <w:t>F</w:t>
            </w:r>
          </w:p>
          <w:p w14:paraId="5E9C0B30" w14:textId="6F8CE6DA" w:rsidR="00730A3A" w:rsidRDefault="00730A3A" w:rsidP="003B77DC">
            <w:pPr>
              <w:jc w:val="center"/>
            </w:pPr>
            <w:r>
              <w:t>116</w:t>
            </w:r>
          </w:p>
        </w:tc>
      </w:tr>
      <w:tr w:rsidR="00730A3A" w14:paraId="0C300A43" w14:textId="77777777" w:rsidTr="003B77DC">
        <w:trPr>
          <w:trHeight w:val="425"/>
        </w:trPr>
        <w:tc>
          <w:tcPr>
            <w:tcW w:w="3803" w:type="dxa"/>
            <w:vMerge/>
          </w:tcPr>
          <w:p w14:paraId="01A5E5D0" w14:textId="70FEF409" w:rsidR="00730A3A" w:rsidRPr="006C00EA" w:rsidRDefault="00730A3A" w:rsidP="003B77DC">
            <w:pPr>
              <w:autoSpaceDE w:val="0"/>
              <w:autoSpaceDN w:val="0"/>
              <w:adjustRightInd w:val="0"/>
              <w:rPr>
                <w:b/>
              </w:rPr>
            </w:pPr>
          </w:p>
        </w:tc>
        <w:tc>
          <w:tcPr>
            <w:tcW w:w="4796" w:type="dxa"/>
            <w:shd w:val="clear" w:color="auto" w:fill="FFFFFF" w:themeFill="background1"/>
          </w:tcPr>
          <w:p w14:paraId="546E1309" w14:textId="77777777" w:rsidR="00730A3A" w:rsidRDefault="00730A3A" w:rsidP="003B77DC">
            <w:pPr>
              <w:tabs>
                <w:tab w:val="left" w:pos="4719"/>
              </w:tabs>
              <w:autoSpaceDE w:val="0"/>
              <w:autoSpaceDN w:val="0"/>
              <w:adjustRightInd w:val="0"/>
            </w:pPr>
            <w:r w:rsidRPr="00ED02B0">
              <w:rPr>
                <w:color w:val="FF0000"/>
              </w:rPr>
              <w:t>Corriger un mot dont l’enseignant a indiqué un emploi erroné.</w:t>
            </w:r>
          </w:p>
        </w:tc>
        <w:tc>
          <w:tcPr>
            <w:tcW w:w="585" w:type="dxa"/>
            <w:shd w:val="clear" w:color="auto" w:fill="FFFFFF" w:themeFill="background1"/>
          </w:tcPr>
          <w:p w14:paraId="1DDD1C23" w14:textId="77777777" w:rsidR="00730A3A" w:rsidRDefault="00730A3A" w:rsidP="003B77DC">
            <w:pPr>
              <w:jc w:val="center"/>
            </w:pPr>
            <w:r>
              <w:t>F</w:t>
            </w:r>
          </w:p>
          <w:p w14:paraId="468D1DD1" w14:textId="77777777" w:rsidR="00730A3A" w:rsidRDefault="00730A3A" w:rsidP="003B77DC">
            <w:pPr>
              <w:jc w:val="center"/>
            </w:pPr>
            <w:r>
              <w:t>246</w:t>
            </w:r>
          </w:p>
        </w:tc>
        <w:tc>
          <w:tcPr>
            <w:tcW w:w="1023" w:type="dxa"/>
            <w:shd w:val="clear" w:color="auto" w:fill="FFFFFF" w:themeFill="background1"/>
          </w:tcPr>
          <w:p w14:paraId="2EBDB01F" w14:textId="77777777" w:rsidR="00730A3A" w:rsidRDefault="00730A3A" w:rsidP="003B77DC">
            <w:pPr>
              <w:jc w:val="center"/>
            </w:pPr>
            <w:r>
              <w:t>Écrire</w:t>
            </w:r>
          </w:p>
          <w:p w14:paraId="3E1A5CE5" w14:textId="77777777" w:rsidR="00730A3A" w:rsidRPr="00C06CC9" w:rsidRDefault="00730A3A" w:rsidP="003B77DC">
            <w:pPr>
              <w:jc w:val="center"/>
            </w:pPr>
            <w:r>
              <w:t>Lire</w:t>
            </w:r>
          </w:p>
        </w:tc>
        <w:tc>
          <w:tcPr>
            <w:tcW w:w="4796" w:type="dxa"/>
            <w:shd w:val="clear" w:color="auto" w:fill="E7E6E6" w:themeFill="background2"/>
          </w:tcPr>
          <w:p w14:paraId="146A898C" w14:textId="70AECC7A" w:rsidR="00730A3A" w:rsidRDefault="00730A3A" w:rsidP="003B77DC">
            <w:pPr>
              <w:autoSpaceDE w:val="0"/>
              <w:autoSpaceDN w:val="0"/>
              <w:adjustRightInd w:val="0"/>
            </w:pPr>
          </w:p>
        </w:tc>
        <w:tc>
          <w:tcPr>
            <w:tcW w:w="585" w:type="dxa"/>
            <w:shd w:val="clear" w:color="auto" w:fill="E7E6E6" w:themeFill="background2"/>
          </w:tcPr>
          <w:p w14:paraId="5C7B95D6" w14:textId="5B15DC3C" w:rsidR="00730A3A" w:rsidRDefault="00730A3A" w:rsidP="003B77DC">
            <w:pPr>
              <w:jc w:val="center"/>
            </w:pPr>
          </w:p>
        </w:tc>
      </w:tr>
      <w:tr w:rsidR="00730A3A" w14:paraId="7BE27EE4" w14:textId="77777777" w:rsidTr="003B77DC">
        <w:trPr>
          <w:trHeight w:val="425"/>
        </w:trPr>
        <w:tc>
          <w:tcPr>
            <w:tcW w:w="3803" w:type="dxa"/>
            <w:vMerge/>
          </w:tcPr>
          <w:p w14:paraId="2A0665D0" w14:textId="77777777" w:rsidR="00730A3A" w:rsidRPr="006C00EA" w:rsidRDefault="00730A3A" w:rsidP="003B77DC">
            <w:pPr>
              <w:autoSpaceDE w:val="0"/>
              <w:autoSpaceDN w:val="0"/>
              <w:adjustRightInd w:val="0"/>
              <w:rPr>
                <w:b/>
              </w:rPr>
            </w:pPr>
          </w:p>
        </w:tc>
        <w:tc>
          <w:tcPr>
            <w:tcW w:w="4796" w:type="dxa"/>
            <w:shd w:val="clear" w:color="auto" w:fill="FFFFFF" w:themeFill="background1"/>
          </w:tcPr>
          <w:p w14:paraId="527C9C40" w14:textId="77777777" w:rsidR="00730A3A" w:rsidRPr="00ED02B0" w:rsidRDefault="00730A3A" w:rsidP="003B77DC">
            <w:pPr>
              <w:tabs>
                <w:tab w:val="left" w:pos="4719"/>
              </w:tabs>
              <w:autoSpaceDE w:val="0"/>
              <w:autoSpaceDN w:val="0"/>
              <w:adjustRightInd w:val="0"/>
              <w:rPr>
                <w:color w:val="FF0000"/>
              </w:rPr>
            </w:pPr>
            <w:r w:rsidRPr="00ED02B0">
              <w:rPr>
                <w:color w:val="FF0000"/>
              </w:rPr>
              <w:t>Corriger une production de son choix à l’aide d’une grille de vérification et des référentiels de la classe en vue la partager.</w:t>
            </w:r>
          </w:p>
        </w:tc>
        <w:tc>
          <w:tcPr>
            <w:tcW w:w="585" w:type="dxa"/>
            <w:shd w:val="clear" w:color="auto" w:fill="FFFFFF" w:themeFill="background1"/>
          </w:tcPr>
          <w:p w14:paraId="11832C3A" w14:textId="77777777" w:rsidR="00730A3A" w:rsidRDefault="00730A3A" w:rsidP="003B77DC">
            <w:pPr>
              <w:jc w:val="center"/>
            </w:pPr>
            <w:r>
              <w:t>F</w:t>
            </w:r>
          </w:p>
          <w:p w14:paraId="704472E7" w14:textId="77777777" w:rsidR="00730A3A" w:rsidRDefault="00730A3A" w:rsidP="003B77DC">
            <w:pPr>
              <w:jc w:val="center"/>
            </w:pPr>
            <w:r>
              <w:t>247</w:t>
            </w:r>
          </w:p>
        </w:tc>
        <w:tc>
          <w:tcPr>
            <w:tcW w:w="1023" w:type="dxa"/>
            <w:shd w:val="clear" w:color="auto" w:fill="FFFFFF" w:themeFill="background1"/>
          </w:tcPr>
          <w:p w14:paraId="0CF8ECDA" w14:textId="77777777" w:rsidR="00730A3A" w:rsidRDefault="00730A3A" w:rsidP="003B77DC">
            <w:pPr>
              <w:jc w:val="center"/>
            </w:pPr>
            <w:r>
              <w:t>Écrire</w:t>
            </w:r>
          </w:p>
          <w:p w14:paraId="44A30E15" w14:textId="77777777" w:rsidR="00730A3A" w:rsidRDefault="00730A3A" w:rsidP="003B77DC">
            <w:pPr>
              <w:jc w:val="center"/>
            </w:pPr>
            <w:r>
              <w:t>Lire</w:t>
            </w:r>
          </w:p>
        </w:tc>
        <w:tc>
          <w:tcPr>
            <w:tcW w:w="4796" w:type="dxa"/>
            <w:shd w:val="clear" w:color="auto" w:fill="E7E6E6" w:themeFill="background2"/>
          </w:tcPr>
          <w:p w14:paraId="3E601FE2" w14:textId="77777777" w:rsidR="00730A3A" w:rsidRDefault="00730A3A" w:rsidP="003B77DC">
            <w:pPr>
              <w:autoSpaceDE w:val="0"/>
              <w:autoSpaceDN w:val="0"/>
              <w:adjustRightInd w:val="0"/>
            </w:pPr>
          </w:p>
        </w:tc>
        <w:tc>
          <w:tcPr>
            <w:tcW w:w="585" w:type="dxa"/>
            <w:shd w:val="clear" w:color="auto" w:fill="E7E6E6" w:themeFill="background2"/>
          </w:tcPr>
          <w:p w14:paraId="08B3FC4B" w14:textId="77777777" w:rsidR="00730A3A" w:rsidRDefault="00730A3A" w:rsidP="003B77DC"/>
        </w:tc>
      </w:tr>
    </w:tbl>
    <w:p w14:paraId="3B2AF321" w14:textId="77777777" w:rsidR="00F87BF9" w:rsidRPr="00CD267E" w:rsidRDefault="00F87BF9" w:rsidP="00A62ABE">
      <w:pPr>
        <w:jc w:val="center"/>
        <w:rPr>
          <w:sz w:val="24"/>
          <w:szCs w:val="24"/>
        </w:rPr>
      </w:pPr>
    </w:p>
    <w:sectPr w:rsidR="00F87BF9" w:rsidRPr="00CD267E" w:rsidSect="0045754F">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RIEN Cendrine" w:date="2024-10-16T12:25:00Z" w:initials="AC">
    <w:p w14:paraId="56EBF5F1" w14:textId="61B3932E" w:rsidR="00EE05CA" w:rsidRPr="00EE05CA" w:rsidRDefault="00EE05CA" w:rsidP="00EE05CA">
      <w:pPr>
        <w:pStyle w:val="Commentaire"/>
        <w:rPr>
          <w:sz w:val="40"/>
          <w:szCs w:val="40"/>
        </w:rPr>
      </w:pPr>
      <w:r>
        <w:rPr>
          <w:rStyle w:val="Marquedecommentaire"/>
        </w:rPr>
        <w:annotationRef/>
      </w:r>
      <w:r w:rsidR="008C6CFD">
        <w:rPr>
          <w:sz w:val="40"/>
          <w:szCs w:val="40"/>
        </w:rPr>
        <w:t>Voici un tableau de</w:t>
      </w:r>
      <w:r w:rsidRPr="00EE05CA">
        <w:rPr>
          <w:sz w:val="40"/>
          <w:szCs w:val="40"/>
        </w:rPr>
        <w:t xml:space="preserve"> contenus d’apprentissage (colonne de gauche) et d’attendus correspondants (colonne de droite), ces contenus et attendus </w:t>
      </w:r>
      <w:r w:rsidR="008C6CFD">
        <w:rPr>
          <w:sz w:val="40"/>
          <w:szCs w:val="40"/>
        </w:rPr>
        <w:t>sont</w:t>
      </w:r>
      <w:r w:rsidRPr="00EE05CA">
        <w:rPr>
          <w:sz w:val="40"/>
          <w:szCs w:val="40"/>
        </w:rPr>
        <w:t xml:space="preserve"> regroupés en trois catégories : des savoirs, des savoir-faire et des compétences. Le référentiel s’inscrit dans une logique spiralaire qui favorise le renforcement progressif des apprentissages réalisés au fil du tronc commun. Cette approche spiralaire suppose la remobilisation et l’entretien de certains contenus (savoirs, savoir-faire et compéte</w:t>
      </w:r>
      <w:r w:rsidR="001E2AA7">
        <w:rPr>
          <w:sz w:val="40"/>
          <w:szCs w:val="40"/>
        </w:rPr>
        <w:t>nces) travaillés antérieurement</w:t>
      </w:r>
      <w:r w:rsidR="00C5453A">
        <w:rPr>
          <w:sz w:val="40"/>
          <w:szCs w:val="40"/>
        </w:rPr>
        <w:t>.</w:t>
      </w:r>
      <w:r w:rsidR="001E2AA7">
        <w:rPr>
          <w:sz w:val="40"/>
          <w:szCs w:val="40"/>
        </w:rPr>
        <w:t xml:space="preserve"> </w:t>
      </w:r>
      <w:r w:rsidRPr="00EE05CA">
        <w:rPr>
          <w:sz w:val="40"/>
          <w:szCs w:val="40"/>
        </w:rPr>
        <w:t>Afin de ne pas alourdir les tableaux de la fin du tronc commun, seuls les savoirs et les savoir-faire à ancrer dans l’année concernée sont mentionnés. Par conséquent, c’est la consultation des contenus des années antérieures qui donne une vue complète des apprentissages à développer. Toutefois, les notions qui se construisent sur un temps plus long et les démarches cognitives qui portent sur des supports de plus en plus complexes sont dépliées sur plusieurs années scolaires.</w:t>
      </w:r>
    </w:p>
    <w:p w14:paraId="3546F9AA" w14:textId="77777777" w:rsidR="00EE05CA" w:rsidRDefault="00EE05CA">
      <w:pPr>
        <w:pStyle w:val="Commentaire"/>
      </w:pPr>
    </w:p>
  </w:comment>
  <w:comment w:id="1" w:author="ARIEN Cendrine" w:date="2024-10-16T12:25:00Z" w:initials="AC">
    <w:p w14:paraId="7EE4C3CC" w14:textId="5FE8DFB7" w:rsidR="00EE05CA" w:rsidRPr="00BE0C12" w:rsidRDefault="00EE05CA" w:rsidP="00EE05CA">
      <w:pPr>
        <w:rPr>
          <w:rFonts w:cstheme="minorHAnsi"/>
        </w:rPr>
      </w:pPr>
      <w:r>
        <w:rPr>
          <w:rStyle w:val="Marquedecommentaire"/>
        </w:rPr>
        <w:annotationRef/>
      </w:r>
      <w:r w:rsidRPr="00BE0C12">
        <w:t xml:space="preserve">Les savoirs et les savoir-faire en français se structurent en trois étapes correspondant aux opérations à mettre en œuvre pour communiquer : 1. Orienter sa prise de parole, son écoute, sa lecture, son écrit. 2. Construire du sens – élaborer du contenu/mettre en texte. 3. Apprécier, agir/réagir, réviser. Ces trois étapes, structurant les tableaux de savoirs et de savoir-faire, sont à considérer comme itératives et non successives car elles nécessitent une articulation permanente. </w:t>
      </w:r>
    </w:p>
    <w:p w14:paraId="29386F88" w14:textId="77777777" w:rsidR="00EE05CA" w:rsidRDefault="00EE05CA">
      <w:pPr>
        <w:pStyle w:val="Commentair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46F9AA" w15:done="0"/>
  <w15:commentEx w15:paraId="29386F8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41D90" w14:textId="77777777" w:rsidR="00D733EA" w:rsidRDefault="00D733EA" w:rsidP="0098591C">
      <w:pPr>
        <w:spacing w:after="0" w:line="240" w:lineRule="auto"/>
      </w:pPr>
      <w:r>
        <w:separator/>
      </w:r>
    </w:p>
  </w:endnote>
  <w:endnote w:type="continuationSeparator" w:id="0">
    <w:p w14:paraId="6E044C02" w14:textId="77777777" w:rsidR="00D733EA" w:rsidRDefault="00D733EA" w:rsidP="00985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1F7D8" w14:textId="77777777" w:rsidR="009D657A" w:rsidRDefault="009D657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4975014"/>
      <w:docPartObj>
        <w:docPartGallery w:val="Page Numbers (Bottom of Page)"/>
        <w:docPartUnique/>
      </w:docPartObj>
    </w:sdtPr>
    <w:sdtEndPr/>
    <w:sdtContent>
      <w:p w14:paraId="092143A8" w14:textId="6DC07D28" w:rsidR="005C0B4B" w:rsidRDefault="005C0B4B">
        <w:pPr>
          <w:pStyle w:val="Pieddepage"/>
          <w:jc w:val="center"/>
        </w:pPr>
        <w:r>
          <w:fldChar w:fldCharType="begin"/>
        </w:r>
        <w:r>
          <w:instrText>PAGE   \* MERGEFORMAT</w:instrText>
        </w:r>
        <w:r>
          <w:fldChar w:fldCharType="separate"/>
        </w:r>
        <w:r w:rsidR="001D1CC3" w:rsidRPr="001D1CC3">
          <w:rPr>
            <w:noProof/>
            <w:lang w:val="fr-FR"/>
          </w:rPr>
          <w:t>14</w:t>
        </w:r>
        <w:r>
          <w:fldChar w:fldCharType="end"/>
        </w:r>
      </w:p>
    </w:sdtContent>
  </w:sdt>
  <w:p w14:paraId="5C2D2F30" w14:textId="77777777" w:rsidR="0002376D" w:rsidRDefault="0002376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044893"/>
      <w:docPartObj>
        <w:docPartGallery w:val="Page Numbers (Bottom of Page)"/>
        <w:docPartUnique/>
      </w:docPartObj>
    </w:sdtPr>
    <w:sdtEndPr/>
    <w:sdtContent>
      <w:p w14:paraId="073AB9B4" w14:textId="202857EF" w:rsidR="005C0B4B" w:rsidRDefault="005C0B4B">
        <w:pPr>
          <w:pStyle w:val="Pieddepage"/>
          <w:jc w:val="center"/>
        </w:pPr>
        <w:r>
          <w:fldChar w:fldCharType="begin"/>
        </w:r>
        <w:r>
          <w:instrText>PAGE   \* MERGEFORMAT</w:instrText>
        </w:r>
        <w:r>
          <w:fldChar w:fldCharType="separate"/>
        </w:r>
        <w:r w:rsidR="001D1CC3" w:rsidRPr="001D1CC3">
          <w:rPr>
            <w:noProof/>
            <w:lang w:val="fr-FR"/>
          </w:rPr>
          <w:t>1</w:t>
        </w:r>
        <w:r>
          <w:fldChar w:fldCharType="end"/>
        </w:r>
      </w:p>
    </w:sdtContent>
  </w:sdt>
  <w:p w14:paraId="72F2D640" w14:textId="77777777" w:rsidR="005C0B4B" w:rsidRDefault="005C0B4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85857" w14:textId="77777777" w:rsidR="00D733EA" w:rsidRDefault="00D733EA" w:rsidP="0098591C">
      <w:pPr>
        <w:spacing w:after="0" w:line="240" w:lineRule="auto"/>
      </w:pPr>
      <w:r>
        <w:separator/>
      </w:r>
    </w:p>
  </w:footnote>
  <w:footnote w:type="continuationSeparator" w:id="0">
    <w:p w14:paraId="62374787" w14:textId="77777777" w:rsidR="00D733EA" w:rsidRDefault="00D733EA" w:rsidP="00985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83C9D" w14:textId="77777777" w:rsidR="009D657A" w:rsidRDefault="009D657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22FC" w14:textId="77777777" w:rsidR="009D657A" w:rsidRDefault="009D657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C1AA1" w14:textId="55DCE1F4" w:rsidR="0045754F" w:rsidRDefault="005C0B4B" w:rsidP="00E31E0E">
    <w:pPr>
      <w:pStyle w:val="En-tte"/>
      <w:tabs>
        <w:tab w:val="left" w:pos="1812"/>
        <w:tab w:val="center" w:pos="7699"/>
      </w:tabs>
      <w:rPr>
        <w:b/>
        <w:sz w:val="32"/>
        <w:szCs w:val="32"/>
      </w:rPr>
    </w:pPr>
    <w:r>
      <w:rPr>
        <w:b/>
        <w:sz w:val="32"/>
        <w:szCs w:val="32"/>
      </w:rPr>
      <w:tab/>
    </w:r>
    <w:r>
      <w:rPr>
        <w:b/>
        <w:sz w:val="32"/>
        <w:szCs w:val="32"/>
      </w:rPr>
      <w:tab/>
    </w:r>
    <w:r>
      <w:rPr>
        <w:b/>
        <w:sz w:val="32"/>
        <w:szCs w:val="32"/>
      </w:rPr>
      <w:tab/>
    </w:r>
    <w:r w:rsidRPr="005C0B4B">
      <w:rPr>
        <w:b/>
        <w:sz w:val="32"/>
        <w:szCs w:val="32"/>
      </w:rPr>
      <w:t>FRANÇAIS</w:t>
    </w:r>
  </w:p>
  <w:p w14:paraId="6577B273" w14:textId="77777777" w:rsidR="003B50DD" w:rsidRPr="005C0B4B" w:rsidRDefault="003B50DD" w:rsidP="00E31E0E">
    <w:pPr>
      <w:pStyle w:val="En-tte"/>
      <w:tabs>
        <w:tab w:val="left" w:pos="1812"/>
        <w:tab w:val="center" w:pos="7699"/>
      </w:tabs>
      <w:rPr>
        <w:b/>
        <w:sz w:val="32"/>
        <w:szCs w:val="32"/>
      </w:rPr>
    </w:pPr>
  </w:p>
  <w:p w14:paraId="14168BE0" w14:textId="77777777" w:rsidR="00647CCF" w:rsidRDefault="005C0B4B" w:rsidP="0045754F">
    <w:pPr>
      <w:pStyle w:val="En-tte"/>
      <w:rPr>
        <w:sz w:val="24"/>
        <w:szCs w:val="24"/>
      </w:rPr>
    </w:pPr>
    <w:r w:rsidRPr="005C0B4B">
      <w:rPr>
        <w:sz w:val="24"/>
        <w:szCs w:val="24"/>
      </w:rPr>
      <w:t>L’enseignement du français s’articule</w:t>
    </w:r>
    <w:r>
      <w:rPr>
        <w:sz w:val="24"/>
        <w:szCs w:val="24"/>
      </w:rPr>
      <w:t xml:space="preserve"> autour des quatre visées (</w:t>
    </w:r>
    <w:r w:rsidRPr="005C0B4B">
      <w:rPr>
        <w:sz w:val="24"/>
        <w:szCs w:val="24"/>
      </w:rPr>
      <w:t>deux de réception et deux de production).</w:t>
    </w:r>
  </w:p>
  <w:p w14:paraId="494B1FAE" w14:textId="77777777" w:rsidR="00BD6D19" w:rsidRDefault="005C0B4B" w:rsidP="0045754F">
    <w:pPr>
      <w:pStyle w:val="En-tte"/>
      <w:rPr>
        <w:sz w:val="24"/>
        <w:szCs w:val="24"/>
      </w:rPr>
    </w:pPr>
    <w:r w:rsidRPr="005C0B4B">
      <w:rPr>
        <w:sz w:val="24"/>
        <w:szCs w:val="24"/>
      </w:rPr>
      <w:t>Il est nécessaire d’identifier la ou les visées à mobiliser pour chaque attendu.</w:t>
    </w:r>
  </w:p>
  <w:p w14:paraId="6178DD51" w14:textId="77777777" w:rsidR="00BD6D19" w:rsidRDefault="00BD6D19" w:rsidP="0045754F">
    <w:pPr>
      <w:pStyle w:val="En-tte"/>
      <w:rPr>
        <w:sz w:val="24"/>
        <w:szCs w:val="24"/>
      </w:rPr>
    </w:pPr>
  </w:p>
  <w:p w14:paraId="03F0BD70" w14:textId="24542E9E" w:rsidR="008A6EF4" w:rsidRDefault="008A6EF4" w:rsidP="008A6EF4">
    <w:pPr>
      <w:pStyle w:val="Pieddepage"/>
      <w:numPr>
        <w:ilvl w:val="0"/>
        <w:numId w:val="4"/>
      </w:numPr>
      <w:tabs>
        <w:tab w:val="left" w:pos="1041"/>
      </w:tabs>
    </w:pPr>
    <w:r>
      <w:t xml:space="preserve">Ce qui est </w:t>
    </w:r>
    <w:r>
      <w:rPr>
        <w:color w:val="FF0000"/>
      </w:rPr>
      <w:t xml:space="preserve">écrit en rouge </w:t>
    </w:r>
    <w:r>
      <w:t xml:space="preserve">indique que l’attendu se densifie, se complexifie voire </w:t>
    </w:r>
    <w:r w:rsidR="004211A9">
      <w:t>apparait</w:t>
    </w:r>
    <w:r>
      <w:t xml:space="preserve"> par rapport à l’année précédente. (Vision spiralaire)</w:t>
    </w:r>
  </w:p>
  <w:p w14:paraId="45A02F81" w14:textId="43EA665D" w:rsidR="008A6EF4" w:rsidRDefault="008A6EF4" w:rsidP="008A6EF4">
    <w:pPr>
      <w:pStyle w:val="Pieddepage"/>
      <w:numPr>
        <w:ilvl w:val="0"/>
        <w:numId w:val="4"/>
      </w:numPr>
      <w:tabs>
        <w:tab w:val="left" w:pos="1041"/>
      </w:tabs>
    </w:pPr>
    <w:r>
      <w:t xml:space="preserve">Les nouveaux contenus d’apprentissage sont </w:t>
    </w:r>
    <w:r w:rsidR="009D657A">
      <w:t xml:space="preserve">signalés et </w:t>
    </w:r>
    <w:r>
      <w:rPr>
        <w:highlight w:val="yellow"/>
      </w:rPr>
      <w:t>surlignés en jaune</w:t>
    </w:r>
    <w:r>
      <w:t>.</w:t>
    </w:r>
  </w:p>
  <w:p w14:paraId="2D4B3C16" w14:textId="77777777" w:rsidR="008A6EF4" w:rsidRDefault="008A6EF4" w:rsidP="008A6EF4">
    <w:pPr>
      <w:pStyle w:val="Pieddepage"/>
      <w:numPr>
        <w:ilvl w:val="0"/>
        <w:numId w:val="4"/>
      </w:numPr>
      <w:tabs>
        <w:tab w:val="left" w:pos="1041"/>
      </w:tabs>
    </w:pPr>
    <w:r>
      <w:t xml:space="preserve">Les mots </w:t>
    </w:r>
    <w:r>
      <w:rPr>
        <w:u w:val="single"/>
      </w:rPr>
      <w:t>soulignés en noir</w:t>
    </w:r>
    <w:r>
      <w:t xml:space="preserve"> et/ou parfois écrits </w:t>
    </w:r>
    <w:r>
      <w:rPr>
        <w:b/>
      </w:rPr>
      <w:t>en gras</w:t>
    </w:r>
    <w:r>
      <w:t xml:space="preserve"> relèvent une nuance, un détail qui pourraient échapper au lecteur.</w:t>
    </w:r>
  </w:p>
  <w:p w14:paraId="30180167" w14:textId="1B65BE92" w:rsidR="008A6EF4" w:rsidRDefault="008A6EF4" w:rsidP="008A6EF4">
    <w:pPr>
      <w:pStyle w:val="Pieddepage"/>
      <w:numPr>
        <w:ilvl w:val="0"/>
        <w:numId w:val="4"/>
      </w:numPr>
      <w:tabs>
        <w:tab w:val="left" w:pos="1041"/>
      </w:tabs>
    </w:pPr>
    <w:r>
      <w:t xml:space="preserve">Les cases vides indiquent que l’attendu n’est plus </w:t>
    </w:r>
    <w:r w:rsidR="00930166">
      <w:t>repris</w:t>
    </w:r>
    <w:r>
      <w:t xml:space="preserve"> dans l’année visée. Il est donc impératif de l’avoir travaillé la ou les années précédentes. </w:t>
    </w:r>
  </w:p>
  <w:p w14:paraId="150C7FB1" w14:textId="2EE5610A" w:rsidR="00FF1A13" w:rsidRDefault="00FF1A13" w:rsidP="009041D1">
    <w:pPr>
      <w:pStyle w:val="Pieddepage"/>
      <w:tabs>
        <w:tab w:val="clear" w:pos="9072"/>
        <w:tab w:val="left" w:pos="1041"/>
        <w:tab w:val="left" w:pos="9624"/>
      </w:tabs>
      <w:ind w:left="720"/>
    </w:pPr>
    <w:r>
      <w:t>Toutefois, l’attendu doit être mobilisé si l’on constate qu’il n’est pas atteint par les élèves.</w:t>
    </w:r>
    <w:r w:rsidR="009041D1">
      <w:tab/>
    </w:r>
  </w:p>
  <w:p w14:paraId="21CB9FBA" w14:textId="5A6E8F28" w:rsidR="003B50DD" w:rsidRDefault="00C32333" w:rsidP="00C32333">
    <w:pPr>
      <w:pStyle w:val="Pieddepage"/>
      <w:tabs>
        <w:tab w:val="clear" w:pos="4536"/>
        <w:tab w:val="clear" w:pos="9072"/>
        <w:tab w:val="left" w:pos="3691"/>
      </w:tabs>
      <w:ind w:left="72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2073D"/>
    <w:multiLevelType w:val="hybridMultilevel"/>
    <w:tmpl w:val="AC34DBEC"/>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D395034"/>
    <w:multiLevelType w:val="hybridMultilevel"/>
    <w:tmpl w:val="BF001E68"/>
    <w:lvl w:ilvl="0" w:tplc="90A8F5F8">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B243484"/>
    <w:multiLevelType w:val="hybridMultilevel"/>
    <w:tmpl w:val="2D34A1AE"/>
    <w:lvl w:ilvl="0" w:tplc="ECD068CE">
      <w:start w:val="29"/>
      <w:numFmt w:val="bullet"/>
      <w:lvlText w:val="-"/>
      <w:lvlJc w:val="left"/>
      <w:pPr>
        <w:ind w:left="1068" w:hanging="360"/>
      </w:pPr>
      <w:rPr>
        <w:rFonts w:ascii="Arial" w:eastAsiaTheme="minorHAnsi" w:hAnsi="Arial" w:cs="Arial" w:hint="default"/>
        <w:b w:val="0"/>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0"/>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IEN Cendrine">
    <w15:presenceInfo w15:providerId="AD" w15:userId="S-1-5-21-1759653605-1313832288-709122288-1380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91C"/>
    <w:rsid w:val="0000347B"/>
    <w:rsid w:val="00006E64"/>
    <w:rsid w:val="0001103B"/>
    <w:rsid w:val="0001462E"/>
    <w:rsid w:val="00014A14"/>
    <w:rsid w:val="000163EC"/>
    <w:rsid w:val="00017BF9"/>
    <w:rsid w:val="0002073D"/>
    <w:rsid w:val="000226BF"/>
    <w:rsid w:val="0002376D"/>
    <w:rsid w:val="00027703"/>
    <w:rsid w:val="000323DD"/>
    <w:rsid w:val="00036F24"/>
    <w:rsid w:val="000370B9"/>
    <w:rsid w:val="00050F44"/>
    <w:rsid w:val="00051D0C"/>
    <w:rsid w:val="00052D2B"/>
    <w:rsid w:val="00056BD5"/>
    <w:rsid w:val="00067A3F"/>
    <w:rsid w:val="00070BCB"/>
    <w:rsid w:val="00075F5E"/>
    <w:rsid w:val="00081355"/>
    <w:rsid w:val="00084F21"/>
    <w:rsid w:val="00086CB1"/>
    <w:rsid w:val="00087989"/>
    <w:rsid w:val="000974AE"/>
    <w:rsid w:val="000A48EF"/>
    <w:rsid w:val="000A4B1E"/>
    <w:rsid w:val="000B0CBA"/>
    <w:rsid w:val="000B361A"/>
    <w:rsid w:val="000B630C"/>
    <w:rsid w:val="000C0284"/>
    <w:rsid w:val="000C33CE"/>
    <w:rsid w:val="000C5534"/>
    <w:rsid w:val="000C593E"/>
    <w:rsid w:val="000C5DC7"/>
    <w:rsid w:val="000D632A"/>
    <w:rsid w:val="000D641D"/>
    <w:rsid w:val="000E367F"/>
    <w:rsid w:val="000E376B"/>
    <w:rsid w:val="000F361B"/>
    <w:rsid w:val="000F47FE"/>
    <w:rsid w:val="000F5FF0"/>
    <w:rsid w:val="0010003B"/>
    <w:rsid w:val="00102AB7"/>
    <w:rsid w:val="00102CED"/>
    <w:rsid w:val="00104823"/>
    <w:rsid w:val="00104998"/>
    <w:rsid w:val="001049EC"/>
    <w:rsid w:val="00114A37"/>
    <w:rsid w:val="00117A04"/>
    <w:rsid w:val="00120B57"/>
    <w:rsid w:val="00122619"/>
    <w:rsid w:val="001321BE"/>
    <w:rsid w:val="00132DF1"/>
    <w:rsid w:val="00142373"/>
    <w:rsid w:val="0014396E"/>
    <w:rsid w:val="0015014F"/>
    <w:rsid w:val="00152647"/>
    <w:rsid w:val="001563FE"/>
    <w:rsid w:val="00156B5E"/>
    <w:rsid w:val="00157D98"/>
    <w:rsid w:val="00160643"/>
    <w:rsid w:val="001627B7"/>
    <w:rsid w:val="00164C76"/>
    <w:rsid w:val="00164D0C"/>
    <w:rsid w:val="00174E04"/>
    <w:rsid w:val="00177AB6"/>
    <w:rsid w:val="00180D4F"/>
    <w:rsid w:val="00183821"/>
    <w:rsid w:val="00184141"/>
    <w:rsid w:val="001874AD"/>
    <w:rsid w:val="00193766"/>
    <w:rsid w:val="00194A7D"/>
    <w:rsid w:val="00197603"/>
    <w:rsid w:val="001A15EF"/>
    <w:rsid w:val="001A2A48"/>
    <w:rsid w:val="001A2C33"/>
    <w:rsid w:val="001A5432"/>
    <w:rsid w:val="001B13E0"/>
    <w:rsid w:val="001B2B8B"/>
    <w:rsid w:val="001B70B2"/>
    <w:rsid w:val="001C3268"/>
    <w:rsid w:val="001D075E"/>
    <w:rsid w:val="001D185F"/>
    <w:rsid w:val="001D1CC3"/>
    <w:rsid w:val="001D5C8B"/>
    <w:rsid w:val="001D7FCC"/>
    <w:rsid w:val="001E2AA7"/>
    <w:rsid w:val="001E6D2F"/>
    <w:rsid w:val="001F18F9"/>
    <w:rsid w:val="0020037C"/>
    <w:rsid w:val="00205AD8"/>
    <w:rsid w:val="00212FE2"/>
    <w:rsid w:val="002156AC"/>
    <w:rsid w:val="00221C0A"/>
    <w:rsid w:val="002227AD"/>
    <w:rsid w:val="00227DEA"/>
    <w:rsid w:val="00227F21"/>
    <w:rsid w:val="00230890"/>
    <w:rsid w:val="0023110F"/>
    <w:rsid w:val="00241D85"/>
    <w:rsid w:val="0024622C"/>
    <w:rsid w:val="00251591"/>
    <w:rsid w:val="00255430"/>
    <w:rsid w:val="00261062"/>
    <w:rsid w:val="002613A0"/>
    <w:rsid w:val="0026334B"/>
    <w:rsid w:val="00267681"/>
    <w:rsid w:val="0026799F"/>
    <w:rsid w:val="00272216"/>
    <w:rsid w:val="0027380A"/>
    <w:rsid w:val="002804DE"/>
    <w:rsid w:val="00281849"/>
    <w:rsid w:val="00284B5D"/>
    <w:rsid w:val="0028697B"/>
    <w:rsid w:val="00287F2D"/>
    <w:rsid w:val="002902F7"/>
    <w:rsid w:val="0029221F"/>
    <w:rsid w:val="0029368D"/>
    <w:rsid w:val="002947CB"/>
    <w:rsid w:val="002A2737"/>
    <w:rsid w:val="002A59CA"/>
    <w:rsid w:val="002A7C58"/>
    <w:rsid w:val="002C2BD2"/>
    <w:rsid w:val="002C4DB7"/>
    <w:rsid w:val="002C5AE2"/>
    <w:rsid w:val="002D1545"/>
    <w:rsid w:val="002D5B03"/>
    <w:rsid w:val="002E2747"/>
    <w:rsid w:val="002E6048"/>
    <w:rsid w:val="002E67F4"/>
    <w:rsid w:val="002F0695"/>
    <w:rsid w:val="002F2AD8"/>
    <w:rsid w:val="002F49AC"/>
    <w:rsid w:val="002F5139"/>
    <w:rsid w:val="002F6D34"/>
    <w:rsid w:val="00304395"/>
    <w:rsid w:val="00307F8C"/>
    <w:rsid w:val="0031102D"/>
    <w:rsid w:val="0031179F"/>
    <w:rsid w:val="00312915"/>
    <w:rsid w:val="00313E5C"/>
    <w:rsid w:val="0031559E"/>
    <w:rsid w:val="0032544F"/>
    <w:rsid w:val="003254E3"/>
    <w:rsid w:val="00325E36"/>
    <w:rsid w:val="00333052"/>
    <w:rsid w:val="00335308"/>
    <w:rsid w:val="0034068C"/>
    <w:rsid w:val="00341571"/>
    <w:rsid w:val="00344373"/>
    <w:rsid w:val="00350E0A"/>
    <w:rsid w:val="00353A08"/>
    <w:rsid w:val="00355A27"/>
    <w:rsid w:val="00356EBC"/>
    <w:rsid w:val="00364A19"/>
    <w:rsid w:val="0036566E"/>
    <w:rsid w:val="00367780"/>
    <w:rsid w:val="00373AEF"/>
    <w:rsid w:val="00373CE4"/>
    <w:rsid w:val="003743A6"/>
    <w:rsid w:val="0037542E"/>
    <w:rsid w:val="00382E04"/>
    <w:rsid w:val="00383B5A"/>
    <w:rsid w:val="00386114"/>
    <w:rsid w:val="00390029"/>
    <w:rsid w:val="00397273"/>
    <w:rsid w:val="003A00F7"/>
    <w:rsid w:val="003A03B7"/>
    <w:rsid w:val="003A417D"/>
    <w:rsid w:val="003A5D73"/>
    <w:rsid w:val="003B3EDA"/>
    <w:rsid w:val="003B50DD"/>
    <w:rsid w:val="003B77DC"/>
    <w:rsid w:val="003C0739"/>
    <w:rsid w:val="003C4C79"/>
    <w:rsid w:val="003D008F"/>
    <w:rsid w:val="003D12C0"/>
    <w:rsid w:val="003E017E"/>
    <w:rsid w:val="003E1338"/>
    <w:rsid w:val="003E45C2"/>
    <w:rsid w:val="003E71A7"/>
    <w:rsid w:val="003F15CD"/>
    <w:rsid w:val="003F290D"/>
    <w:rsid w:val="00400BF7"/>
    <w:rsid w:val="00402919"/>
    <w:rsid w:val="00407DBE"/>
    <w:rsid w:val="004139EE"/>
    <w:rsid w:val="00414183"/>
    <w:rsid w:val="0041497B"/>
    <w:rsid w:val="0042024C"/>
    <w:rsid w:val="004211A9"/>
    <w:rsid w:val="004247D3"/>
    <w:rsid w:val="00425712"/>
    <w:rsid w:val="00433623"/>
    <w:rsid w:val="004344D5"/>
    <w:rsid w:val="0043531E"/>
    <w:rsid w:val="00441D7A"/>
    <w:rsid w:val="004524FD"/>
    <w:rsid w:val="00452EB7"/>
    <w:rsid w:val="00454CF3"/>
    <w:rsid w:val="0045754F"/>
    <w:rsid w:val="00460681"/>
    <w:rsid w:val="00462F5F"/>
    <w:rsid w:val="00464EF3"/>
    <w:rsid w:val="00466136"/>
    <w:rsid w:val="004671E3"/>
    <w:rsid w:val="00467BB4"/>
    <w:rsid w:val="004708AA"/>
    <w:rsid w:val="0047147D"/>
    <w:rsid w:val="004769A6"/>
    <w:rsid w:val="00476F1D"/>
    <w:rsid w:val="00482184"/>
    <w:rsid w:val="00482FCE"/>
    <w:rsid w:val="00487D57"/>
    <w:rsid w:val="00493265"/>
    <w:rsid w:val="00495630"/>
    <w:rsid w:val="004A2577"/>
    <w:rsid w:val="004A2753"/>
    <w:rsid w:val="004A3E4C"/>
    <w:rsid w:val="004A424B"/>
    <w:rsid w:val="004A70DC"/>
    <w:rsid w:val="004B47EA"/>
    <w:rsid w:val="004B7905"/>
    <w:rsid w:val="004C0614"/>
    <w:rsid w:val="004C0799"/>
    <w:rsid w:val="004C1D6D"/>
    <w:rsid w:val="004C1D99"/>
    <w:rsid w:val="004C7174"/>
    <w:rsid w:val="004D1283"/>
    <w:rsid w:val="004D4243"/>
    <w:rsid w:val="004D75C3"/>
    <w:rsid w:val="004D762C"/>
    <w:rsid w:val="004E15EC"/>
    <w:rsid w:val="004E26E2"/>
    <w:rsid w:val="004E37D4"/>
    <w:rsid w:val="004E3CC7"/>
    <w:rsid w:val="004F1BC7"/>
    <w:rsid w:val="0050061F"/>
    <w:rsid w:val="00510CC6"/>
    <w:rsid w:val="00512B74"/>
    <w:rsid w:val="00525FEE"/>
    <w:rsid w:val="00526219"/>
    <w:rsid w:val="00533DB2"/>
    <w:rsid w:val="005434B6"/>
    <w:rsid w:val="00543D53"/>
    <w:rsid w:val="00546C99"/>
    <w:rsid w:val="00550E2A"/>
    <w:rsid w:val="005525A0"/>
    <w:rsid w:val="00560428"/>
    <w:rsid w:val="00560BF2"/>
    <w:rsid w:val="00561CAA"/>
    <w:rsid w:val="005816CA"/>
    <w:rsid w:val="0058240C"/>
    <w:rsid w:val="00584B24"/>
    <w:rsid w:val="0059169E"/>
    <w:rsid w:val="0059792E"/>
    <w:rsid w:val="005A00AA"/>
    <w:rsid w:val="005A3628"/>
    <w:rsid w:val="005A3E82"/>
    <w:rsid w:val="005A43CD"/>
    <w:rsid w:val="005B3AE0"/>
    <w:rsid w:val="005B6938"/>
    <w:rsid w:val="005C0B4B"/>
    <w:rsid w:val="005C58F0"/>
    <w:rsid w:val="005C6C7F"/>
    <w:rsid w:val="005C79BE"/>
    <w:rsid w:val="005D365C"/>
    <w:rsid w:val="005F1D01"/>
    <w:rsid w:val="005F3282"/>
    <w:rsid w:val="005F3D97"/>
    <w:rsid w:val="00601FF7"/>
    <w:rsid w:val="00606020"/>
    <w:rsid w:val="006065A3"/>
    <w:rsid w:val="00606925"/>
    <w:rsid w:val="00610040"/>
    <w:rsid w:val="00623B8F"/>
    <w:rsid w:val="00625F51"/>
    <w:rsid w:val="00632E7D"/>
    <w:rsid w:val="00643042"/>
    <w:rsid w:val="00643FF2"/>
    <w:rsid w:val="006443ED"/>
    <w:rsid w:val="00645C16"/>
    <w:rsid w:val="00647CCF"/>
    <w:rsid w:val="006637B5"/>
    <w:rsid w:val="006646C9"/>
    <w:rsid w:val="006655D8"/>
    <w:rsid w:val="00666FF8"/>
    <w:rsid w:val="00671BC7"/>
    <w:rsid w:val="00691C02"/>
    <w:rsid w:val="00691D1A"/>
    <w:rsid w:val="0069668A"/>
    <w:rsid w:val="006A213A"/>
    <w:rsid w:val="006A5284"/>
    <w:rsid w:val="006A5EEE"/>
    <w:rsid w:val="006B039C"/>
    <w:rsid w:val="006B0ABB"/>
    <w:rsid w:val="006B105E"/>
    <w:rsid w:val="006B2D15"/>
    <w:rsid w:val="006B323D"/>
    <w:rsid w:val="006B4B84"/>
    <w:rsid w:val="006C00EA"/>
    <w:rsid w:val="006C0370"/>
    <w:rsid w:val="006C09AC"/>
    <w:rsid w:val="006C315E"/>
    <w:rsid w:val="006C597C"/>
    <w:rsid w:val="006C7F13"/>
    <w:rsid w:val="006D0573"/>
    <w:rsid w:val="006D112D"/>
    <w:rsid w:val="006D15ED"/>
    <w:rsid w:val="006D3FDE"/>
    <w:rsid w:val="006D5AF3"/>
    <w:rsid w:val="006E72A3"/>
    <w:rsid w:val="006E74D2"/>
    <w:rsid w:val="006F1AB7"/>
    <w:rsid w:val="006F4411"/>
    <w:rsid w:val="006F7DAF"/>
    <w:rsid w:val="007026BC"/>
    <w:rsid w:val="00705F0E"/>
    <w:rsid w:val="00713236"/>
    <w:rsid w:val="0071447D"/>
    <w:rsid w:val="007254B4"/>
    <w:rsid w:val="007305C1"/>
    <w:rsid w:val="00730A3A"/>
    <w:rsid w:val="00733C6D"/>
    <w:rsid w:val="0073437F"/>
    <w:rsid w:val="0073464D"/>
    <w:rsid w:val="00735B38"/>
    <w:rsid w:val="00737C2F"/>
    <w:rsid w:val="00742AC7"/>
    <w:rsid w:val="007479AF"/>
    <w:rsid w:val="00753E47"/>
    <w:rsid w:val="007617AB"/>
    <w:rsid w:val="00762614"/>
    <w:rsid w:val="00763B34"/>
    <w:rsid w:val="00775598"/>
    <w:rsid w:val="00775940"/>
    <w:rsid w:val="00777114"/>
    <w:rsid w:val="007778FA"/>
    <w:rsid w:val="0078128C"/>
    <w:rsid w:val="00784276"/>
    <w:rsid w:val="00784E65"/>
    <w:rsid w:val="00786893"/>
    <w:rsid w:val="00786DEA"/>
    <w:rsid w:val="00787BBB"/>
    <w:rsid w:val="00793F07"/>
    <w:rsid w:val="00795796"/>
    <w:rsid w:val="0079656F"/>
    <w:rsid w:val="00796A0E"/>
    <w:rsid w:val="007A2518"/>
    <w:rsid w:val="007B43D4"/>
    <w:rsid w:val="007B56FC"/>
    <w:rsid w:val="007B5F52"/>
    <w:rsid w:val="007B789E"/>
    <w:rsid w:val="007C3B05"/>
    <w:rsid w:val="007D683C"/>
    <w:rsid w:val="007E1F9B"/>
    <w:rsid w:val="007E38BA"/>
    <w:rsid w:val="007E5776"/>
    <w:rsid w:val="007F143D"/>
    <w:rsid w:val="007F5609"/>
    <w:rsid w:val="007F6901"/>
    <w:rsid w:val="00815317"/>
    <w:rsid w:val="00815B19"/>
    <w:rsid w:val="00823BC3"/>
    <w:rsid w:val="00825D0B"/>
    <w:rsid w:val="00840034"/>
    <w:rsid w:val="008405D3"/>
    <w:rsid w:val="00842D16"/>
    <w:rsid w:val="008508CF"/>
    <w:rsid w:val="008557A8"/>
    <w:rsid w:val="00864BBA"/>
    <w:rsid w:val="008662FF"/>
    <w:rsid w:val="00866888"/>
    <w:rsid w:val="008670DB"/>
    <w:rsid w:val="00872193"/>
    <w:rsid w:val="00874770"/>
    <w:rsid w:val="0087583F"/>
    <w:rsid w:val="008762E0"/>
    <w:rsid w:val="00880193"/>
    <w:rsid w:val="008823BC"/>
    <w:rsid w:val="00885070"/>
    <w:rsid w:val="008910B6"/>
    <w:rsid w:val="00893EEC"/>
    <w:rsid w:val="00897F02"/>
    <w:rsid w:val="008A2556"/>
    <w:rsid w:val="008A5BD6"/>
    <w:rsid w:val="008A6EF4"/>
    <w:rsid w:val="008B643C"/>
    <w:rsid w:val="008B64B2"/>
    <w:rsid w:val="008C0B12"/>
    <w:rsid w:val="008C16D1"/>
    <w:rsid w:val="008C43A1"/>
    <w:rsid w:val="008C618D"/>
    <w:rsid w:val="008C6CFD"/>
    <w:rsid w:val="008D4D90"/>
    <w:rsid w:val="008E6A76"/>
    <w:rsid w:val="008F0066"/>
    <w:rsid w:val="008F3B0E"/>
    <w:rsid w:val="008F5A73"/>
    <w:rsid w:val="008F6245"/>
    <w:rsid w:val="008F6D7E"/>
    <w:rsid w:val="00900ED2"/>
    <w:rsid w:val="009034F6"/>
    <w:rsid w:val="00903A60"/>
    <w:rsid w:val="009041D1"/>
    <w:rsid w:val="0090568B"/>
    <w:rsid w:val="009076FC"/>
    <w:rsid w:val="0091240F"/>
    <w:rsid w:val="00917160"/>
    <w:rsid w:val="00922C19"/>
    <w:rsid w:val="009245BD"/>
    <w:rsid w:val="00930166"/>
    <w:rsid w:val="009349BA"/>
    <w:rsid w:val="00937800"/>
    <w:rsid w:val="00942D65"/>
    <w:rsid w:val="00943EA5"/>
    <w:rsid w:val="00945886"/>
    <w:rsid w:val="00954FFE"/>
    <w:rsid w:val="00955467"/>
    <w:rsid w:val="0096164D"/>
    <w:rsid w:val="00963479"/>
    <w:rsid w:val="00965E05"/>
    <w:rsid w:val="009710D7"/>
    <w:rsid w:val="00971443"/>
    <w:rsid w:val="00971506"/>
    <w:rsid w:val="00971B9E"/>
    <w:rsid w:val="009816AB"/>
    <w:rsid w:val="0098293C"/>
    <w:rsid w:val="00983F90"/>
    <w:rsid w:val="0098591C"/>
    <w:rsid w:val="00986558"/>
    <w:rsid w:val="0099219A"/>
    <w:rsid w:val="00992B2C"/>
    <w:rsid w:val="00992C82"/>
    <w:rsid w:val="00994F0A"/>
    <w:rsid w:val="009A116A"/>
    <w:rsid w:val="009A1199"/>
    <w:rsid w:val="009A499A"/>
    <w:rsid w:val="009B42F5"/>
    <w:rsid w:val="009C5427"/>
    <w:rsid w:val="009C7138"/>
    <w:rsid w:val="009D0809"/>
    <w:rsid w:val="009D20B7"/>
    <w:rsid w:val="009D657A"/>
    <w:rsid w:val="009E05FC"/>
    <w:rsid w:val="009E19B7"/>
    <w:rsid w:val="009E1DFF"/>
    <w:rsid w:val="009E223F"/>
    <w:rsid w:val="009E389A"/>
    <w:rsid w:val="009F1580"/>
    <w:rsid w:val="009F36C8"/>
    <w:rsid w:val="009F3F5C"/>
    <w:rsid w:val="009F6CEF"/>
    <w:rsid w:val="00A03A15"/>
    <w:rsid w:val="00A0591E"/>
    <w:rsid w:val="00A064E4"/>
    <w:rsid w:val="00A074ED"/>
    <w:rsid w:val="00A11B13"/>
    <w:rsid w:val="00A1329B"/>
    <w:rsid w:val="00A13389"/>
    <w:rsid w:val="00A164AA"/>
    <w:rsid w:val="00A16D73"/>
    <w:rsid w:val="00A256CE"/>
    <w:rsid w:val="00A272A8"/>
    <w:rsid w:val="00A330F4"/>
    <w:rsid w:val="00A3655C"/>
    <w:rsid w:val="00A3676B"/>
    <w:rsid w:val="00A406CE"/>
    <w:rsid w:val="00A50FBF"/>
    <w:rsid w:val="00A519DC"/>
    <w:rsid w:val="00A523DC"/>
    <w:rsid w:val="00A55198"/>
    <w:rsid w:val="00A62ABE"/>
    <w:rsid w:val="00A62C5D"/>
    <w:rsid w:val="00A70DFC"/>
    <w:rsid w:val="00A80ED5"/>
    <w:rsid w:val="00A80ED6"/>
    <w:rsid w:val="00A81FCB"/>
    <w:rsid w:val="00A8227A"/>
    <w:rsid w:val="00A82548"/>
    <w:rsid w:val="00A83844"/>
    <w:rsid w:val="00A86395"/>
    <w:rsid w:val="00A87FB1"/>
    <w:rsid w:val="00A91548"/>
    <w:rsid w:val="00A95E8E"/>
    <w:rsid w:val="00A97717"/>
    <w:rsid w:val="00AB1CB2"/>
    <w:rsid w:val="00AB1DF5"/>
    <w:rsid w:val="00AB3A3F"/>
    <w:rsid w:val="00AC3889"/>
    <w:rsid w:val="00AD2D8A"/>
    <w:rsid w:val="00AD7559"/>
    <w:rsid w:val="00AE748C"/>
    <w:rsid w:val="00AE7A2C"/>
    <w:rsid w:val="00AF160A"/>
    <w:rsid w:val="00AF775A"/>
    <w:rsid w:val="00B00523"/>
    <w:rsid w:val="00B03D65"/>
    <w:rsid w:val="00B13267"/>
    <w:rsid w:val="00B13B61"/>
    <w:rsid w:val="00B16DB3"/>
    <w:rsid w:val="00B3216A"/>
    <w:rsid w:val="00B34ABD"/>
    <w:rsid w:val="00B4068D"/>
    <w:rsid w:val="00B47FCD"/>
    <w:rsid w:val="00B5015A"/>
    <w:rsid w:val="00B505A5"/>
    <w:rsid w:val="00B52017"/>
    <w:rsid w:val="00B630A6"/>
    <w:rsid w:val="00B65EE6"/>
    <w:rsid w:val="00B8174C"/>
    <w:rsid w:val="00B81B9F"/>
    <w:rsid w:val="00B84EF2"/>
    <w:rsid w:val="00B8631E"/>
    <w:rsid w:val="00B869A4"/>
    <w:rsid w:val="00B87179"/>
    <w:rsid w:val="00B978F4"/>
    <w:rsid w:val="00BA2199"/>
    <w:rsid w:val="00BA26AF"/>
    <w:rsid w:val="00BA447F"/>
    <w:rsid w:val="00BA4633"/>
    <w:rsid w:val="00BA657C"/>
    <w:rsid w:val="00BB263B"/>
    <w:rsid w:val="00BC3914"/>
    <w:rsid w:val="00BD0C10"/>
    <w:rsid w:val="00BD3C8E"/>
    <w:rsid w:val="00BD6D19"/>
    <w:rsid w:val="00BE1053"/>
    <w:rsid w:val="00BE20BA"/>
    <w:rsid w:val="00BE6096"/>
    <w:rsid w:val="00BE6216"/>
    <w:rsid w:val="00C0214F"/>
    <w:rsid w:val="00C06CC9"/>
    <w:rsid w:val="00C16872"/>
    <w:rsid w:val="00C20D36"/>
    <w:rsid w:val="00C240B2"/>
    <w:rsid w:val="00C25A04"/>
    <w:rsid w:val="00C32333"/>
    <w:rsid w:val="00C425B7"/>
    <w:rsid w:val="00C468F4"/>
    <w:rsid w:val="00C541BE"/>
    <w:rsid w:val="00C5453A"/>
    <w:rsid w:val="00C62016"/>
    <w:rsid w:val="00C633F3"/>
    <w:rsid w:val="00C63C7B"/>
    <w:rsid w:val="00C72F10"/>
    <w:rsid w:val="00C75A86"/>
    <w:rsid w:val="00C80F33"/>
    <w:rsid w:val="00C81948"/>
    <w:rsid w:val="00C8256A"/>
    <w:rsid w:val="00C83320"/>
    <w:rsid w:val="00CA276C"/>
    <w:rsid w:val="00CA5F6E"/>
    <w:rsid w:val="00CB0D5E"/>
    <w:rsid w:val="00CB18D9"/>
    <w:rsid w:val="00CB3B81"/>
    <w:rsid w:val="00CC4297"/>
    <w:rsid w:val="00CC76E1"/>
    <w:rsid w:val="00CD0B34"/>
    <w:rsid w:val="00CD267E"/>
    <w:rsid w:val="00CD64CD"/>
    <w:rsid w:val="00CD6EDD"/>
    <w:rsid w:val="00CE0736"/>
    <w:rsid w:val="00CE096A"/>
    <w:rsid w:val="00CE2563"/>
    <w:rsid w:val="00CE4C35"/>
    <w:rsid w:val="00CE7D3B"/>
    <w:rsid w:val="00CF3380"/>
    <w:rsid w:val="00CF3C17"/>
    <w:rsid w:val="00D00069"/>
    <w:rsid w:val="00D001DB"/>
    <w:rsid w:val="00D02B6D"/>
    <w:rsid w:val="00D11914"/>
    <w:rsid w:val="00D13F8E"/>
    <w:rsid w:val="00D14617"/>
    <w:rsid w:val="00D15E54"/>
    <w:rsid w:val="00D20995"/>
    <w:rsid w:val="00D228B3"/>
    <w:rsid w:val="00D237AD"/>
    <w:rsid w:val="00D24E44"/>
    <w:rsid w:val="00D30FD9"/>
    <w:rsid w:val="00D37CE3"/>
    <w:rsid w:val="00D43331"/>
    <w:rsid w:val="00D4570C"/>
    <w:rsid w:val="00D46927"/>
    <w:rsid w:val="00D5049C"/>
    <w:rsid w:val="00D530DD"/>
    <w:rsid w:val="00D54C73"/>
    <w:rsid w:val="00D54FB2"/>
    <w:rsid w:val="00D62A97"/>
    <w:rsid w:val="00D6670D"/>
    <w:rsid w:val="00D706E2"/>
    <w:rsid w:val="00D733EA"/>
    <w:rsid w:val="00D760C4"/>
    <w:rsid w:val="00D813D6"/>
    <w:rsid w:val="00D8443D"/>
    <w:rsid w:val="00D8560A"/>
    <w:rsid w:val="00D8706C"/>
    <w:rsid w:val="00D90CA6"/>
    <w:rsid w:val="00D90D66"/>
    <w:rsid w:val="00D911DA"/>
    <w:rsid w:val="00D966FA"/>
    <w:rsid w:val="00DA02FE"/>
    <w:rsid w:val="00DA55DC"/>
    <w:rsid w:val="00DA6392"/>
    <w:rsid w:val="00DB4604"/>
    <w:rsid w:val="00DB4C9D"/>
    <w:rsid w:val="00DC0961"/>
    <w:rsid w:val="00DC3C91"/>
    <w:rsid w:val="00DC5685"/>
    <w:rsid w:val="00DD2491"/>
    <w:rsid w:val="00DD3218"/>
    <w:rsid w:val="00DE5DA7"/>
    <w:rsid w:val="00DE6261"/>
    <w:rsid w:val="00DF0172"/>
    <w:rsid w:val="00DF02FB"/>
    <w:rsid w:val="00DF21DF"/>
    <w:rsid w:val="00DF4691"/>
    <w:rsid w:val="00DF5591"/>
    <w:rsid w:val="00DF6A20"/>
    <w:rsid w:val="00E04349"/>
    <w:rsid w:val="00E05C00"/>
    <w:rsid w:val="00E113AB"/>
    <w:rsid w:val="00E13DEE"/>
    <w:rsid w:val="00E167BE"/>
    <w:rsid w:val="00E21668"/>
    <w:rsid w:val="00E2184F"/>
    <w:rsid w:val="00E22296"/>
    <w:rsid w:val="00E2320B"/>
    <w:rsid w:val="00E24667"/>
    <w:rsid w:val="00E2608C"/>
    <w:rsid w:val="00E26556"/>
    <w:rsid w:val="00E26793"/>
    <w:rsid w:val="00E2781D"/>
    <w:rsid w:val="00E31E0E"/>
    <w:rsid w:val="00E330C6"/>
    <w:rsid w:val="00E34E87"/>
    <w:rsid w:val="00E407C9"/>
    <w:rsid w:val="00E42BBA"/>
    <w:rsid w:val="00E442D2"/>
    <w:rsid w:val="00E55790"/>
    <w:rsid w:val="00E56D9C"/>
    <w:rsid w:val="00E65423"/>
    <w:rsid w:val="00E658D0"/>
    <w:rsid w:val="00E65DD8"/>
    <w:rsid w:val="00E7271F"/>
    <w:rsid w:val="00E75DA2"/>
    <w:rsid w:val="00E83164"/>
    <w:rsid w:val="00E851C7"/>
    <w:rsid w:val="00E85373"/>
    <w:rsid w:val="00E86D54"/>
    <w:rsid w:val="00E873B7"/>
    <w:rsid w:val="00E94E02"/>
    <w:rsid w:val="00E96189"/>
    <w:rsid w:val="00EA6387"/>
    <w:rsid w:val="00EA79CF"/>
    <w:rsid w:val="00EB022C"/>
    <w:rsid w:val="00EB0900"/>
    <w:rsid w:val="00EB28A8"/>
    <w:rsid w:val="00EB3407"/>
    <w:rsid w:val="00EB5BA5"/>
    <w:rsid w:val="00EB7C63"/>
    <w:rsid w:val="00EC01D4"/>
    <w:rsid w:val="00EC2BA3"/>
    <w:rsid w:val="00EC684D"/>
    <w:rsid w:val="00EC7E2B"/>
    <w:rsid w:val="00ED02B0"/>
    <w:rsid w:val="00ED49C2"/>
    <w:rsid w:val="00ED6A56"/>
    <w:rsid w:val="00EE05CA"/>
    <w:rsid w:val="00EE61EA"/>
    <w:rsid w:val="00EE76A4"/>
    <w:rsid w:val="00EF1A79"/>
    <w:rsid w:val="00EF7BD2"/>
    <w:rsid w:val="00F029B1"/>
    <w:rsid w:val="00F05739"/>
    <w:rsid w:val="00F11F14"/>
    <w:rsid w:val="00F1318F"/>
    <w:rsid w:val="00F1567C"/>
    <w:rsid w:val="00F21480"/>
    <w:rsid w:val="00F35DA1"/>
    <w:rsid w:val="00F41D86"/>
    <w:rsid w:val="00F42236"/>
    <w:rsid w:val="00F477FD"/>
    <w:rsid w:val="00F511BE"/>
    <w:rsid w:val="00F55EDE"/>
    <w:rsid w:val="00F643B3"/>
    <w:rsid w:val="00F67781"/>
    <w:rsid w:val="00F7620E"/>
    <w:rsid w:val="00F80414"/>
    <w:rsid w:val="00F80B6B"/>
    <w:rsid w:val="00F811C8"/>
    <w:rsid w:val="00F81E58"/>
    <w:rsid w:val="00F83226"/>
    <w:rsid w:val="00F85F12"/>
    <w:rsid w:val="00F86890"/>
    <w:rsid w:val="00F87BF9"/>
    <w:rsid w:val="00F9189E"/>
    <w:rsid w:val="00F936D7"/>
    <w:rsid w:val="00F944A4"/>
    <w:rsid w:val="00FA3DC8"/>
    <w:rsid w:val="00FA4D9E"/>
    <w:rsid w:val="00FA5423"/>
    <w:rsid w:val="00FA5731"/>
    <w:rsid w:val="00FA7602"/>
    <w:rsid w:val="00FB1ADB"/>
    <w:rsid w:val="00FB337C"/>
    <w:rsid w:val="00FB466A"/>
    <w:rsid w:val="00FB4CB8"/>
    <w:rsid w:val="00FB7F60"/>
    <w:rsid w:val="00FC05CB"/>
    <w:rsid w:val="00FC08D7"/>
    <w:rsid w:val="00FC1CB1"/>
    <w:rsid w:val="00FC4D01"/>
    <w:rsid w:val="00FD2DD9"/>
    <w:rsid w:val="00FD40A4"/>
    <w:rsid w:val="00FD62A7"/>
    <w:rsid w:val="00FD78C6"/>
    <w:rsid w:val="00FE2202"/>
    <w:rsid w:val="00FE2C08"/>
    <w:rsid w:val="00FE6734"/>
    <w:rsid w:val="00FE68DF"/>
    <w:rsid w:val="00FF179E"/>
    <w:rsid w:val="00FF1A13"/>
    <w:rsid w:val="00FF64B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230ACA"/>
  <w15:chartTrackingRefBased/>
  <w15:docId w15:val="{B8E77FB6-4596-48D8-B534-FED925B5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66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85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8591C"/>
    <w:pPr>
      <w:ind w:left="720"/>
      <w:contextualSpacing/>
    </w:pPr>
  </w:style>
  <w:style w:type="paragraph" w:styleId="En-tte">
    <w:name w:val="header"/>
    <w:basedOn w:val="Normal"/>
    <w:link w:val="En-tteCar"/>
    <w:uiPriority w:val="99"/>
    <w:unhideWhenUsed/>
    <w:rsid w:val="0098591C"/>
    <w:pPr>
      <w:tabs>
        <w:tab w:val="center" w:pos="4536"/>
        <w:tab w:val="right" w:pos="9072"/>
      </w:tabs>
      <w:spacing w:after="0" w:line="240" w:lineRule="auto"/>
    </w:pPr>
  </w:style>
  <w:style w:type="character" w:customStyle="1" w:styleId="En-tteCar">
    <w:name w:val="En-tête Car"/>
    <w:basedOn w:val="Policepardfaut"/>
    <w:link w:val="En-tte"/>
    <w:uiPriority w:val="99"/>
    <w:rsid w:val="0098591C"/>
  </w:style>
  <w:style w:type="paragraph" w:styleId="Pieddepage">
    <w:name w:val="footer"/>
    <w:basedOn w:val="Normal"/>
    <w:link w:val="PieddepageCar"/>
    <w:uiPriority w:val="99"/>
    <w:unhideWhenUsed/>
    <w:rsid w:val="009859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591C"/>
  </w:style>
  <w:style w:type="paragraph" w:styleId="Titre">
    <w:name w:val="Title"/>
    <w:basedOn w:val="Normal"/>
    <w:next w:val="Normal"/>
    <w:link w:val="TitreCar"/>
    <w:uiPriority w:val="10"/>
    <w:qFormat/>
    <w:rsid w:val="009859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591C"/>
    <w:rPr>
      <w:rFonts w:asciiTheme="majorHAnsi" w:eastAsiaTheme="majorEastAsia" w:hAnsiTheme="majorHAnsi" w:cstheme="majorBidi"/>
      <w:spacing w:val="-10"/>
      <w:kern w:val="28"/>
      <w:sz w:val="56"/>
      <w:szCs w:val="56"/>
    </w:rPr>
  </w:style>
  <w:style w:type="character" w:styleId="Marquedecommentaire">
    <w:name w:val="annotation reference"/>
    <w:basedOn w:val="Policepardfaut"/>
    <w:uiPriority w:val="99"/>
    <w:semiHidden/>
    <w:unhideWhenUsed/>
    <w:rsid w:val="00EE05CA"/>
    <w:rPr>
      <w:sz w:val="16"/>
      <w:szCs w:val="16"/>
    </w:rPr>
  </w:style>
  <w:style w:type="paragraph" w:styleId="Commentaire">
    <w:name w:val="annotation text"/>
    <w:basedOn w:val="Normal"/>
    <w:link w:val="CommentaireCar"/>
    <w:uiPriority w:val="99"/>
    <w:semiHidden/>
    <w:unhideWhenUsed/>
    <w:rsid w:val="00EE05CA"/>
    <w:pPr>
      <w:spacing w:line="240" w:lineRule="auto"/>
    </w:pPr>
    <w:rPr>
      <w:sz w:val="20"/>
      <w:szCs w:val="20"/>
    </w:rPr>
  </w:style>
  <w:style w:type="character" w:customStyle="1" w:styleId="CommentaireCar">
    <w:name w:val="Commentaire Car"/>
    <w:basedOn w:val="Policepardfaut"/>
    <w:link w:val="Commentaire"/>
    <w:uiPriority w:val="99"/>
    <w:semiHidden/>
    <w:rsid w:val="00EE05CA"/>
    <w:rPr>
      <w:sz w:val="20"/>
      <w:szCs w:val="20"/>
    </w:rPr>
  </w:style>
  <w:style w:type="paragraph" w:styleId="Objetducommentaire">
    <w:name w:val="annotation subject"/>
    <w:basedOn w:val="Commentaire"/>
    <w:next w:val="Commentaire"/>
    <w:link w:val="ObjetducommentaireCar"/>
    <w:uiPriority w:val="99"/>
    <w:semiHidden/>
    <w:unhideWhenUsed/>
    <w:rsid w:val="00EE05CA"/>
    <w:rPr>
      <w:b/>
      <w:bCs/>
    </w:rPr>
  </w:style>
  <w:style w:type="character" w:customStyle="1" w:styleId="ObjetducommentaireCar">
    <w:name w:val="Objet du commentaire Car"/>
    <w:basedOn w:val="CommentaireCar"/>
    <w:link w:val="Objetducommentaire"/>
    <w:uiPriority w:val="99"/>
    <w:semiHidden/>
    <w:rsid w:val="00EE05CA"/>
    <w:rPr>
      <w:b/>
      <w:bCs/>
      <w:sz w:val="20"/>
      <w:szCs w:val="20"/>
    </w:rPr>
  </w:style>
  <w:style w:type="paragraph" w:styleId="Textedebulles">
    <w:name w:val="Balloon Text"/>
    <w:basedOn w:val="Normal"/>
    <w:link w:val="TextedebullesCar"/>
    <w:uiPriority w:val="99"/>
    <w:semiHidden/>
    <w:unhideWhenUsed/>
    <w:rsid w:val="00EE05C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05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32047-C002-4F01-A1E6-4B67C1BE7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14</Pages>
  <Words>4537</Words>
  <Characters>24958</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29437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ARIEN Cendrine</dc:creator>
  <cp:keywords/>
  <dc:description/>
  <cp:lastModifiedBy>ARIEN Cendrine</cp:lastModifiedBy>
  <cp:revision>98</cp:revision>
  <dcterms:created xsi:type="dcterms:W3CDTF">2024-08-28T07:40:00Z</dcterms:created>
  <dcterms:modified xsi:type="dcterms:W3CDTF">2025-01-18T14:52:00Z</dcterms:modified>
</cp:coreProperties>
</file>