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304" w:type="dxa"/>
        <w:tblLayout w:type="fixed"/>
        <w:tblLook w:val="04A0" w:firstRow="1" w:lastRow="0" w:firstColumn="1" w:lastColumn="0" w:noHBand="0" w:noVBand="1"/>
      </w:tblPr>
      <w:tblGrid>
        <w:gridCol w:w="3616"/>
        <w:gridCol w:w="4940"/>
        <w:gridCol w:w="904"/>
        <w:gridCol w:w="4940"/>
        <w:gridCol w:w="904"/>
      </w:tblGrid>
      <w:tr w:rsidR="00964846" w:rsidRPr="00D60E35" w:rsidTr="000F01C9">
        <w:trPr>
          <w:cantSplit/>
          <w:trHeight w:val="567"/>
          <w:tblHeader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:rsidR="00964846" w:rsidRPr="00DB58BB" w:rsidRDefault="00964846" w:rsidP="00964846">
            <w:pPr>
              <w:jc w:val="center"/>
              <w:rPr>
                <w:b/>
              </w:rPr>
            </w:pPr>
            <w:r>
              <w:rPr>
                <w:b/>
              </w:rPr>
              <w:t>CONTENUS</w:t>
            </w: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:rsidR="00964846" w:rsidRPr="00DB58BB" w:rsidRDefault="00964846" w:rsidP="00964846">
            <w:pPr>
              <w:jc w:val="center"/>
              <w:rPr>
                <w:b/>
              </w:rPr>
            </w:pPr>
            <w:r>
              <w:rPr>
                <w:b/>
              </w:rPr>
              <w:t>ATTENDUS P2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964846" w:rsidRPr="00DB58BB" w:rsidRDefault="00964846" w:rsidP="00964846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:rsidR="00964846" w:rsidRPr="00DB58BB" w:rsidRDefault="00964846" w:rsidP="00964846">
            <w:pPr>
              <w:jc w:val="center"/>
              <w:rPr>
                <w:b/>
              </w:rPr>
            </w:pPr>
            <w:r>
              <w:rPr>
                <w:b/>
              </w:rPr>
              <w:t>ATTENDUS P1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964846" w:rsidRPr="00DB58BB" w:rsidRDefault="00964846" w:rsidP="00964846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914AEE" w:rsidRPr="00D60E35" w:rsidTr="000F01C9">
        <w:trPr>
          <w:cantSplit/>
          <w:trHeight w:val="284"/>
        </w:trPr>
        <w:tc>
          <w:tcPr>
            <w:tcW w:w="3402" w:type="dxa"/>
            <w:gridSpan w:val="5"/>
            <w:shd w:val="clear" w:color="auto" w:fill="DEEAF6" w:themeFill="accent1" w:themeFillTint="33"/>
          </w:tcPr>
          <w:p w:rsidR="00914AEE" w:rsidRPr="0045012B" w:rsidRDefault="00914AEE" w:rsidP="002227AD">
            <w:pPr>
              <w:jc w:val="center"/>
              <w:rPr>
                <w:b/>
                <w:sz w:val="28"/>
                <w:szCs w:val="28"/>
              </w:rPr>
            </w:pPr>
            <w:r w:rsidRPr="00914AEE">
              <w:rPr>
                <w:b/>
              </w:rPr>
              <w:t xml:space="preserve"> </w:t>
            </w:r>
            <w:r w:rsidRPr="0045012B">
              <w:rPr>
                <w:b/>
                <w:sz w:val="28"/>
                <w:szCs w:val="28"/>
              </w:rPr>
              <w:t>Appréhender le nombre puis la lettres dans tous leurs aspects</w:t>
            </w:r>
          </w:p>
        </w:tc>
      </w:tr>
      <w:tr w:rsidR="001E393D" w:rsidRPr="00D60E35" w:rsidTr="00A45ED0">
        <w:trPr>
          <w:trHeight w:val="1410"/>
        </w:trPr>
        <w:tc>
          <w:tcPr>
            <w:tcW w:w="3402" w:type="dxa"/>
            <w:vMerge w:val="restart"/>
          </w:tcPr>
          <w:p w:rsidR="001E393D" w:rsidRPr="000F01C9" w:rsidRDefault="001E393D" w:rsidP="000F01C9">
            <w:pPr>
              <w:rPr>
                <w:b/>
              </w:rPr>
            </w:pPr>
            <w:r w:rsidRPr="000F01C9">
              <w:rPr>
                <w:b/>
              </w:rPr>
              <w:t>S : Des nombres naturels aux nombres réels</w:t>
            </w:r>
            <w:r w:rsidR="000F01C9" w:rsidRPr="000F01C9">
              <w:rPr>
                <w:b/>
              </w:rPr>
              <w:t>.</w:t>
            </w:r>
          </w:p>
        </w:tc>
        <w:tc>
          <w:tcPr>
            <w:tcW w:w="4649" w:type="dxa"/>
          </w:tcPr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Utiliser des nombres pour communiquer :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>- une quantité ;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 - une position ;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- un numéro ;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>- … </w:t>
            </w:r>
          </w:p>
        </w:tc>
        <w:tc>
          <w:tcPr>
            <w:tcW w:w="851" w:type="dxa"/>
          </w:tcPr>
          <w:p w:rsidR="001E393D" w:rsidRPr="005434B6" w:rsidRDefault="001E393D" w:rsidP="00FD62A7">
            <w:pPr>
              <w:jc w:val="center"/>
            </w:pPr>
            <w:r w:rsidRPr="005434B6">
              <w:t>AA</w:t>
            </w:r>
          </w:p>
          <w:p w:rsidR="001E393D" w:rsidRPr="005434B6" w:rsidRDefault="001E393D" w:rsidP="00FD62A7">
            <w:pPr>
              <w:jc w:val="center"/>
            </w:pPr>
            <w:r>
              <w:t>29</w:t>
            </w:r>
          </w:p>
        </w:tc>
        <w:tc>
          <w:tcPr>
            <w:tcW w:w="4649" w:type="dxa"/>
          </w:tcPr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Utiliser des nombres pour communiquer :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- une quantité ;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- une position ;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- un numéro ;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>- … </w:t>
            </w:r>
          </w:p>
        </w:tc>
        <w:tc>
          <w:tcPr>
            <w:tcW w:w="851" w:type="dxa"/>
          </w:tcPr>
          <w:p w:rsidR="001E393D" w:rsidRPr="005434B6" w:rsidRDefault="001E393D" w:rsidP="002227AD">
            <w:pPr>
              <w:jc w:val="center"/>
            </w:pPr>
            <w:r w:rsidRPr="005434B6"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1</w:t>
            </w:r>
          </w:p>
        </w:tc>
      </w:tr>
      <w:tr w:rsidR="001E393D" w:rsidRPr="00D60E35" w:rsidTr="00A45ED0">
        <w:trPr>
          <w:trHeight w:val="566"/>
        </w:trPr>
        <w:tc>
          <w:tcPr>
            <w:tcW w:w="3402" w:type="dxa"/>
            <w:vMerge/>
          </w:tcPr>
          <w:p w:rsidR="001E393D" w:rsidRPr="000F01C9" w:rsidRDefault="001E393D" w:rsidP="000F01C9"/>
        </w:tc>
        <w:tc>
          <w:tcPr>
            <w:tcW w:w="4649" w:type="dxa"/>
          </w:tcPr>
          <w:p w:rsidR="001E393D" w:rsidRPr="00890C35" w:rsidRDefault="001E393D" w:rsidP="00460ACF">
            <w:pPr>
              <w:rPr>
                <w:rFonts w:cstheme="minorHAnsi"/>
                <w:color w:val="FF0000"/>
              </w:rPr>
            </w:pPr>
            <w:r w:rsidRPr="00890C35">
              <w:rPr>
                <w:rFonts w:cstheme="minorHAnsi"/>
                <w:color w:val="FF0000"/>
              </w:rPr>
              <w:t xml:space="preserve">Utiliser de manière adéquate les noms des rangs :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  <w:color w:val="FF0000"/>
              </w:rPr>
              <w:t>unité, dizaine.</w:t>
            </w:r>
          </w:p>
        </w:tc>
        <w:tc>
          <w:tcPr>
            <w:tcW w:w="851" w:type="dxa"/>
          </w:tcPr>
          <w:p w:rsidR="001E393D" w:rsidRPr="005434B6" w:rsidRDefault="001E393D" w:rsidP="00E873B7">
            <w:pPr>
              <w:jc w:val="center"/>
            </w:pPr>
            <w:r w:rsidRPr="005434B6">
              <w:t>AA</w:t>
            </w:r>
          </w:p>
          <w:p w:rsidR="001E393D" w:rsidRPr="005434B6" w:rsidRDefault="001E393D" w:rsidP="009F2BB1">
            <w:pPr>
              <w:jc w:val="center"/>
            </w:pPr>
            <w:r w:rsidRPr="005434B6">
              <w:t xml:space="preserve"> </w:t>
            </w:r>
            <w:r>
              <w:t>30</w:t>
            </w:r>
          </w:p>
        </w:tc>
        <w:tc>
          <w:tcPr>
            <w:tcW w:w="4649" w:type="dxa"/>
          </w:tcPr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>Utiliser de manière adéquate les dix chiffres utiles à l’écriture des nombres.</w:t>
            </w:r>
          </w:p>
        </w:tc>
        <w:tc>
          <w:tcPr>
            <w:tcW w:w="851" w:type="dxa"/>
          </w:tcPr>
          <w:p w:rsidR="001E393D" w:rsidRPr="005434B6" w:rsidRDefault="001E393D" w:rsidP="002227AD">
            <w:pPr>
              <w:jc w:val="center"/>
            </w:pPr>
            <w:r w:rsidRPr="005434B6"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2</w:t>
            </w:r>
          </w:p>
        </w:tc>
      </w:tr>
      <w:tr w:rsidR="001E393D" w:rsidRPr="00D60E35" w:rsidTr="00A45ED0">
        <w:trPr>
          <w:trHeight w:val="546"/>
        </w:trPr>
        <w:tc>
          <w:tcPr>
            <w:tcW w:w="3402" w:type="dxa"/>
            <w:vMerge/>
          </w:tcPr>
          <w:p w:rsidR="001E393D" w:rsidRPr="000F01C9" w:rsidRDefault="001E393D" w:rsidP="000F01C9"/>
        </w:tc>
        <w:tc>
          <w:tcPr>
            <w:tcW w:w="4649" w:type="dxa"/>
          </w:tcPr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Associer le nom d’un nombre </w:t>
            </w:r>
            <w:r w:rsidRPr="00890C35">
              <w:rPr>
                <w:rFonts w:cstheme="minorHAnsi"/>
                <w:color w:val="FF0000"/>
              </w:rPr>
              <w:t xml:space="preserve">(naturel jusqu’à 100) </w:t>
            </w:r>
            <w:r w:rsidRPr="00890C35">
              <w:rPr>
                <w:rFonts w:cstheme="minorHAnsi"/>
              </w:rPr>
              <w:t>à son écriture en chiffres.</w:t>
            </w:r>
          </w:p>
        </w:tc>
        <w:tc>
          <w:tcPr>
            <w:tcW w:w="851" w:type="dxa"/>
          </w:tcPr>
          <w:p w:rsidR="001E393D" w:rsidRPr="005434B6" w:rsidRDefault="001E393D" w:rsidP="00E873B7">
            <w:pPr>
              <w:jc w:val="center"/>
            </w:pPr>
            <w:r w:rsidRPr="005434B6">
              <w:t>AA</w:t>
            </w:r>
          </w:p>
          <w:p w:rsidR="001E393D" w:rsidRPr="005434B6" w:rsidRDefault="001E393D" w:rsidP="00E873B7">
            <w:pPr>
              <w:jc w:val="center"/>
            </w:pPr>
            <w:r>
              <w:t>31</w:t>
            </w:r>
          </w:p>
        </w:tc>
        <w:tc>
          <w:tcPr>
            <w:tcW w:w="4649" w:type="dxa"/>
          </w:tcPr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>Associer le nom d’un nombre (naturel jusqu’à 39) à son écriture en chiffres.</w:t>
            </w:r>
          </w:p>
        </w:tc>
        <w:tc>
          <w:tcPr>
            <w:tcW w:w="851" w:type="dxa"/>
          </w:tcPr>
          <w:p w:rsidR="001E393D" w:rsidRPr="005434B6" w:rsidRDefault="001E393D" w:rsidP="002227AD">
            <w:pPr>
              <w:jc w:val="center"/>
            </w:pPr>
            <w:r w:rsidRPr="005434B6"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3</w:t>
            </w:r>
          </w:p>
        </w:tc>
      </w:tr>
      <w:tr w:rsidR="001E393D" w:rsidRPr="00D60E35" w:rsidTr="000F01C9">
        <w:trPr>
          <w:trHeight w:val="1276"/>
        </w:trPr>
        <w:tc>
          <w:tcPr>
            <w:tcW w:w="3402" w:type="dxa"/>
            <w:vMerge/>
          </w:tcPr>
          <w:p w:rsidR="001E393D" w:rsidRPr="000F01C9" w:rsidRDefault="001E393D" w:rsidP="000F01C9"/>
        </w:tc>
        <w:tc>
          <w:tcPr>
            <w:tcW w:w="4649" w:type="dxa"/>
            <w:shd w:val="clear" w:color="auto" w:fill="auto"/>
          </w:tcPr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Reconnaitre les nombres de </w:t>
            </w:r>
            <w:r w:rsidRPr="00890C35">
              <w:rPr>
                <w:rFonts w:cstheme="minorHAnsi"/>
                <w:color w:val="FF0000"/>
              </w:rPr>
              <w:t xml:space="preserve">1 à 100 </w:t>
            </w:r>
            <w:r w:rsidRPr="00890C35">
              <w:rPr>
                <w:rFonts w:cstheme="minorHAnsi"/>
              </w:rPr>
              <w:t xml:space="preserve">en s’appuyant sur :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- des schèmes structurés mettant en évidence les nombres 2 ou 5 ou 10 ;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- des collections différentes de même quantité ;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- des variations des positions des objets d’une même collection (invariance/conservation) ; </w:t>
            </w:r>
          </w:p>
          <w:p w:rsidR="001E393D" w:rsidRPr="00890C35" w:rsidRDefault="001E393D" w:rsidP="00460ACF">
            <w:pPr>
              <w:rPr>
                <w:rFonts w:cstheme="minorHAnsi"/>
                <w:color w:val="FF0000"/>
              </w:rPr>
            </w:pPr>
            <w:r w:rsidRPr="00890C35">
              <w:rPr>
                <w:rFonts w:cstheme="minorHAnsi"/>
              </w:rPr>
              <w:t xml:space="preserve">- des variations de l’origine et du sens de comptage des objets d’une même collection (indépendance du cardinal) ;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  <w:color w:val="FF0000"/>
              </w:rPr>
              <w:t>- des représentations en dizaines et unités.</w:t>
            </w:r>
          </w:p>
        </w:tc>
        <w:tc>
          <w:tcPr>
            <w:tcW w:w="851" w:type="dxa"/>
          </w:tcPr>
          <w:p w:rsidR="001E393D" w:rsidRPr="005434B6" w:rsidRDefault="001E393D" w:rsidP="00E873B7">
            <w:pPr>
              <w:jc w:val="center"/>
            </w:pPr>
            <w:r w:rsidRPr="005434B6">
              <w:t>AA</w:t>
            </w:r>
          </w:p>
          <w:p w:rsidR="001E393D" w:rsidRPr="005434B6" w:rsidRDefault="001E393D" w:rsidP="009F2BB1">
            <w:pPr>
              <w:jc w:val="center"/>
            </w:pPr>
            <w:r w:rsidRPr="005434B6">
              <w:t xml:space="preserve"> </w:t>
            </w:r>
            <w:r>
              <w:t>32</w:t>
            </w:r>
          </w:p>
        </w:tc>
        <w:tc>
          <w:tcPr>
            <w:tcW w:w="4649" w:type="dxa"/>
            <w:shd w:val="clear" w:color="auto" w:fill="auto"/>
          </w:tcPr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Reconnaitre les nombres de 1 à 20 en s’appuyant sur :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- des schèmes structurés mettant en évidence les nombres 2, 5 ou 10 ;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- des collections différentes de même quantité ;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 xml:space="preserve">- des variations des positions des objets d’une même collection invariance/conservation ; </w:t>
            </w:r>
          </w:p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</w:rPr>
              <w:t>- des variations de l’origine et du sens de comptage des objets d’une même collection (indépendance du cardinal)</w:t>
            </w:r>
            <w:r w:rsidR="000F01C9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1E393D" w:rsidRDefault="001E393D" w:rsidP="00350E0A">
            <w:pPr>
              <w:jc w:val="center"/>
            </w:pPr>
            <w:r>
              <w:t>AA</w:t>
            </w:r>
          </w:p>
          <w:p w:rsidR="001E393D" w:rsidRPr="005434B6" w:rsidRDefault="001E393D" w:rsidP="00350E0A">
            <w:pPr>
              <w:jc w:val="center"/>
            </w:pPr>
            <w:r>
              <w:t>4</w:t>
            </w:r>
          </w:p>
        </w:tc>
      </w:tr>
      <w:tr w:rsidR="001E393D" w:rsidRPr="00B84EF2" w:rsidTr="00A45ED0">
        <w:trPr>
          <w:trHeight w:val="568"/>
        </w:trPr>
        <w:tc>
          <w:tcPr>
            <w:tcW w:w="3402" w:type="dxa"/>
            <w:vMerge/>
          </w:tcPr>
          <w:p w:rsidR="001E393D" w:rsidRPr="000F01C9" w:rsidRDefault="001E393D" w:rsidP="000F01C9"/>
        </w:tc>
        <w:tc>
          <w:tcPr>
            <w:tcW w:w="4649" w:type="dxa"/>
          </w:tcPr>
          <w:p w:rsidR="001E393D" w:rsidRPr="00890C35" w:rsidRDefault="001E393D" w:rsidP="00460ACF">
            <w:pPr>
              <w:rPr>
                <w:rFonts w:cstheme="minorHAnsi"/>
              </w:rPr>
            </w:pPr>
            <w:r w:rsidRPr="00890C35">
              <w:rPr>
                <w:rFonts w:cstheme="minorHAnsi"/>
                <w:color w:val="FF0000"/>
              </w:rPr>
              <w:t>Utiliser de manière adéquate les mots « pair » et « impair ».</w:t>
            </w:r>
          </w:p>
        </w:tc>
        <w:tc>
          <w:tcPr>
            <w:tcW w:w="851" w:type="dxa"/>
          </w:tcPr>
          <w:p w:rsidR="001E393D" w:rsidRPr="005434B6" w:rsidRDefault="001E393D" w:rsidP="00E873B7">
            <w:pPr>
              <w:jc w:val="center"/>
            </w:pPr>
            <w:r w:rsidRPr="005434B6">
              <w:t>AA</w:t>
            </w:r>
          </w:p>
          <w:p w:rsidR="001E393D" w:rsidRPr="005434B6" w:rsidRDefault="001E393D" w:rsidP="00E873B7">
            <w:pPr>
              <w:jc w:val="center"/>
            </w:pPr>
            <w:r>
              <w:t>33</w:t>
            </w:r>
          </w:p>
        </w:tc>
        <w:tc>
          <w:tcPr>
            <w:tcW w:w="4649" w:type="dxa"/>
            <w:shd w:val="clear" w:color="auto" w:fill="E7E6E6" w:themeFill="background2"/>
          </w:tcPr>
          <w:p w:rsidR="001E393D" w:rsidRPr="005434B6" w:rsidRDefault="001E393D" w:rsidP="00460ACF"/>
        </w:tc>
        <w:tc>
          <w:tcPr>
            <w:tcW w:w="851" w:type="dxa"/>
            <w:shd w:val="clear" w:color="auto" w:fill="E7E6E6" w:themeFill="background2"/>
          </w:tcPr>
          <w:p w:rsidR="001E393D" w:rsidRPr="005434B6" w:rsidRDefault="001E393D" w:rsidP="002227AD">
            <w:pPr>
              <w:jc w:val="center"/>
            </w:pPr>
          </w:p>
        </w:tc>
      </w:tr>
      <w:tr w:rsidR="001E393D" w:rsidRPr="00D60E35" w:rsidTr="00A45ED0">
        <w:trPr>
          <w:trHeight w:val="562"/>
        </w:trPr>
        <w:tc>
          <w:tcPr>
            <w:tcW w:w="3402" w:type="dxa"/>
            <w:vMerge w:val="restart"/>
          </w:tcPr>
          <w:p w:rsidR="001E393D" w:rsidRPr="000F01C9" w:rsidRDefault="001E393D" w:rsidP="000F01C9">
            <w:pPr>
              <w:rPr>
                <w:b/>
              </w:rPr>
            </w:pPr>
            <w:r w:rsidRPr="000F01C9">
              <w:rPr>
                <w:b/>
              </w:rPr>
              <w:lastRenderedPageBreak/>
              <w:t>S : Les chaînes numériques</w:t>
            </w:r>
            <w:r w:rsidR="000F01C9" w:rsidRPr="000F01C9">
              <w:rPr>
                <w:b/>
              </w:rPr>
              <w:t>.</w:t>
            </w:r>
          </w:p>
          <w:p w:rsidR="001E393D" w:rsidRPr="000F01C9" w:rsidRDefault="001E393D" w:rsidP="000F01C9">
            <w:pPr>
              <w:rPr>
                <w:highlight w:val="cyan"/>
              </w:rPr>
            </w:pPr>
          </w:p>
        </w:tc>
        <w:tc>
          <w:tcPr>
            <w:tcW w:w="4649" w:type="dxa"/>
          </w:tcPr>
          <w:p w:rsidR="001E393D" w:rsidRPr="005434B6" w:rsidRDefault="001E393D" w:rsidP="00460ACF">
            <w:r>
              <w:t xml:space="preserve">Dire les nombres dans l’ordre stable </w:t>
            </w:r>
            <w:r w:rsidRPr="003645DC">
              <w:rPr>
                <w:color w:val="FF0000"/>
              </w:rPr>
              <w:t>jusqu’à minima 100</w:t>
            </w:r>
            <w:r>
              <w:t>.</w:t>
            </w:r>
          </w:p>
        </w:tc>
        <w:tc>
          <w:tcPr>
            <w:tcW w:w="851" w:type="dxa"/>
          </w:tcPr>
          <w:p w:rsidR="001E393D" w:rsidRPr="005434B6" w:rsidRDefault="001E393D" w:rsidP="00E873B7">
            <w:pPr>
              <w:jc w:val="center"/>
            </w:pPr>
            <w:r w:rsidRPr="005434B6">
              <w:t>AA</w:t>
            </w:r>
          </w:p>
          <w:p w:rsidR="001E393D" w:rsidRPr="005434B6" w:rsidRDefault="001E393D" w:rsidP="00E873B7">
            <w:pPr>
              <w:jc w:val="center"/>
            </w:pPr>
            <w:r>
              <w:t>34</w:t>
            </w:r>
          </w:p>
        </w:tc>
        <w:tc>
          <w:tcPr>
            <w:tcW w:w="4649" w:type="dxa"/>
          </w:tcPr>
          <w:p w:rsidR="001E393D" w:rsidRPr="00350E0A" w:rsidRDefault="001E393D" w:rsidP="00460ACF">
            <w:r>
              <w:t>Dire les nombres dans l’ordre stable jusqu’à minima 39.</w:t>
            </w:r>
          </w:p>
        </w:tc>
        <w:tc>
          <w:tcPr>
            <w:tcW w:w="851" w:type="dxa"/>
          </w:tcPr>
          <w:p w:rsidR="001E393D" w:rsidRDefault="001E393D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</w:t>
            </w:r>
          </w:p>
          <w:p w:rsidR="001E393D" w:rsidRPr="00C468F4" w:rsidRDefault="001E393D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393D" w:rsidRPr="00D60E35" w:rsidTr="00A45ED0">
        <w:trPr>
          <w:trHeight w:val="542"/>
        </w:trPr>
        <w:tc>
          <w:tcPr>
            <w:tcW w:w="3402" w:type="dxa"/>
            <w:vMerge/>
          </w:tcPr>
          <w:p w:rsidR="001E393D" w:rsidRPr="005434B6" w:rsidRDefault="001E393D" w:rsidP="0052140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1E393D" w:rsidRDefault="001E393D" w:rsidP="008632EB">
            <w:pPr>
              <w:jc w:val="both"/>
            </w:pPr>
            <w:r>
              <w:t xml:space="preserve">Compter par 2 jusqu’à 20, </w:t>
            </w:r>
            <w:r w:rsidRPr="003645DC">
              <w:rPr>
                <w:color w:val="FF0000"/>
              </w:rPr>
              <w:t>par 5 jusqu’à 50 et par 10 jusqu’à 100.</w:t>
            </w:r>
          </w:p>
        </w:tc>
        <w:tc>
          <w:tcPr>
            <w:tcW w:w="851" w:type="dxa"/>
          </w:tcPr>
          <w:p w:rsidR="001E393D" w:rsidRDefault="001E393D" w:rsidP="00E873B7">
            <w:pPr>
              <w:jc w:val="center"/>
            </w:pPr>
            <w:r>
              <w:t>AA</w:t>
            </w:r>
          </w:p>
          <w:p w:rsidR="001E393D" w:rsidRPr="005434B6" w:rsidRDefault="001E393D" w:rsidP="00E873B7">
            <w:pPr>
              <w:jc w:val="center"/>
            </w:pPr>
            <w:r>
              <w:t>35</w:t>
            </w:r>
          </w:p>
        </w:tc>
        <w:tc>
          <w:tcPr>
            <w:tcW w:w="4649" w:type="dxa"/>
          </w:tcPr>
          <w:p w:rsidR="001E393D" w:rsidRDefault="001E393D" w:rsidP="008632EB">
            <w:r>
              <w:t>Compter par 2 et par 5 jusqu’à 20.</w:t>
            </w:r>
          </w:p>
        </w:tc>
        <w:tc>
          <w:tcPr>
            <w:tcW w:w="851" w:type="dxa"/>
          </w:tcPr>
          <w:p w:rsidR="001E393D" w:rsidRDefault="001E393D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</w:t>
            </w:r>
          </w:p>
          <w:p w:rsidR="001E393D" w:rsidRDefault="001E393D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E393D" w:rsidRPr="00D60E35" w:rsidTr="000F01C9">
        <w:trPr>
          <w:trHeight w:val="567"/>
        </w:trPr>
        <w:tc>
          <w:tcPr>
            <w:tcW w:w="3402" w:type="dxa"/>
            <w:vMerge w:val="restart"/>
          </w:tcPr>
          <w:p w:rsidR="001E393D" w:rsidRPr="000F01C9" w:rsidRDefault="001E393D" w:rsidP="008632EB">
            <w:pPr>
              <w:rPr>
                <w:b/>
              </w:rPr>
            </w:pPr>
            <w:r w:rsidRPr="000F01C9">
              <w:rPr>
                <w:b/>
              </w:rPr>
              <w:t>S : De la comparaison de collections puis de nombres à la relation d’ordre</w:t>
            </w:r>
            <w:r w:rsidR="006B7C14">
              <w:rPr>
                <w:b/>
              </w:rPr>
              <w:t>.</w:t>
            </w:r>
          </w:p>
          <w:p w:rsidR="001E393D" w:rsidRPr="000F01C9" w:rsidRDefault="001E393D" w:rsidP="008632EB">
            <w:pPr>
              <w:rPr>
                <w:highlight w:val="cyan"/>
              </w:rPr>
            </w:pPr>
          </w:p>
        </w:tc>
        <w:tc>
          <w:tcPr>
            <w:tcW w:w="4649" w:type="dxa"/>
          </w:tcPr>
          <w:p w:rsidR="001E393D" w:rsidRDefault="001E393D" w:rsidP="008632EB">
            <w:r>
              <w:t>Utiliser, de manière adéquate, les termes liés à la cardinalité :</w:t>
            </w:r>
          </w:p>
          <w:p w:rsidR="001E393D" w:rsidRDefault="001E393D" w:rsidP="008632EB">
            <w:r>
              <w:t xml:space="preserve">- égal à, le même nombre que, autant que ; </w:t>
            </w:r>
          </w:p>
          <w:p w:rsidR="001E393D" w:rsidRDefault="001E393D" w:rsidP="008632EB">
            <w:r>
              <w:t xml:space="preserve">- moins que, plus petit que, </w:t>
            </w:r>
            <w:r w:rsidRPr="00265321">
              <w:rPr>
                <w:color w:val="FF0000"/>
              </w:rPr>
              <w:t>autant en moins que </w:t>
            </w:r>
            <w:r>
              <w:t xml:space="preserve">; </w:t>
            </w:r>
          </w:p>
          <w:p w:rsidR="001E393D" w:rsidRDefault="001E393D" w:rsidP="008632EB">
            <w:r>
              <w:t xml:space="preserve">- plus que, plus grand que, </w:t>
            </w:r>
            <w:r w:rsidRPr="00265321">
              <w:rPr>
                <w:color w:val="FF0000"/>
              </w:rPr>
              <w:t>autant en plus que </w:t>
            </w:r>
            <w:r>
              <w:t xml:space="preserve">; </w:t>
            </w:r>
          </w:p>
          <w:p w:rsidR="001E393D" w:rsidRPr="005434B6" w:rsidRDefault="001E393D" w:rsidP="008632EB">
            <w:r>
              <w:t xml:space="preserve">- </w:t>
            </w:r>
            <w:r w:rsidRPr="00265321">
              <w:rPr>
                <w:color w:val="FF0000"/>
              </w:rPr>
              <w:t>vaut le double de, la moitié de…</w:t>
            </w:r>
          </w:p>
        </w:tc>
        <w:tc>
          <w:tcPr>
            <w:tcW w:w="851" w:type="dxa"/>
          </w:tcPr>
          <w:p w:rsidR="001E393D" w:rsidRPr="005434B6" w:rsidRDefault="001E393D" w:rsidP="00963479">
            <w:pPr>
              <w:jc w:val="center"/>
            </w:pPr>
            <w:r w:rsidRPr="005434B6">
              <w:t>AA</w:t>
            </w:r>
          </w:p>
          <w:p w:rsidR="001E393D" w:rsidRPr="005434B6" w:rsidRDefault="001E393D" w:rsidP="00963479">
            <w:pPr>
              <w:jc w:val="center"/>
            </w:pPr>
            <w:r>
              <w:t>36</w:t>
            </w:r>
          </w:p>
        </w:tc>
        <w:tc>
          <w:tcPr>
            <w:tcW w:w="4649" w:type="dxa"/>
          </w:tcPr>
          <w:p w:rsidR="001E393D" w:rsidRDefault="001E393D" w:rsidP="008632EB">
            <w:r>
              <w:t>Utiliser de manière adéquate les termes liés à la cardinalité :</w:t>
            </w:r>
          </w:p>
          <w:p w:rsidR="001E393D" w:rsidRDefault="001E393D" w:rsidP="008632EB">
            <w:r>
              <w:t xml:space="preserve"> - égal à, le même nombre que, autant que ; </w:t>
            </w:r>
          </w:p>
          <w:p w:rsidR="001E393D" w:rsidRDefault="001E393D" w:rsidP="008632EB">
            <w:r>
              <w:t xml:space="preserve">- moins que, plus petit que ; </w:t>
            </w:r>
          </w:p>
          <w:p w:rsidR="001E393D" w:rsidRPr="00D60E35" w:rsidRDefault="001E393D" w:rsidP="008632EB">
            <w:r>
              <w:t>- plus que, plus grand que.</w:t>
            </w:r>
          </w:p>
        </w:tc>
        <w:tc>
          <w:tcPr>
            <w:tcW w:w="851" w:type="dxa"/>
            <w:shd w:val="clear" w:color="auto" w:fill="auto"/>
          </w:tcPr>
          <w:p w:rsidR="001E393D" w:rsidRDefault="001E393D" w:rsidP="002227AD">
            <w:pPr>
              <w:jc w:val="center"/>
            </w:pPr>
            <w:r>
              <w:t>AA</w:t>
            </w:r>
          </w:p>
          <w:p w:rsidR="001E393D" w:rsidRPr="00D60E35" w:rsidRDefault="001E393D" w:rsidP="002227AD">
            <w:pPr>
              <w:jc w:val="center"/>
            </w:pPr>
            <w:r>
              <w:t>7</w:t>
            </w:r>
          </w:p>
        </w:tc>
      </w:tr>
      <w:tr w:rsidR="001E393D" w:rsidRPr="00D60E35" w:rsidTr="000F01C9">
        <w:trPr>
          <w:trHeight w:val="567"/>
        </w:trPr>
        <w:tc>
          <w:tcPr>
            <w:tcW w:w="3402" w:type="dxa"/>
            <w:vMerge/>
          </w:tcPr>
          <w:p w:rsidR="001E393D" w:rsidRPr="000F01C9" w:rsidRDefault="001E393D" w:rsidP="008632EB">
            <w:pPr>
              <w:rPr>
                <w:highlight w:val="cyan"/>
              </w:rPr>
            </w:pPr>
          </w:p>
        </w:tc>
        <w:tc>
          <w:tcPr>
            <w:tcW w:w="4649" w:type="dxa"/>
          </w:tcPr>
          <w:p w:rsidR="001E393D" w:rsidRPr="005434B6" w:rsidRDefault="001E393D" w:rsidP="008632EB">
            <w:r>
              <w:rPr>
                <w:rFonts w:ascii="Tahoma" w:hAnsi="Tahoma" w:cs="Tahoma"/>
              </w:rPr>
              <w:t>A</w:t>
            </w:r>
            <w:r>
              <w:t>ssocier les s</w:t>
            </w:r>
            <w:r w:rsidRPr="007E6C84">
              <w:rPr>
                <w:rFonts w:cstheme="minorHAnsi"/>
              </w:rPr>
              <w:t>y</w:t>
            </w:r>
            <w:r>
              <w:t xml:space="preserve">mboles d’ordre (&lt; , &gt;  , = ) </w:t>
            </w:r>
            <w:r w:rsidRPr="007E6C84">
              <w:rPr>
                <w:rFonts w:cstheme="minorHAnsi"/>
              </w:rPr>
              <w:t>aux expressions</w:t>
            </w:r>
            <w:r>
              <w:t xml:space="preserve"> « est plus petit que », « est plus grand que », « est égal à ».</w:t>
            </w:r>
          </w:p>
        </w:tc>
        <w:tc>
          <w:tcPr>
            <w:tcW w:w="851" w:type="dxa"/>
          </w:tcPr>
          <w:p w:rsidR="001E393D" w:rsidRPr="005434B6" w:rsidRDefault="001E393D" w:rsidP="002227AD">
            <w:pPr>
              <w:jc w:val="center"/>
            </w:pPr>
            <w:r w:rsidRPr="005434B6"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37</w:t>
            </w:r>
          </w:p>
        </w:tc>
        <w:tc>
          <w:tcPr>
            <w:tcW w:w="4649" w:type="dxa"/>
          </w:tcPr>
          <w:p w:rsidR="001E393D" w:rsidRPr="00762614" w:rsidRDefault="001E393D" w:rsidP="008632EB">
            <w:pPr>
              <w:rPr>
                <w:sz w:val="24"/>
                <w:szCs w:val="24"/>
              </w:rPr>
            </w:pPr>
            <w:r>
              <w:rPr>
                <w:rFonts w:ascii="Tahoma" w:hAnsi="Tahoma" w:cs="Tahoma"/>
              </w:rPr>
              <w:t>A</w:t>
            </w:r>
            <w:r>
              <w:t>ssocier les s</w:t>
            </w:r>
            <w:r>
              <w:rPr>
                <w:rFonts w:ascii="Tahoma" w:hAnsi="Tahoma" w:cs="Tahoma"/>
              </w:rPr>
              <w:t>y</w:t>
            </w:r>
            <w:r>
              <w:t>mboles d’ordre (</w:t>
            </w:r>
            <w:r w:rsidR="00AC298C">
              <w:t xml:space="preserve"> </w:t>
            </w:r>
            <w:r>
              <w:t>&lt; , &gt;  , = )  aux expressions « est plus petit que », « est plus grand que », « est égal à ».</w:t>
            </w:r>
          </w:p>
        </w:tc>
        <w:tc>
          <w:tcPr>
            <w:tcW w:w="851" w:type="dxa"/>
            <w:shd w:val="clear" w:color="auto" w:fill="auto"/>
          </w:tcPr>
          <w:p w:rsidR="001E393D" w:rsidRDefault="001E393D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 </w:t>
            </w:r>
          </w:p>
          <w:p w:rsidR="001E393D" w:rsidRPr="00762614" w:rsidRDefault="001E393D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1E393D" w:rsidRPr="00762614" w:rsidRDefault="001E393D" w:rsidP="00D11914">
            <w:pPr>
              <w:jc w:val="center"/>
              <w:rPr>
                <w:sz w:val="24"/>
                <w:szCs w:val="24"/>
              </w:rPr>
            </w:pPr>
          </w:p>
        </w:tc>
      </w:tr>
      <w:tr w:rsidR="001E393D" w:rsidRPr="00D60E35" w:rsidTr="000F01C9">
        <w:trPr>
          <w:trHeight w:val="567"/>
        </w:trPr>
        <w:tc>
          <w:tcPr>
            <w:tcW w:w="3402" w:type="dxa"/>
            <w:vMerge/>
          </w:tcPr>
          <w:p w:rsidR="001E393D" w:rsidRPr="000F01C9" w:rsidRDefault="001E393D" w:rsidP="008632EB">
            <w:pPr>
              <w:rPr>
                <w:highlight w:val="cyan"/>
              </w:rPr>
            </w:pPr>
          </w:p>
        </w:tc>
        <w:tc>
          <w:tcPr>
            <w:tcW w:w="4649" w:type="dxa"/>
          </w:tcPr>
          <w:p w:rsidR="001E393D" w:rsidRDefault="001E393D" w:rsidP="008632EB">
            <w:r>
              <w:t xml:space="preserve">Utiliser, de manière adéquate, les termes liés à l’ordinalité des nombres naturels : </w:t>
            </w:r>
          </w:p>
          <w:p w:rsidR="001E393D" w:rsidRDefault="001E393D" w:rsidP="008632EB">
            <w:r>
              <w:t xml:space="preserve">- avant, après, entre, juste avant, juste après ; </w:t>
            </w:r>
          </w:p>
          <w:p w:rsidR="001E393D" w:rsidRPr="005434B6" w:rsidRDefault="001E393D" w:rsidP="008632EB">
            <w:r>
              <w:t>- premier, deuxième... dernier.</w:t>
            </w:r>
          </w:p>
        </w:tc>
        <w:tc>
          <w:tcPr>
            <w:tcW w:w="851" w:type="dxa"/>
          </w:tcPr>
          <w:p w:rsidR="001E393D" w:rsidRPr="005434B6" w:rsidRDefault="001E393D" w:rsidP="00963479">
            <w:pPr>
              <w:jc w:val="center"/>
            </w:pPr>
            <w:r w:rsidRPr="005434B6">
              <w:t>AA</w:t>
            </w:r>
          </w:p>
          <w:p w:rsidR="001E393D" w:rsidRPr="005434B6" w:rsidRDefault="001E393D" w:rsidP="00963479">
            <w:pPr>
              <w:jc w:val="center"/>
            </w:pPr>
            <w:r>
              <w:t>38</w:t>
            </w:r>
          </w:p>
        </w:tc>
        <w:tc>
          <w:tcPr>
            <w:tcW w:w="4649" w:type="dxa"/>
          </w:tcPr>
          <w:p w:rsidR="001E393D" w:rsidRDefault="001E393D" w:rsidP="008632EB">
            <w:r>
              <w:t xml:space="preserve">Utiliser de manière adéquate les termes liés à l’ordinalité des nombres naturels : </w:t>
            </w:r>
          </w:p>
          <w:p w:rsidR="001E393D" w:rsidRDefault="001E393D" w:rsidP="008632EB">
            <w:r>
              <w:t>- avant, après, entre, juste avant, juste après ;</w:t>
            </w:r>
          </w:p>
          <w:p w:rsidR="001E393D" w:rsidRDefault="001E393D" w:rsidP="008632EB">
            <w:r>
              <w:t xml:space="preserve"> - premier, deuxième... dernier.</w:t>
            </w:r>
          </w:p>
        </w:tc>
        <w:tc>
          <w:tcPr>
            <w:tcW w:w="851" w:type="dxa"/>
            <w:shd w:val="clear" w:color="auto" w:fill="auto"/>
          </w:tcPr>
          <w:p w:rsidR="001E393D" w:rsidRDefault="001E393D" w:rsidP="002227AD">
            <w:pPr>
              <w:jc w:val="center"/>
            </w:pPr>
            <w:r>
              <w:t>AA</w:t>
            </w:r>
          </w:p>
          <w:p w:rsidR="001E393D" w:rsidRDefault="001E393D" w:rsidP="002227AD">
            <w:pPr>
              <w:jc w:val="center"/>
            </w:pPr>
            <w:r>
              <w:t>9</w:t>
            </w:r>
          </w:p>
        </w:tc>
      </w:tr>
      <w:tr w:rsidR="001E393D" w:rsidRPr="00D60E35" w:rsidTr="000F01C9">
        <w:trPr>
          <w:trHeight w:val="637"/>
        </w:trPr>
        <w:tc>
          <w:tcPr>
            <w:tcW w:w="3402" w:type="dxa"/>
            <w:vMerge w:val="restart"/>
          </w:tcPr>
          <w:p w:rsidR="001E393D" w:rsidRPr="000F01C9" w:rsidRDefault="001E393D" w:rsidP="008632EB">
            <w:pPr>
              <w:rPr>
                <w:b/>
              </w:rPr>
            </w:pPr>
            <w:r w:rsidRPr="000F01C9">
              <w:rPr>
                <w:b/>
              </w:rPr>
              <w:t>SF : Dire, lire et représenter les nombres dans la numération décimale.</w:t>
            </w:r>
          </w:p>
          <w:p w:rsidR="001E393D" w:rsidRPr="000F01C9" w:rsidRDefault="001E393D" w:rsidP="008632EB">
            <w:pPr>
              <w:rPr>
                <w:highlight w:val="cyan"/>
              </w:rPr>
            </w:pPr>
          </w:p>
        </w:tc>
        <w:tc>
          <w:tcPr>
            <w:tcW w:w="4649" w:type="dxa"/>
          </w:tcPr>
          <w:p w:rsidR="001E393D" w:rsidRPr="005434B6" w:rsidRDefault="001E393D" w:rsidP="008632EB">
            <w:r>
              <w:t xml:space="preserve">Dire, lire des nombres </w:t>
            </w:r>
            <w:r w:rsidRPr="00265321">
              <w:rPr>
                <w:color w:val="FF0000"/>
              </w:rPr>
              <w:t xml:space="preserve">jusqu’à 100 </w:t>
            </w:r>
            <w:r>
              <w:t xml:space="preserve">et les écrire en chiffres. </w:t>
            </w:r>
          </w:p>
        </w:tc>
        <w:tc>
          <w:tcPr>
            <w:tcW w:w="851" w:type="dxa"/>
          </w:tcPr>
          <w:p w:rsidR="001E393D" w:rsidRPr="005434B6" w:rsidRDefault="001E393D" w:rsidP="002227AD">
            <w:pPr>
              <w:jc w:val="center"/>
            </w:pPr>
            <w:r w:rsidRPr="005434B6"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39</w:t>
            </w:r>
          </w:p>
        </w:tc>
        <w:tc>
          <w:tcPr>
            <w:tcW w:w="4649" w:type="dxa"/>
          </w:tcPr>
          <w:p w:rsidR="001E393D" w:rsidRPr="005816CA" w:rsidRDefault="001E393D" w:rsidP="008632EB">
            <w:pPr>
              <w:rPr>
                <w:sz w:val="24"/>
                <w:szCs w:val="24"/>
              </w:rPr>
            </w:pPr>
            <w:r>
              <w:t>Dire, lire les nombres jusqu’à 20 et les écrire en chiffres.</w:t>
            </w:r>
          </w:p>
        </w:tc>
        <w:tc>
          <w:tcPr>
            <w:tcW w:w="851" w:type="dxa"/>
          </w:tcPr>
          <w:p w:rsidR="001E393D" w:rsidRDefault="001E393D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</w:t>
            </w:r>
          </w:p>
          <w:p w:rsidR="001E393D" w:rsidRPr="005816CA" w:rsidRDefault="001E393D" w:rsidP="0022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E393D" w:rsidRPr="00D60E35" w:rsidTr="00A45ED0">
        <w:trPr>
          <w:trHeight w:val="444"/>
        </w:trPr>
        <w:tc>
          <w:tcPr>
            <w:tcW w:w="3402" w:type="dxa"/>
            <w:vMerge/>
          </w:tcPr>
          <w:p w:rsidR="001E393D" w:rsidRPr="000F01C9" w:rsidRDefault="001E393D" w:rsidP="008632EB"/>
        </w:tc>
        <w:tc>
          <w:tcPr>
            <w:tcW w:w="4649" w:type="dxa"/>
          </w:tcPr>
          <w:p w:rsidR="001E393D" w:rsidRPr="000F47FE" w:rsidRDefault="001E393D" w:rsidP="008632EB">
            <w:pPr>
              <w:rPr>
                <w:sz w:val="24"/>
                <w:szCs w:val="24"/>
              </w:rPr>
            </w:pPr>
            <w:r>
              <w:t xml:space="preserve">Expliquer la présence du zéro dans l’écriture </w:t>
            </w:r>
            <w:r w:rsidRPr="00265321">
              <w:rPr>
                <w:color w:val="FF0000"/>
              </w:rPr>
              <w:t>des dizaines et de 100.</w:t>
            </w:r>
          </w:p>
        </w:tc>
        <w:tc>
          <w:tcPr>
            <w:tcW w:w="851" w:type="dxa"/>
          </w:tcPr>
          <w:p w:rsidR="001E393D" w:rsidRPr="005434B6" w:rsidRDefault="001E393D" w:rsidP="006646C9">
            <w:pPr>
              <w:jc w:val="center"/>
            </w:pPr>
            <w:r w:rsidRPr="005434B6">
              <w:t>AA</w:t>
            </w:r>
          </w:p>
          <w:p w:rsidR="001E393D" w:rsidRPr="005434B6" w:rsidRDefault="001E393D" w:rsidP="006646C9">
            <w:pPr>
              <w:jc w:val="center"/>
            </w:pPr>
            <w:r>
              <w:t>40</w:t>
            </w:r>
          </w:p>
        </w:tc>
        <w:tc>
          <w:tcPr>
            <w:tcW w:w="4649" w:type="dxa"/>
            <w:shd w:val="clear" w:color="auto" w:fill="FFFFFF" w:themeFill="background1"/>
          </w:tcPr>
          <w:p w:rsidR="001E393D" w:rsidRPr="00D60E35" w:rsidRDefault="001E393D" w:rsidP="008632EB">
            <w:r>
              <w:t>Expliquer la présence du zéro dans l’écriture de 10 et de 20.</w:t>
            </w:r>
          </w:p>
        </w:tc>
        <w:tc>
          <w:tcPr>
            <w:tcW w:w="851" w:type="dxa"/>
            <w:shd w:val="clear" w:color="auto" w:fill="FFFFFF" w:themeFill="background1"/>
          </w:tcPr>
          <w:p w:rsidR="001E393D" w:rsidRDefault="001E393D" w:rsidP="00265321">
            <w:pPr>
              <w:jc w:val="center"/>
            </w:pPr>
            <w:r>
              <w:t>AA</w:t>
            </w:r>
          </w:p>
          <w:p w:rsidR="001E393D" w:rsidRPr="00D60E35" w:rsidRDefault="001E393D" w:rsidP="00265321">
            <w:pPr>
              <w:jc w:val="center"/>
            </w:pPr>
            <w:r>
              <w:t>11</w:t>
            </w:r>
          </w:p>
        </w:tc>
      </w:tr>
      <w:tr w:rsidR="001E393D" w:rsidRPr="00D60E35" w:rsidTr="000F01C9">
        <w:trPr>
          <w:trHeight w:val="1265"/>
        </w:trPr>
        <w:tc>
          <w:tcPr>
            <w:tcW w:w="3402" w:type="dxa"/>
            <w:vMerge/>
            <w:vAlign w:val="center"/>
          </w:tcPr>
          <w:p w:rsidR="001E393D" w:rsidRPr="000F01C9" w:rsidRDefault="001E393D" w:rsidP="008632EB"/>
        </w:tc>
        <w:tc>
          <w:tcPr>
            <w:tcW w:w="4649" w:type="dxa"/>
            <w:shd w:val="clear" w:color="auto" w:fill="auto"/>
            <w:vAlign w:val="center"/>
          </w:tcPr>
          <w:p w:rsidR="001E393D" w:rsidRDefault="001E393D" w:rsidP="008632EB">
            <w:r>
              <w:t xml:space="preserve">Représenter les nombres de </w:t>
            </w:r>
            <w:r w:rsidRPr="00265321">
              <w:rPr>
                <w:color w:val="FF0000"/>
              </w:rPr>
              <w:t>20 à 100 </w:t>
            </w:r>
            <w:r>
              <w:t xml:space="preserve">: </w:t>
            </w:r>
          </w:p>
          <w:p w:rsidR="001E393D" w:rsidRDefault="001E393D" w:rsidP="008632EB">
            <w:r>
              <w:t xml:space="preserve">- avec du matériel de comptage ; </w:t>
            </w:r>
          </w:p>
          <w:p w:rsidR="001E393D" w:rsidRDefault="001E393D" w:rsidP="008632EB">
            <w:r>
              <w:t xml:space="preserve">- à l’aide de schèmes ; </w:t>
            </w:r>
          </w:p>
          <w:p w:rsidR="001E393D" w:rsidRDefault="001E393D" w:rsidP="008632EB">
            <w:r>
              <w:t>- en dizaines et unités.</w:t>
            </w:r>
          </w:p>
        </w:tc>
        <w:tc>
          <w:tcPr>
            <w:tcW w:w="851" w:type="dxa"/>
            <w:vAlign w:val="center"/>
          </w:tcPr>
          <w:p w:rsidR="001E393D" w:rsidRPr="005434B6" w:rsidRDefault="001E393D" w:rsidP="006646C9">
            <w:pPr>
              <w:jc w:val="center"/>
            </w:pPr>
            <w:r w:rsidRPr="005434B6">
              <w:t>AA</w:t>
            </w:r>
          </w:p>
          <w:p w:rsidR="001E393D" w:rsidRPr="005434B6" w:rsidRDefault="001E393D" w:rsidP="006646C9">
            <w:pPr>
              <w:jc w:val="center"/>
            </w:pPr>
            <w:r>
              <w:t>41</w:t>
            </w:r>
          </w:p>
        </w:tc>
        <w:tc>
          <w:tcPr>
            <w:tcW w:w="4649" w:type="dxa"/>
            <w:vAlign w:val="center"/>
          </w:tcPr>
          <w:p w:rsidR="001E393D" w:rsidRDefault="001E393D" w:rsidP="008632EB">
            <w:r>
              <w:t xml:space="preserve">Représenter les nombres jusqu’à 20 : </w:t>
            </w:r>
          </w:p>
          <w:p w:rsidR="001E393D" w:rsidRDefault="001E393D" w:rsidP="008632EB">
            <w:r>
              <w:t xml:space="preserve">- avec du matériel de comptage ; </w:t>
            </w:r>
          </w:p>
          <w:p w:rsidR="001E393D" w:rsidRDefault="001E393D" w:rsidP="008632EB">
            <w:r>
              <w:t xml:space="preserve">- en dizaines et unités ; </w:t>
            </w:r>
          </w:p>
          <w:p w:rsidR="001E393D" w:rsidRPr="005434B6" w:rsidRDefault="001E393D" w:rsidP="008632EB">
            <w:r>
              <w:t>- à l’aide de schèmes.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393D" w:rsidRPr="005434B6" w:rsidRDefault="001E393D" w:rsidP="009D0809">
            <w:pPr>
              <w:jc w:val="center"/>
            </w:pPr>
            <w:r w:rsidRPr="005434B6">
              <w:t>AA</w:t>
            </w:r>
          </w:p>
          <w:p w:rsidR="001E393D" w:rsidRPr="005434B6" w:rsidRDefault="001E393D" w:rsidP="009D0809">
            <w:pPr>
              <w:jc w:val="center"/>
            </w:pPr>
            <w:r>
              <w:t>12</w:t>
            </w:r>
          </w:p>
        </w:tc>
      </w:tr>
      <w:tr w:rsidR="001E393D" w:rsidRPr="00D60E35" w:rsidTr="000F01C9">
        <w:trPr>
          <w:trHeight w:val="702"/>
        </w:trPr>
        <w:tc>
          <w:tcPr>
            <w:tcW w:w="3402" w:type="dxa"/>
          </w:tcPr>
          <w:p w:rsidR="001E393D" w:rsidRPr="000F01C9" w:rsidRDefault="001E393D" w:rsidP="008632EB">
            <w:pPr>
              <w:rPr>
                <w:b/>
              </w:rPr>
            </w:pPr>
            <w:r w:rsidRPr="000F01C9">
              <w:rPr>
                <w:b/>
              </w:rPr>
              <w:t>SF : Dénombrer des collections à organiser</w:t>
            </w:r>
            <w:r w:rsidR="000F01C9">
              <w:rPr>
                <w:b/>
              </w:rPr>
              <w:t>.</w:t>
            </w:r>
          </w:p>
          <w:p w:rsidR="001E393D" w:rsidRPr="000F01C9" w:rsidRDefault="001E393D" w:rsidP="008632EB">
            <w:pPr>
              <w:rPr>
                <w:b/>
              </w:rPr>
            </w:pPr>
          </w:p>
        </w:tc>
        <w:tc>
          <w:tcPr>
            <w:tcW w:w="4649" w:type="dxa"/>
          </w:tcPr>
          <w:p w:rsidR="001E393D" w:rsidRPr="000F47FE" w:rsidRDefault="001E393D" w:rsidP="008632EB">
            <w:pPr>
              <w:rPr>
                <w:sz w:val="24"/>
                <w:szCs w:val="24"/>
              </w:rPr>
            </w:pPr>
            <w:r>
              <w:t>Dénombrer des collections (</w:t>
            </w:r>
            <w:r w:rsidRPr="009305D5">
              <w:rPr>
                <w:color w:val="FF0000"/>
              </w:rPr>
              <w:t xml:space="preserve">jusqu’à 100) </w:t>
            </w:r>
            <w:r>
              <w:t xml:space="preserve">en comptant par 1, par 2, par 5, </w:t>
            </w:r>
            <w:r w:rsidRPr="009305D5">
              <w:rPr>
                <w:color w:val="FF0000"/>
              </w:rPr>
              <w:t>par 10</w:t>
            </w:r>
            <w:r>
              <w:t>, à l’aide de matériel, et cardinaliser la totalité.</w:t>
            </w:r>
          </w:p>
        </w:tc>
        <w:tc>
          <w:tcPr>
            <w:tcW w:w="851" w:type="dxa"/>
          </w:tcPr>
          <w:p w:rsidR="001E393D" w:rsidRPr="005434B6" w:rsidRDefault="001E393D" w:rsidP="001D5C8B">
            <w:pPr>
              <w:jc w:val="center"/>
            </w:pPr>
            <w:r w:rsidRPr="005434B6">
              <w:t>AA</w:t>
            </w:r>
          </w:p>
          <w:p w:rsidR="001E393D" w:rsidRPr="005434B6" w:rsidRDefault="001E393D" w:rsidP="001D5C8B">
            <w:pPr>
              <w:jc w:val="center"/>
            </w:pPr>
            <w:r>
              <w:t>42</w:t>
            </w:r>
          </w:p>
        </w:tc>
        <w:tc>
          <w:tcPr>
            <w:tcW w:w="4649" w:type="dxa"/>
          </w:tcPr>
          <w:p w:rsidR="001E393D" w:rsidRPr="005434B6" w:rsidRDefault="001E393D" w:rsidP="008632EB">
            <w:r>
              <w:t>Dénombrer des collections (jusqu’à 20) en comptant par 1, par 2, par 5, à l’aide de matériel, et cardinaliser la totalité.</w:t>
            </w:r>
          </w:p>
        </w:tc>
        <w:tc>
          <w:tcPr>
            <w:tcW w:w="851" w:type="dxa"/>
          </w:tcPr>
          <w:p w:rsidR="001E393D" w:rsidRPr="005434B6" w:rsidRDefault="001E393D" w:rsidP="002227AD">
            <w:pPr>
              <w:jc w:val="center"/>
            </w:pPr>
            <w:r w:rsidRPr="005434B6"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13</w:t>
            </w:r>
          </w:p>
        </w:tc>
      </w:tr>
      <w:tr w:rsidR="001E393D" w:rsidRPr="00D60E35" w:rsidTr="000F01C9">
        <w:trPr>
          <w:trHeight w:val="846"/>
        </w:trPr>
        <w:tc>
          <w:tcPr>
            <w:tcW w:w="3402" w:type="dxa"/>
            <w:vMerge w:val="restart"/>
          </w:tcPr>
          <w:p w:rsidR="001E393D" w:rsidRPr="000F01C9" w:rsidRDefault="001E393D" w:rsidP="00FD590B">
            <w:pPr>
              <w:rPr>
                <w:b/>
              </w:rPr>
            </w:pPr>
            <w:r w:rsidRPr="000F01C9">
              <w:rPr>
                <w:b/>
              </w:rPr>
              <w:t>SF : Décomposer et recomposer les nombres</w:t>
            </w:r>
          </w:p>
          <w:p w:rsidR="001E393D" w:rsidRPr="000F01C9" w:rsidRDefault="001E393D" w:rsidP="00FD590B">
            <w:pPr>
              <w:rPr>
                <w:b/>
              </w:rPr>
            </w:pPr>
          </w:p>
        </w:tc>
        <w:tc>
          <w:tcPr>
            <w:tcW w:w="4649" w:type="dxa"/>
          </w:tcPr>
          <w:p w:rsidR="001E393D" w:rsidRPr="000F47FE" w:rsidRDefault="001E393D" w:rsidP="00FD590B">
            <w:pPr>
              <w:rPr>
                <w:sz w:val="24"/>
                <w:szCs w:val="24"/>
              </w:rPr>
            </w:pPr>
            <w:r>
              <w:t xml:space="preserve">Décomposer et recomposer des nombres de 1 à </w:t>
            </w:r>
            <w:r w:rsidRPr="009305D5">
              <w:rPr>
                <w:color w:val="FF0000"/>
              </w:rPr>
              <w:t xml:space="preserve">100 </w:t>
            </w:r>
            <w:r>
              <w:t>en lien avec la numération décimale. Ex. : 76 c’est 7 D et 6 U</w:t>
            </w:r>
          </w:p>
        </w:tc>
        <w:tc>
          <w:tcPr>
            <w:tcW w:w="851" w:type="dxa"/>
          </w:tcPr>
          <w:p w:rsidR="001E393D" w:rsidRPr="005434B6" w:rsidRDefault="001E393D" w:rsidP="002227AD">
            <w:pPr>
              <w:jc w:val="center"/>
            </w:pPr>
            <w:r w:rsidRPr="005434B6"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43</w:t>
            </w:r>
          </w:p>
        </w:tc>
        <w:tc>
          <w:tcPr>
            <w:tcW w:w="4649" w:type="dxa"/>
          </w:tcPr>
          <w:p w:rsidR="001E393D" w:rsidRPr="005434B6" w:rsidRDefault="001E393D" w:rsidP="008632EB">
            <w:r>
              <w:t>Décomposer et recomposer des nombres de 1 à 20 en lien avec la numération décimale. Ex. : 17 c’est 1 D et 7 U.</w:t>
            </w:r>
          </w:p>
        </w:tc>
        <w:tc>
          <w:tcPr>
            <w:tcW w:w="851" w:type="dxa"/>
            <w:shd w:val="clear" w:color="auto" w:fill="auto"/>
          </w:tcPr>
          <w:p w:rsidR="001E393D" w:rsidRPr="005434B6" w:rsidRDefault="001E393D" w:rsidP="002227AD">
            <w:pPr>
              <w:jc w:val="center"/>
            </w:pPr>
            <w:r w:rsidRPr="005434B6"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14</w:t>
            </w:r>
          </w:p>
        </w:tc>
      </w:tr>
      <w:tr w:rsidR="001E393D" w:rsidRPr="00D60E35" w:rsidTr="00A45ED0">
        <w:trPr>
          <w:trHeight w:val="855"/>
        </w:trPr>
        <w:tc>
          <w:tcPr>
            <w:tcW w:w="3402" w:type="dxa"/>
            <w:vMerge/>
          </w:tcPr>
          <w:p w:rsidR="001E393D" w:rsidRPr="000F01C9" w:rsidRDefault="001E393D" w:rsidP="00FD590B"/>
        </w:tc>
        <w:tc>
          <w:tcPr>
            <w:tcW w:w="4649" w:type="dxa"/>
            <w:shd w:val="clear" w:color="auto" w:fill="FFFFFF" w:themeFill="background1"/>
          </w:tcPr>
          <w:p w:rsidR="001E393D" w:rsidRDefault="001E393D" w:rsidP="00FD590B">
            <w:r>
              <w:t>Décomposer et recomposer des nombres jusqu’à 100</w:t>
            </w:r>
          </w:p>
          <w:p w:rsidR="001E393D" w:rsidRPr="000F47FE" w:rsidRDefault="001E393D" w:rsidP="00FD590B">
            <w:pPr>
              <w:rPr>
                <w:sz w:val="24"/>
                <w:szCs w:val="24"/>
              </w:rPr>
            </w:pPr>
            <w:r>
              <w:t>- en deux termes, de manière non ordonnée.</w:t>
            </w:r>
          </w:p>
        </w:tc>
        <w:tc>
          <w:tcPr>
            <w:tcW w:w="851" w:type="dxa"/>
          </w:tcPr>
          <w:p w:rsidR="001E393D" w:rsidRPr="005434B6" w:rsidRDefault="001E393D" w:rsidP="002227AD">
            <w:pPr>
              <w:jc w:val="center"/>
            </w:pPr>
            <w:r w:rsidRPr="005434B6"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44</w:t>
            </w:r>
          </w:p>
        </w:tc>
        <w:tc>
          <w:tcPr>
            <w:tcW w:w="4649" w:type="dxa"/>
          </w:tcPr>
          <w:p w:rsidR="001E393D" w:rsidRDefault="001E393D" w:rsidP="00FD590B">
            <w:r>
              <w:t xml:space="preserve">Décomposer et recomposer les nombres jusqu’à 20 : </w:t>
            </w:r>
          </w:p>
          <w:p w:rsidR="001E393D" w:rsidRDefault="001E393D" w:rsidP="00FD590B">
            <w:r>
              <w:t xml:space="preserve">- en deux termes, de manière non ordonnée ; </w:t>
            </w:r>
          </w:p>
          <w:p w:rsidR="001E393D" w:rsidRPr="005434B6" w:rsidRDefault="001E393D" w:rsidP="00FD590B">
            <w:r>
              <w:t>- en plusieurs termes dont l’addition réitérée</w:t>
            </w:r>
          </w:p>
        </w:tc>
        <w:tc>
          <w:tcPr>
            <w:tcW w:w="851" w:type="dxa"/>
            <w:shd w:val="clear" w:color="auto" w:fill="auto"/>
          </w:tcPr>
          <w:p w:rsidR="001E393D" w:rsidRPr="005434B6" w:rsidRDefault="001E393D" w:rsidP="002227AD">
            <w:pPr>
              <w:jc w:val="center"/>
            </w:pPr>
            <w:r w:rsidRPr="005434B6"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15</w:t>
            </w:r>
          </w:p>
        </w:tc>
      </w:tr>
      <w:tr w:rsidR="001E393D" w:rsidRPr="00D60E35" w:rsidTr="000F01C9">
        <w:trPr>
          <w:trHeight w:val="987"/>
        </w:trPr>
        <w:tc>
          <w:tcPr>
            <w:tcW w:w="3402" w:type="dxa"/>
            <w:vMerge/>
          </w:tcPr>
          <w:p w:rsidR="001E393D" w:rsidRPr="000F01C9" w:rsidRDefault="001E393D" w:rsidP="00FD590B"/>
        </w:tc>
        <w:tc>
          <w:tcPr>
            <w:tcW w:w="4649" w:type="dxa"/>
          </w:tcPr>
          <w:p w:rsidR="001E393D" w:rsidRDefault="001E393D" w:rsidP="00FD590B">
            <w:r>
              <w:t xml:space="preserve">Décomposer et recomposer </w:t>
            </w:r>
            <w:r w:rsidRPr="0036337A">
              <w:rPr>
                <w:color w:val="FF0000"/>
              </w:rPr>
              <w:t>multiplicativement</w:t>
            </w:r>
            <w:r>
              <w:t xml:space="preserve"> les nombres : 12, 24, 48, et les lier ; </w:t>
            </w:r>
          </w:p>
          <w:p w:rsidR="001E393D" w:rsidRDefault="001E393D" w:rsidP="00FD590B">
            <w:r>
              <w:t xml:space="preserve">12, 36, 72 et les lier ; </w:t>
            </w:r>
          </w:p>
          <w:p w:rsidR="001E393D" w:rsidRDefault="001E393D" w:rsidP="00FD590B">
            <w:r>
              <w:t xml:space="preserve">12, 60 et les lier ; </w:t>
            </w:r>
          </w:p>
          <w:p w:rsidR="001E393D" w:rsidRDefault="001E393D" w:rsidP="00FD590B">
            <w:r>
              <w:t>15, 45 et les lier</w:t>
            </w:r>
          </w:p>
        </w:tc>
        <w:tc>
          <w:tcPr>
            <w:tcW w:w="851" w:type="dxa"/>
          </w:tcPr>
          <w:p w:rsidR="001E393D" w:rsidRDefault="001E393D" w:rsidP="002227AD">
            <w:pPr>
              <w:jc w:val="center"/>
            </w:pPr>
            <w:r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45</w:t>
            </w:r>
          </w:p>
        </w:tc>
        <w:tc>
          <w:tcPr>
            <w:tcW w:w="4649" w:type="dxa"/>
          </w:tcPr>
          <w:p w:rsidR="001E393D" w:rsidRPr="005434B6" w:rsidRDefault="001E393D" w:rsidP="00FD590B">
            <w:r>
              <w:t>Décomposer et recomposer les nombres jusqu’à 20 multiplicativement sous forme de « nombre de paquets de… ».</w:t>
            </w:r>
          </w:p>
        </w:tc>
        <w:tc>
          <w:tcPr>
            <w:tcW w:w="851" w:type="dxa"/>
            <w:shd w:val="clear" w:color="auto" w:fill="auto"/>
          </w:tcPr>
          <w:p w:rsidR="001E393D" w:rsidRPr="005434B6" w:rsidRDefault="001E393D" w:rsidP="002227AD">
            <w:pPr>
              <w:jc w:val="center"/>
            </w:pPr>
            <w:r w:rsidRPr="005434B6"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16</w:t>
            </w:r>
          </w:p>
        </w:tc>
      </w:tr>
      <w:tr w:rsidR="001E393D" w:rsidRPr="00D60E35" w:rsidTr="000F01C9">
        <w:trPr>
          <w:trHeight w:val="987"/>
        </w:trPr>
        <w:tc>
          <w:tcPr>
            <w:tcW w:w="3402" w:type="dxa"/>
            <w:vMerge/>
          </w:tcPr>
          <w:p w:rsidR="001E393D" w:rsidRPr="000F01C9" w:rsidRDefault="001E393D" w:rsidP="00FD590B"/>
        </w:tc>
        <w:tc>
          <w:tcPr>
            <w:tcW w:w="4649" w:type="dxa"/>
          </w:tcPr>
          <w:p w:rsidR="001E393D" w:rsidRDefault="001E393D" w:rsidP="00FD590B">
            <w:pPr>
              <w:rPr>
                <w:color w:val="FF0000"/>
              </w:rPr>
            </w:pPr>
            <w:r w:rsidRPr="004577BA">
              <w:rPr>
                <w:color w:val="FF0000"/>
              </w:rPr>
              <w:t xml:space="preserve">Décomposer et recomposer le nombre 100 </w:t>
            </w:r>
          </w:p>
          <w:p w:rsidR="001E393D" w:rsidRDefault="001E393D" w:rsidP="00FD590B">
            <w:pPr>
              <w:rPr>
                <w:color w:val="FF0000"/>
              </w:rPr>
            </w:pPr>
            <w:r w:rsidRPr="004577BA">
              <w:rPr>
                <w:color w:val="FF0000"/>
              </w:rPr>
              <w:t xml:space="preserve">• additivement : </w:t>
            </w:r>
          </w:p>
          <w:p w:rsidR="001E393D" w:rsidRDefault="001E393D" w:rsidP="00FD590B">
            <w:pPr>
              <w:rPr>
                <w:color w:val="FF0000"/>
              </w:rPr>
            </w:pPr>
            <w:r w:rsidRPr="004577BA">
              <w:rPr>
                <w:color w:val="FF0000"/>
              </w:rPr>
              <w:t xml:space="preserve">- en deux termes ; </w:t>
            </w:r>
          </w:p>
          <w:p w:rsidR="001E393D" w:rsidRDefault="001E393D" w:rsidP="00FD590B">
            <w:pPr>
              <w:rPr>
                <w:color w:val="FF0000"/>
              </w:rPr>
            </w:pPr>
            <w:r w:rsidRPr="004577BA">
              <w:rPr>
                <w:color w:val="FF0000"/>
              </w:rPr>
              <w:t xml:space="preserve">- en plusieurs termes dont l’addition réitérée. </w:t>
            </w:r>
          </w:p>
          <w:p w:rsidR="001E393D" w:rsidRDefault="001E393D" w:rsidP="00FD590B">
            <w:pPr>
              <w:rPr>
                <w:color w:val="FF0000"/>
              </w:rPr>
            </w:pPr>
            <w:r w:rsidRPr="004577BA">
              <w:rPr>
                <w:color w:val="FF0000"/>
              </w:rPr>
              <w:t xml:space="preserve">Ex. : 100 c’est 80 et 20. 100 c’est 25 et 25 et 25 et 25. </w:t>
            </w:r>
          </w:p>
          <w:p w:rsidR="001E393D" w:rsidRDefault="001E393D" w:rsidP="00FD590B">
            <w:pPr>
              <w:rPr>
                <w:color w:val="FF0000"/>
              </w:rPr>
            </w:pPr>
            <w:r w:rsidRPr="004577BA">
              <w:rPr>
                <w:color w:val="FF0000"/>
              </w:rPr>
              <w:t xml:space="preserve">• multiplicativement. </w:t>
            </w:r>
          </w:p>
          <w:p w:rsidR="001E393D" w:rsidRPr="005434B6" w:rsidRDefault="001E393D" w:rsidP="00FD590B">
            <w:r w:rsidRPr="004577BA">
              <w:rPr>
                <w:color w:val="FF0000"/>
              </w:rPr>
              <w:t>Ex. : 100 c’est 2 fois 50</w:t>
            </w:r>
          </w:p>
        </w:tc>
        <w:tc>
          <w:tcPr>
            <w:tcW w:w="851" w:type="dxa"/>
          </w:tcPr>
          <w:p w:rsidR="001E393D" w:rsidRPr="005434B6" w:rsidRDefault="001E393D" w:rsidP="004E26E2">
            <w:pPr>
              <w:jc w:val="center"/>
            </w:pPr>
            <w:r w:rsidRPr="005434B6">
              <w:t>AA</w:t>
            </w:r>
          </w:p>
          <w:p w:rsidR="001E393D" w:rsidRPr="005434B6" w:rsidRDefault="001E393D" w:rsidP="004E26E2">
            <w:pPr>
              <w:jc w:val="center"/>
            </w:pPr>
            <w:r>
              <w:t>46</w:t>
            </w:r>
          </w:p>
        </w:tc>
        <w:tc>
          <w:tcPr>
            <w:tcW w:w="4649" w:type="dxa"/>
            <w:shd w:val="clear" w:color="auto" w:fill="E7E6E6" w:themeFill="background2"/>
          </w:tcPr>
          <w:p w:rsidR="001E393D" w:rsidRDefault="001E393D" w:rsidP="00FD590B"/>
        </w:tc>
        <w:tc>
          <w:tcPr>
            <w:tcW w:w="851" w:type="dxa"/>
            <w:shd w:val="clear" w:color="auto" w:fill="E7E6E6" w:themeFill="background2"/>
          </w:tcPr>
          <w:p w:rsidR="001E393D" w:rsidRPr="005434B6" w:rsidRDefault="001E393D" w:rsidP="002227AD">
            <w:pPr>
              <w:jc w:val="center"/>
            </w:pPr>
          </w:p>
        </w:tc>
      </w:tr>
      <w:tr w:rsidR="001E393D" w:rsidRPr="00D60E35" w:rsidTr="000F01C9">
        <w:trPr>
          <w:trHeight w:val="703"/>
        </w:trPr>
        <w:tc>
          <w:tcPr>
            <w:tcW w:w="3402" w:type="dxa"/>
            <w:vMerge w:val="restart"/>
          </w:tcPr>
          <w:p w:rsidR="001E393D" w:rsidRPr="000F01C9" w:rsidRDefault="001E393D" w:rsidP="00FD590B">
            <w:pPr>
              <w:rPr>
                <w:b/>
              </w:rPr>
            </w:pPr>
            <w:r w:rsidRPr="000F01C9">
              <w:rPr>
                <w:b/>
              </w:rPr>
              <w:t>SF : Comparer, ordonner, situer des nombres</w:t>
            </w:r>
          </w:p>
        </w:tc>
        <w:tc>
          <w:tcPr>
            <w:tcW w:w="4649" w:type="dxa"/>
          </w:tcPr>
          <w:p w:rsidR="001E393D" w:rsidRPr="005434B6" w:rsidRDefault="001E393D" w:rsidP="00FD590B">
            <w:r>
              <w:t>Utiliser le vocabulaire adéquat et les signes "&lt;", "&gt;" et "=" pour exprimer la comparaison de deux nombres.</w:t>
            </w:r>
          </w:p>
        </w:tc>
        <w:tc>
          <w:tcPr>
            <w:tcW w:w="851" w:type="dxa"/>
          </w:tcPr>
          <w:p w:rsidR="001E393D" w:rsidRPr="005434B6" w:rsidRDefault="001E393D" w:rsidP="004A70DC">
            <w:pPr>
              <w:jc w:val="center"/>
            </w:pPr>
            <w:r w:rsidRPr="005434B6">
              <w:t>AA</w:t>
            </w:r>
          </w:p>
          <w:p w:rsidR="001E393D" w:rsidRPr="005434B6" w:rsidRDefault="001E393D" w:rsidP="004A70DC">
            <w:pPr>
              <w:jc w:val="center"/>
            </w:pPr>
            <w:r>
              <w:t>47</w:t>
            </w:r>
          </w:p>
        </w:tc>
        <w:tc>
          <w:tcPr>
            <w:tcW w:w="4649" w:type="dxa"/>
          </w:tcPr>
          <w:p w:rsidR="001E393D" w:rsidRPr="00DC0961" w:rsidRDefault="001E393D" w:rsidP="00FD590B">
            <w:pPr>
              <w:rPr>
                <w:sz w:val="24"/>
                <w:szCs w:val="24"/>
              </w:rPr>
            </w:pPr>
            <w:r>
              <w:t>Utiliser le vocabulaire adéquat et les signes "&lt;", "&gt;" et "=" pour exprimer la comparaison de deux nombres.</w:t>
            </w:r>
          </w:p>
        </w:tc>
        <w:tc>
          <w:tcPr>
            <w:tcW w:w="851" w:type="dxa"/>
          </w:tcPr>
          <w:p w:rsidR="001E393D" w:rsidRPr="005434B6" w:rsidRDefault="001E393D" w:rsidP="004A70DC">
            <w:pPr>
              <w:jc w:val="center"/>
            </w:pPr>
            <w:r w:rsidRPr="005434B6">
              <w:t>AA</w:t>
            </w:r>
          </w:p>
          <w:p w:rsidR="001E393D" w:rsidRPr="005434B6" w:rsidRDefault="001E393D" w:rsidP="004A70DC">
            <w:pPr>
              <w:jc w:val="center"/>
            </w:pPr>
            <w:r>
              <w:t>17</w:t>
            </w:r>
          </w:p>
        </w:tc>
      </w:tr>
      <w:tr w:rsidR="001E393D" w:rsidRPr="00D60E35" w:rsidTr="000F01C9">
        <w:trPr>
          <w:trHeight w:val="512"/>
        </w:trPr>
        <w:tc>
          <w:tcPr>
            <w:tcW w:w="3402" w:type="dxa"/>
            <w:vMerge/>
          </w:tcPr>
          <w:p w:rsidR="001E393D" w:rsidRPr="000F01C9" w:rsidRDefault="001E393D" w:rsidP="00FD590B"/>
        </w:tc>
        <w:tc>
          <w:tcPr>
            <w:tcW w:w="4649" w:type="dxa"/>
            <w:shd w:val="clear" w:color="auto" w:fill="auto"/>
          </w:tcPr>
          <w:p w:rsidR="001E393D" w:rsidRPr="005434B6" w:rsidRDefault="001E393D" w:rsidP="00FD590B">
            <w:r>
              <w:t xml:space="preserve">Ordonner des nombres (de 1 </w:t>
            </w:r>
            <w:r w:rsidRPr="0038064C">
              <w:rPr>
                <w:color w:val="FF0000"/>
              </w:rPr>
              <w:t>à 100</w:t>
            </w:r>
            <w:r>
              <w:t>) du plus petit au plus grand ou inversement.</w:t>
            </w:r>
          </w:p>
        </w:tc>
        <w:tc>
          <w:tcPr>
            <w:tcW w:w="851" w:type="dxa"/>
          </w:tcPr>
          <w:p w:rsidR="001E393D" w:rsidRPr="005434B6" w:rsidRDefault="001E393D" w:rsidP="002227AD">
            <w:pPr>
              <w:jc w:val="center"/>
            </w:pPr>
            <w:r w:rsidRPr="005434B6"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48</w:t>
            </w:r>
          </w:p>
        </w:tc>
        <w:tc>
          <w:tcPr>
            <w:tcW w:w="4649" w:type="dxa"/>
            <w:shd w:val="clear" w:color="auto" w:fill="FFFFFF" w:themeFill="background1"/>
          </w:tcPr>
          <w:p w:rsidR="001E393D" w:rsidRPr="00C240B2" w:rsidRDefault="001E393D" w:rsidP="00FD590B">
            <w:pPr>
              <w:rPr>
                <w:sz w:val="24"/>
                <w:szCs w:val="24"/>
              </w:rPr>
            </w:pPr>
            <w:r>
              <w:t>Ordonner des nombres (de 1 à 20) du plus petit au plus grand ou inversement.</w:t>
            </w:r>
          </w:p>
        </w:tc>
        <w:tc>
          <w:tcPr>
            <w:tcW w:w="851" w:type="dxa"/>
            <w:shd w:val="clear" w:color="auto" w:fill="FFFFFF" w:themeFill="background1"/>
          </w:tcPr>
          <w:p w:rsidR="001E393D" w:rsidRDefault="001E393D" w:rsidP="002227AD">
            <w:pPr>
              <w:jc w:val="center"/>
            </w:pPr>
            <w:r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18</w:t>
            </w:r>
          </w:p>
        </w:tc>
      </w:tr>
      <w:tr w:rsidR="001E393D" w:rsidRPr="00D60E35" w:rsidTr="000F01C9">
        <w:trPr>
          <w:trHeight w:val="803"/>
        </w:trPr>
        <w:tc>
          <w:tcPr>
            <w:tcW w:w="3402" w:type="dxa"/>
            <w:vMerge/>
            <w:vAlign w:val="center"/>
          </w:tcPr>
          <w:p w:rsidR="001E393D" w:rsidRPr="000F01C9" w:rsidRDefault="001E393D" w:rsidP="00FD590B"/>
        </w:tc>
        <w:tc>
          <w:tcPr>
            <w:tcW w:w="4649" w:type="dxa"/>
            <w:shd w:val="clear" w:color="auto" w:fill="auto"/>
          </w:tcPr>
          <w:p w:rsidR="001E393D" w:rsidRDefault="001E393D" w:rsidP="00FD590B">
            <w:r>
              <w:t xml:space="preserve">Placer un nombre donné </w:t>
            </w:r>
            <w:r w:rsidRPr="0038064C">
              <w:rPr>
                <w:color w:val="FF0000"/>
              </w:rPr>
              <w:t>jusqu’à 100 </w:t>
            </w:r>
            <w:r>
              <w:t xml:space="preserve">: </w:t>
            </w:r>
          </w:p>
          <w:p w:rsidR="001E393D" w:rsidRDefault="001E393D" w:rsidP="00FD590B">
            <w:r>
              <w:t xml:space="preserve">- sur une bande numérique ; </w:t>
            </w:r>
          </w:p>
          <w:p w:rsidR="001E393D" w:rsidRPr="005434B6" w:rsidRDefault="001E393D" w:rsidP="00FD590B">
            <w:r>
              <w:t xml:space="preserve">- </w:t>
            </w:r>
            <w:r w:rsidRPr="0038064C">
              <w:rPr>
                <w:color w:val="FF0000"/>
              </w:rPr>
              <w:t>dans un tableau.</w:t>
            </w:r>
          </w:p>
        </w:tc>
        <w:tc>
          <w:tcPr>
            <w:tcW w:w="851" w:type="dxa"/>
          </w:tcPr>
          <w:p w:rsidR="001E393D" w:rsidRPr="005434B6" w:rsidRDefault="001E393D" w:rsidP="002227AD">
            <w:pPr>
              <w:jc w:val="center"/>
            </w:pPr>
            <w:r w:rsidRPr="005434B6">
              <w:t>AA</w:t>
            </w:r>
          </w:p>
          <w:p w:rsidR="001E393D" w:rsidRPr="005434B6" w:rsidRDefault="001E393D" w:rsidP="002227AD">
            <w:pPr>
              <w:jc w:val="center"/>
            </w:pPr>
            <w:r>
              <w:t>49</w:t>
            </w:r>
          </w:p>
        </w:tc>
        <w:tc>
          <w:tcPr>
            <w:tcW w:w="4649" w:type="dxa"/>
            <w:shd w:val="clear" w:color="auto" w:fill="auto"/>
          </w:tcPr>
          <w:p w:rsidR="001E393D" w:rsidRPr="007A2518" w:rsidRDefault="001E393D" w:rsidP="00FD590B">
            <w:pPr>
              <w:rPr>
                <w:sz w:val="24"/>
                <w:szCs w:val="24"/>
              </w:rPr>
            </w:pPr>
            <w:r>
              <w:t>Placer un nombre donné jusqu’à 20 sur une bande numérique.</w:t>
            </w:r>
          </w:p>
        </w:tc>
        <w:tc>
          <w:tcPr>
            <w:tcW w:w="851" w:type="dxa"/>
            <w:shd w:val="clear" w:color="auto" w:fill="auto"/>
          </w:tcPr>
          <w:p w:rsidR="001E393D" w:rsidRPr="005434B6" w:rsidRDefault="001E393D" w:rsidP="00533DB2">
            <w:pPr>
              <w:jc w:val="center"/>
            </w:pPr>
            <w:r w:rsidRPr="005434B6">
              <w:t>AA</w:t>
            </w:r>
          </w:p>
          <w:p w:rsidR="001E393D" w:rsidRPr="005434B6" w:rsidRDefault="001E393D" w:rsidP="00533DB2">
            <w:pPr>
              <w:jc w:val="center"/>
            </w:pPr>
            <w:r>
              <w:t>19</w:t>
            </w:r>
          </w:p>
        </w:tc>
      </w:tr>
      <w:tr w:rsidR="001E393D" w:rsidRPr="00D60E35" w:rsidTr="000F01C9">
        <w:trPr>
          <w:trHeight w:val="857"/>
        </w:trPr>
        <w:tc>
          <w:tcPr>
            <w:tcW w:w="3402" w:type="dxa"/>
            <w:vMerge/>
            <w:vAlign w:val="center"/>
          </w:tcPr>
          <w:p w:rsidR="001E393D" w:rsidRPr="000F01C9" w:rsidRDefault="001E393D" w:rsidP="00FD590B"/>
        </w:tc>
        <w:tc>
          <w:tcPr>
            <w:tcW w:w="4649" w:type="dxa"/>
            <w:shd w:val="clear" w:color="auto" w:fill="auto"/>
          </w:tcPr>
          <w:p w:rsidR="001E393D" w:rsidRPr="005434B6" w:rsidRDefault="001E393D" w:rsidP="00FD590B">
            <w:r>
              <w:t xml:space="preserve">Exprimer la position d’un nombre jusqu’à </w:t>
            </w:r>
            <w:r w:rsidRPr="0038064C">
              <w:rPr>
                <w:color w:val="FF0000"/>
              </w:rPr>
              <w:t>100</w:t>
            </w:r>
            <w:r>
              <w:t xml:space="preserve"> (par encadrement, par approximation </w:t>
            </w:r>
            <w:r w:rsidRPr="0038064C">
              <w:rPr>
                <w:color w:val="FF0000"/>
              </w:rPr>
              <w:t>selon un degré de précision donné</w:t>
            </w:r>
            <w:r>
              <w:t>) sur une bande numérique.</w:t>
            </w:r>
          </w:p>
        </w:tc>
        <w:tc>
          <w:tcPr>
            <w:tcW w:w="851" w:type="dxa"/>
          </w:tcPr>
          <w:p w:rsidR="001E393D" w:rsidRPr="005434B6" w:rsidRDefault="001E393D" w:rsidP="009F3F5C">
            <w:pPr>
              <w:jc w:val="center"/>
            </w:pPr>
            <w:r w:rsidRPr="005434B6">
              <w:t>AA</w:t>
            </w:r>
          </w:p>
          <w:p w:rsidR="001E393D" w:rsidRPr="005434B6" w:rsidRDefault="001E393D" w:rsidP="009F3F5C">
            <w:pPr>
              <w:jc w:val="center"/>
            </w:pPr>
            <w:r>
              <w:t>50</w:t>
            </w:r>
          </w:p>
        </w:tc>
        <w:tc>
          <w:tcPr>
            <w:tcW w:w="4649" w:type="dxa"/>
            <w:shd w:val="clear" w:color="auto" w:fill="auto"/>
          </w:tcPr>
          <w:p w:rsidR="001E393D" w:rsidRPr="00183821" w:rsidRDefault="001E393D" w:rsidP="00FD590B">
            <w:pPr>
              <w:rPr>
                <w:sz w:val="24"/>
                <w:szCs w:val="24"/>
                <w:highlight w:val="yellow"/>
              </w:rPr>
            </w:pPr>
            <w:r>
              <w:t>Exprimer la position d’un nombre jusqu’à 20 (par encadrement, par approximation) sur une bande numérique.</w:t>
            </w:r>
          </w:p>
        </w:tc>
        <w:tc>
          <w:tcPr>
            <w:tcW w:w="851" w:type="dxa"/>
            <w:shd w:val="clear" w:color="auto" w:fill="auto"/>
          </w:tcPr>
          <w:p w:rsidR="001E393D" w:rsidRPr="005434B6" w:rsidRDefault="001E393D" w:rsidP="009F3F5C">
            <w:pPr>
              <w:jc w:val="center"/>
            </w:pPr>
            <w:r w:rsidRPr="005434B6">
              <w:t>AA</w:t>
            </w:r>
          </w:p>
          <w:p w:rsidR="001E393D" w:rsidRPr="005434B6" w:rsidRDefault="001E393D" w:rsidP="009F3F5C">
            <w:pPr>
              <w:jc w:val="center"/>
              <w:rPr>
                <w:highlight w:val="yellow"/>
              </w:rPr>
            </w:pPr>
            <w:r>
              <w:t>20</w:t>
            </w:r>
          </w:p>
        </w:tc>
      </w:tr>
      <w:tr w:rsidR="001E393D" w:rsidRPr="00D60E35" w:rsidTr="00FB5D2A">
        <w:trPr>
          <w:trHeight w:val="589"/>
        </w:trPr>
        <w:tc>
          <w:tcPr>
            <w:tcW w:w="3402" w:type="dxa"/>
            <w:vMerge/>
            <w:vAlign w:val="center"/>
          </w:tcPr>
          <w:p w:rsidR="001E393D" w:rsidRPr="000F01C9" w:rsidRDefault="001E393D" w:rsidP="00FD590B"/>
        </w:tc>
        <w:tc>
          <w:tcPr>
            <w:tcW w:w="4649" w:type="dxa"/>
          </w:tcPr>
          <w:p w:rsidR="001E393D" w:rsidRPr="009E6427" w:rsidRDefault="001E393D" w:rsidP="00FD590B">
            <w:pPr>
              <w:rPr>
                <w:color w:val="FF0000"/>
              </w:rPr>
            </w:pPr>
            <w:r w:rsidRPr="009E6427">
              <w:rPr>
                <w:color w:val="FF0000"/>
              </w:rPr>
              <w:t>Compléter des portions d’un tableau numérique où sont donnés quelques nombres (jusqu’à 100).</w:t>
            </w:r>
          </w:p>
        </w:tc>
        <w:tc>
          <w:tcPr>
            <w:tcW w:w="851" w:type="dxa"/>
          </w:tcPr>
          <w:p w:rsidR="001E393D" w:rsidRPr="005434B6" w:rsidRDefault="001E393D" w:rsidP="009F3F5C">
            <w:pPr>
              <w:jc w:val="center"/>
            </w:pPr>
            <w:r w:rsidRPr="005434B6">
              <w:t>AA</w:t>
            </w:r>
          </w:p>
          <w:p w:rsidR="00F11852" w:rsidRPr="005434B6" w:rsidRDefault="001E393D" w:rsidP="00FB5D2A">
            <w:pPr>
              <w:jc w:val="center"/>
            </w:pPr>
            <w:r>
              <w:t>51</w:t>
            </w:r>
          </w:p>
        </w:tc>
        <w:tc>
          <w:tcPr>
            <w:tcW w:w="4649" w:type="dxa"/>
            <w:shd w:val="clear" w:color="auto" w:fill="E7E6E6" w:themeFill="background2"/>
          </w:tcPr>
          <w:p w:rsidR="001E393D" w:rsidRPr="00183821" w:rsidRDefault="001E393D" w:rsidP="009F3F5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1E393D" w:rsidRPr="005434B6" w:rsidRDefault="001E393D" w:rsidP="009F3F5C">
            <w:pPr>
              <w:jc w:val="center"/>
              <w:rPr>
                <w:highlight w:val="yellow"/>
              </w:rPr>
            </w:pPr>
          </w:p>
        </w:tc>
      </w:tr>
      <w:tr w:rsidR="001E393D" w:rsidRPr="00D60E35" w:rsidTr="000F01C9">
        <w:trPr>
          <w:trHeight w:val="698"/>
        </w:trPr>
        <w:tc>
          <w:tcPr>
            <w:tcW w:w="3402" w:type="dxa"/>
            <w:vMerge w:val="restart"/>
          </w:tcPr>
          <w:p w:rsidR="00F11852" w:rsidRPr="000F01C9" w:rsidRDefault="001E393D" w:rsidP="00FD590B">
            <w:pPr>
              <w:rPr>
                <w:b/>
              </w:rPr>
            </w:pPr>
            <w:r w:rsidRPr="000F01C9">
              <w:rPr>
                <w:b/>
              </w:rPr>
              <w:t>SF : Créer des familles de nombres, relever des régularités.</w:t>
            </w:r>
          </w:p>
          <w:p w:rsidR="00F11852" w:rsidRPr="000F01C9" w:rsidRDefault="00F11852" w:rsidP="00F11852">
            <w:pPr>
              <w:tabs>
                <w:tab w:val="left" w:pos="5640"/>
              </w:tabs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240DAC">
              <w:rPr>
                <w:rFonts w:cstheme="minorHAnsi"/>
                <w:b/>
                <w:highlight w:val="yellow"/>
              </w:rPr>
              <w:t xml:space="preserve">Nouveau en </w:t>
            </w:r>
            <w:r w:rsidR="00240DAC" w:rsidRPr="00240DAC">
              <w:rPr>
                <w:rFonts w:cstheme="minorHAnsi"/>
                <w:b/>
                <w:highlight w:val="yellow"/>
              </w:rPr>
              <w:t>P2</w:t>
            </w:r>
          </w:p>
          <w:p w:rsidR="001E393D" w:rsidRPr="000F01C9" w:rsidRDefault="001E393D" w:rsidP="00F11852"/>
        </w:tc>
        <w:tc>
          <w:tcPr>
            <w:tcW w:w="4649" w:type="dxa"/>
          </w:tcPr>
          <w:p w:rsidR="000F01C9" w:rsidRDefault="001E393D" w:rsidP="00FD590B">
            <w:pPr>
              <w:rPr>
                <w:color w:val="FF0000"/>
              </w:rPr>
            </w:pPr>
            <w:r w:rsidRPr="009E6427">
              <w:rPr>
                <w:color w:val="FF0000"/>
              </w:rPr>
              <w:t xml:space="preserve">Représenter les tables de multiplication par 2, par 5 et par 10 (T2, T5, T10) : </w:t>
            </w:r>
          </w:p>
          <w:p w:rsidR="000F01C9" w:rsidRDefault="001E393D" w:rsidP="00FD590B">
            <w:pPr>
              <w:rPr>
                <w:color w:val="FF0000"/>
              </w:rPr>
            </w:pPr>
            <w:r w:rsidRPr="009E6427">
              <w:rPr>
                <w:color w:val="FF0000"/>
              </w:rPr>
              <w:t xml:space="preserve">- à partir de situations ; </w:t>
            </w:r>
          </w:p>
          <w:p w:rsidR="000F01C9" w:rsidRDefault="001E393D" w:rsidP="00FD590B">
            <w:pPr>
              <w:rPr>
                <w:color w:val="FF0000"/>
              </w:rPr>
            </w:pPr>
            <w:r w:rsidRPr="009E6427">
              <w:rPr>
                <w:color w:val="FF0000"/>
              </w:rPr>
              <w:t xml:space="preserve">- avec des dessins ; </w:t>
            </w:r>
          </w:p>
          <w:p w:rsidR="000F01C9" w:rsidRDefault="001E393D" w:rsidP="00FD590B">
            <w:pPr>
              <w:rPr>
                <w:color w:val="FF0000"/>
              </w:rPr>
            </w:pPr>
            <w:r w:rsidRPr="009E6427">
              <w:rPr>
                <w:color w:val="FF0000"/>
              </w:rPr>
              <w:lastRenderedPageBreak/>
              <w:t xml:space="preserve">- en mots ; </w:t>
            </w:r>
          </w:p>
          <w:p w:rsidR="001E393D" w:rsidRPr="009E6427" w:rsidRDefault="001E393D" w:rsidP="00FD590B">
            <w:pPr>
              <w:rPr>
                <w:color w:val="FF0000"/>
              </w:rPr>
            </w:pPr>
            <w:r w:rsidRPr="009E6427">
              <w:rPr>
                <w:color w:val="FF0000"/>
              </w:rPr>
              <w:t>- en calculs (additions réitérées et multiplications).</w:t>
            </w:r>
          </w:p>
        </w:tc>
        <w:tc>
          <w:tcPr>
            <w:tcW w:w="851" w:type="dxa"/>
          </w:tcPr>
          <w:p w:rsidR="001E393D" w:rsidRDefault="001E393D" w:rsidP="004A7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AA</w:t>
            </w:r>
          </w:p>
          <w:p w:rsidR="001E393D" w:rsidRPr="000F47FE" w:rsidRDefault="001E393D" w:rsidP="004A7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649" w:type="dxa"/>
            <w:shd w:val="clear" w:color="auto" w:fill="E7E6E6" w:themeFill="background2"/>
          </w:tcPr>
          <w:p w:rsidR="001E393D" w:rsidRPr="00D60E35" w:rsidRDefault="001E393D" w:rsidP="009F3F5C"/>
        </w:tc>
        <w:tc>
          <w:tcPr>
            <w:tcW w:w="851" w:type="dxa"/>
            <w:shd w:val="clear" w:color="auto" w:fill="E7E6E6" w:themeFill="background2"/>
          </w:tcPr>
          <w:p w:rsidR="001E393D" w:rsidRPr="005434B6" w:rsidRDefault="001E393D" w:rsidP="00397273">
            <w:pPr>
              <w:jc w:val="center"/>
            </w:pPr>
          </w:p>
        </w:tc>
      </w:tr>
      <w:tr w:rsidR="001E393D" w:rsidRPr="00D60E35" w:rsidTr="000F01C9">
        <w:trPr>
          <w:trHeight w:val="592"/>
        </w:trPr>
        <w:tc>
          <w:tcPr>
            <w:tcW w:w="3402" w:type="dxa"/>
            <w:vMerge/>
            <w:vAlign w:val="center"/>
          </w:tcPr>
          <w:p w:rsidR="001E393D" w:rsidRPr="00872193" w:rsidRDefault="001E393D" w:rsidP="00FD590B">
            <w:pPr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1E393D" w:rsidRPr="00964846" w:rsidRDefault="001E393D" w:rsidP="00FD590B">
            <w:pPr>
              <w:rPr>
                <w:color w:val="FF0000"/>
              </w:rPr>
            </w:pPr>
            <w:r w:rsidRPr="009E6427">
              <w:rPr>
                <w:color w:val="FF0000"/>
              </w:rPr>
              <w:t>Exprimer, de diverses manières, les régularités observées au sein de T2, T5, T10 et les lier.</w:t>
            </w:r>
          </w:p>
        </w:tc>
        <w:tc>
          <w:tcPr>
            <w:tcW w:w="851" w:type="dxa"/>
          </w:tcPr>
          <w:p w:rsidR="001E393D" w:rsidRDefault="001E393D" w:rsidP="00081355">
            <w:pPr>
              <w:jc w:val="center"/>
            </w:pPr>
            <w:r>
              <w:t>AA</w:t>
            </w:r>
          </w:p>
          <w:p w:rsidR="005A0DA2" w:rsidRPr="005434B6" w:rsidRDefault="00B6115F" w:rsidP="00B6115F">
            <w:pPr>
              <w:jc w:val="center"/>
            </w:pPr>
            <w:r>
              <w:t>53</w:t>
            </w:r>
            <w:bookmarkStart w:id="0" w:name="_GoBack"/>
            <w:bookmarkEnd w:id="0"/>
          </w:p>
        </w:tc>
        <w:tc>
          <w:tcPr>
            <w:tcW w:w="4649" w:type="dxa"/>
            <w:shd w:val="clear" w:color="auto" w:fill="E7E6E6" w:themeFill="background2"/>
          </w:tcPr>
          <w:p w:rsidR="001E393D" w:rsidRPr="00D60E35" w:rsidRDefault="001E393D" w:rsidP="005434B6">
            <w:pPr>
              <w:jc w:val="both"/>
            </w:pPr>
          </w:p>
        </w:tc>
        <w:tc>
          <w:tcPr>
            <w:tcW w:w="851" w:type="dxa"/>
            <w:shd w:val="clear" w:color="auto" w:fill="E7E6E6" w:themeFill="background2"/>
          </w:tcPr>
          <w:p w:rsidR="001E393D" w:rsidRPr="005434B6" w:rsidRDefault="001E393D" w:rsidP="009F3F5C">
            <w:pPr>
              <w:jc w:val="center"/>
            </w:pPr>
          </w:p>
        </w:tc>
      </w:tr>
      <w:tr w:rsidR="0045633D" w:rsidRPr="00D60E35" w:rsidTr="000F01C9">
        <w:trPr>
          <w:cantSplit/>
          <w:trHeight w:val="284"/>
        </w:trPr>
        <w:tc>
          <w:tcPr>
            <w:tcW w:w="3402" w:type="dxa"/>
            <w:gridSpan w:val="5"/>
            <w:shd w:val="clear" w:color="auto" w:fill="DEEAF6" w:themeFill="accent1" w:themeFillTint="33"/>
          </w:tcPr>
          <w:p w:rsidR="0045633D" w:rsidRPr="0045012B" w:rsidRDefault="0045633D" w:rsidP="007B2B6B">
            <w:pPr>
              <w:jc w:val="center"/>
              <w:rPr>
                <w:b/>
                <w:sz w:val="28"/>
                <w:szCs w:val="28"/>
              </w:rPr>
            </w:pPr>
            <w:r w:rsidRPr="0045633D">
              <w:rPr>
                <w:b/>
              </w:rPr>
              <w:t xml:space="preserve"> </w:t>
            </w:r>
            <w:r w:rsidR="0045012B">
              <w:rPr>
                <w:b/>
                <w:sz w:val="28"/>
                <w:szCs w:val="28"/>
              </w:rPr>
              <w:t>O</w:t>
            </w:r>
            <w:r w:rsidR="0045012B" w:rsidRPr="0045012B">
              <w:rPr>
                <w:b/>
                <w:sz w:val="28"/>
                <w:szCs w:val="28"/>
              </w:rPr>
              <w:t>pérer sur des nombres et sur des expressions algébriques</w:t>
            </w:r>
          </w:p>
        </w:tc>
      </w:tr>
      <w:tr w:rsidR="001E393D" w:rsidRPr="00D60E35" w:rsidTr="000F01C9">
        <w:trPr>
          <w:trHeight w:val="1050"/>
        </w:trPr>
        <w:tc>
          <w:tcPr>
            <w:tcW w:w="3402" w:type="dxa"/>
            <w:vMerge w:val="restart"/>
          </w:tcPr>
          <w:p w:rsidR="001E393D" w:rsidRPr="00B4087C" w:rsidRDefault="001E393D" w:rsidP="00A63CFA">
            <w:pPr>
              <w:rPr>
                <w:b/>
              </w:rPr>
            </w:pPr>
            <w:r w:rsidRPr="00B4087C">
              <w:rPr>
                <w:b/>
              </w:rPr>
              <w:t>S : Les opérations et leurs propriétés.</w:t>
            </w:r>
          </w:p>
        </w:tc>
        <w:tc>
          <w:tcPr>
            <w:tcW w:w="4649" w:type="dxa"/>
          </w:tcPr>
          <w:p w:rsidR="001E393D" w:rsidRDefault="001E393D" w:rsidP="00A63CFA">
            <w:r>
              <w:t xml:space="preserve">Associer une opération à son symbole : </w:t>
            </w:r>
          </w:p>
          <w:p w:rsidR="001E393D" w:rsidRDefault="001E393D" w:rsidP="00A63CFA">
            <w:r>
              <w:t>- addition, « </w:t>
            </w:r>
            <w:r>
              <w:rPr>
                <w:rFonts w:ascii="Tahoma" w:hAnsi="Tahoma" w:cs="Tahoma"/>
              </w:rPr>
              <w:t>+</w:t>
            </w:r>
            <w:r>
              <w:t xml:space="preserve"> » ; </w:t>
            </w:r>
          </w:p>
          <w:p w:rsidR="001E393D" w:rsidRDefault="001E393D" w:rsidP="00A63CFA">
            <w:r>
              <w:t xml:space="preserve">- soustraction, « - » ; </w:t>
            </w:r>
          </w:p>
          <w:p w:rsidR="001E393D" w:rsidRPr="005434B6" w:rsidRDefault="001E393D" w:rsidP="00A63CFA">
            <w:r w:rsidRPr="000C0340">
              <w:rPr>
                <w:color w:val="FF0000"/>
              </w:rPr>
              <w:t>- multiplication, « x ».</w:t>
            </w:r>
          </w:p>
        </w:tc>
        <w:tc>
          <w:tcPr>
            <w:tcW w:w="851" w:type="dxa"/>
          </w:tcPr>
          <w:p w:rsidR="001E393D" w:rsidRPr="005434B6" w:rsidRDefault="001E393D" w:rsidP="00081355">
            <w:pPr>
              <w:jc w:val="center"/>
            </w:pPr>
            <w:r w:rsidRPr="005434B6">
              <w:t>AA</w:t>
            </w:r>
          </w:p>
          <w:p w:rsidR="001E393D" w:rsidRPr="005434B6" w:rsidRDefault="001E393D" w:rsidP="00081355">
            <w:pPr>
              <w:jc w:val="center"/>
            </w:pPr>
            <w:r>
              <w:t>54</w:t>
            </w:r>
          </w:p>
        </w:tc>
        <w:tc>
          <w:tcPr>
            <w:tcW w:w="4649" w:type="dxa"/>
            <w:shd w:val="clear" w:color="auto" w:fill="auto"/>
          </w:tcPr>
          <w:p w:rsidR="001E393D" w:rsidRDefault="001E393D" w:rsidP="00A63CFA">
            <w:r>
              <w:t xml:space="preserve">Associer une opération à son symbole : </w:t>
            </w:r>
          </w:p>
          <w:p w:rsidR="001E393D" w:rsidRDefault="001E393D" w:rsidP="00A63CFA">
            <w:r>
              <w:t>- addition, « </w:t>
            </w:r>
            <w:r>
              <w:rPr>
                <w:rFonts w:ascii="Tahoma" w:hAnsi="Tahoma" w:cs="Tahoma"/>
              </w:rPr>
              <w:t>+</w:t>
            </w:r>
            <w:r>
              <w:t xml:space="preserve"> » ; </w:t>
            </w:r>
          </w:p>
          <w:p w:rsidR="001E393D" w:rsidRPr="005434B6" w:rsidRDefault="001E393D" w:rsidP="00A63CFA">
            <w:r>
              <w:t>- soustraction, « - ».</w:t>
            </w:r>
          </w:p>
        </w:tc>
        <w:tc>
          <w:tcPr>
            <w:tcW w:w="851" w:type="dxa"/>
            <w:shd w:val="clear" w:color="auto" w:fill="auto"/>
          </w:tcPr>
          <w:p w:rsidR="001E393D" w:rsidRPr="005434B6" w:rsidRDefault="001E393D" w:rsidP="009F3F5C">
            <w:pPr>
              <w:jc w:val="center"/>
            </w:pPr>
            <w:r w:rsidRPr="005434B6">
              <w:t>AA</w:t>
            </w:r>
          </w:p>
          <w:p w:rsidR="001E393D" w:rsidRPr="005434B6" w:rsidRDefault="001E393D" w:rsidP="009F3F5C">
            <w:pPr>
              <w:jc w:val="center"/>
            </w:pPr>
            <w:r>
              <w:t>21</w:t>
            </w:r>
          </w:p>
        </w:tc>
      </w:tr>
      <w:tr w:rsidR="001E393D" w:rsidRPr="00D60E35" w:rsidTr="005A0DA2">
        <w:trPr>
          <w:trHeight w:val="791"/>
        </w:trPr>
        <w:tc>
          <w:tcPr>
            <w:tcW w:w="3402" w:type="dxa"/>
            <w:vMerge/>
          </w:tcPr>
          <w:p w:rsidR="001E393D" w:rsidRPr="00B4087C" w:rsidRDefault="001E393D" w:rsidP="00A63CFA"/>
        </w:tc>
        <w:tc>
          <w:tcPr>
            <w:tcW w:w="4649" w:type="dxa"/>
          </w:tcPr>
          <w:p w:rsidR="001E393D" w:rsidRPr="005434B6" w:rsidRDefault="001E393D" w:rsidP="00A63CFA">
            <w:r w:rsidRPr="005434B6">
              <w:t>Associer le symbole « = » à l’expression « est égal à » et le symbole « ≠ » à l’expression « n’est pas égal à »</w:t>
            </w:r>
            <w:r>
              <w:t>.</w:t>
            </w:r>
          </w:p>
        </w:tc>
        <w:tc>
          <w:tcPr>
            <w:tcW w:w="851" w:type="dxa"/>
          </w:tcPr>
          <w:p w:rsidR="001E393D" w:rsidRPr="005434B6" w:rsidRDefault="001E393D" w:rsidP="005A0DA2">
            <w:pPr>
              <w:jc w:val="center"/>
            </w:pPr>
            <w:r w:rsidRPr="005434B6">
              <w:t>AA</w:t>
            </w:r>
          </w:p>
          <w:p w:rsidR="001E393D" w:rsidRPr="005434B6" w:rsidRDefault="001E393D" w:rsidP="005A0DA2">
            <w:pPr>
              <w:jc w:val="center"/>
            </w:pPr>
            <w:r>
              <w:t>55</w:t>
            </w:r>
          </w:p>
        </w:tc>
        <w:tc>
          <w:tcPr>
            <w:tcW w:w="4649" w:type="dxa"/>
            <w:shd w:val="clear" w:color="auto" w:fill="auto"/>
          </w:tcPr>
          <w:p w:rsidR="001E393D" w:rsidRPr="005434B6" w:rsidRDefault="001E393D" w:rsidP="00A63CFA">
            <w:r w:rsidRPr="005434B6">
              <w:t>Associer le symbole « = » à l’expression « est égal à » et le symbole « ≠ » à l’expression « n’est pas égal à »</w:t>
            </w:r>
            <w:r>
              <w:t>.</w:t>
            </w:r>
          </w:p>
        </w:tc>
        <w:tc>
          <w:tcPr>
            <w:tcW w:w="851" w:type="dxa"/>
            <w:shd w:val="clear" w:color="auto" w:fill="auto"/>
          </w:tcPr>
          <w:p w:rsidR="001E393D" w:rsidRPr="005434B6" w:rsidRDefault="001E393D" w:rsidP="009F3F5C">
            <w:pPr>
              <w:jc w:val="center"/>
            </w:pPr>
            <w:r w:rsidRPr="005434B6">
              <w:t>AA</w:t>
            </w:r>
          </w:p>
          <w:p w:rsidR="001E393D" w:rsidRPr="005434B6" w:rsidRDefault="001E393D" w:rsidP="009F3F5C">
            <w:pPr>
              <w:jc w:val="center"/>
            </w:pPr>
            <w:r>
              <w:t>22</w:t>
            </w:r>
          </w:p>
        </w:tc>
      </w:tr>
      <w:tr w:rsidR="001E393D" w:rsidRPr="00D60E35" w:rsidTr="000F01C9">
        <w:trPr>
          <w:trHeight w:val="966"/>
        </w:trPr>
        <w:tc>
          <w:tcPr>
            <w:tcW w:w="3402" w:type="dxa"/>
            <w:vMerge w:val="restart"/>
          </w:tcPr>
          <w:p w:rsidR="001E393D" w:rsidRPr="00B4087C" w:rsidRDefault="001E393D" w:rsidP="00A63CFA">
            <w:pPr>
              <w:rPr>
                <w:b/>
              </w:rPr>
            </w:pPr>
            <w:r w:rsidRPr="00B4087C">
              <w:rPr>
                <w:b/>
              </w:rPr>
              <w:t>S : Les automatismes de base en calcul.</w:t>
            </w:r>
          </w:p>
          <w:p w:rsidR="001E393D" w:rsidRPr="00B4087C" w:rsidRDefault="001E393D" w:rsidP="00A63CFA"/>
        </w:tc>
        <w:tc>
          <w:tcPr>
            <w:tcW w:w="4649" w:type="dxa"/>
            <w:shd w:val="clear" w:color="auto" w:fill="auto"/>
          </w:tcPr>
          <w:p w:rsidR="001E393D" w:rsidRDefault="001E393D" w:rsidP="00A63CFA">
            <w:r>
              <w:t xml:space="preserve">Connaitre de mémoire : </w:t>
            </w:r>
          </w:p>
          <w:p w:rsidR="001E393D" w:rsidRPr="000767BA" w:rsidRDefault="001E393D" w:rsidP="00A63CFA">
            <w:pPr>
              <w:rPr>
                <w:color w:val="FF0000"/>
              </w:rPr>
            </w:pPr>
            <w:r w:rsidRPr="000767BA">
              <w:rPr>
                <w:color w:val="FF0000"/>
              </w:rPr>
              <w:t xml:space="preserve">- les tables d’addition des dix premiers nombres ; </w:t>
            </w:r>
          </w:p>
          <w:p w:rsidR="001E393D" w:rsidRPr="005434B6" w:rsidRDefault="001E393D" w:rsidP="00A63CFA">
            <w:r w:rsidRPr="000767BA">
              <w:rPr>
                <w:color w:val="FF0000"/>
              </w:rPr>
              <w:t>- les doubles jusqu’à 20 et les moitiés des nombres pairs jusqu’à 20.</w:t>
            </w:r>
          </w:p>
        </w:tc>
        <w:tc>
          <w:tcPr>
            <w:tcW w:w="851" w:type="dxa"/>
          </w:tcPr>
          <w:p w:rsidR="001E393D" w:rsidRPr="005434B6" w:rsidRDefault="001E393D" w:rsidP="009F3F5C">
            <w:pPr>
              <w:jc w:val="center"/>
            </w:pPr>
            <w:r w:rsidRPr="005434B6">
              <w:t>AA</w:t>
            </w:r>
          </w:p>
          <w:p w:rsidR="001E393D" w:rsidRPr="005434B6" w:rsidRDefault="001E393D" w:rsidP="009F3F5C">
            <w:pPr>
              <w:jc w:val="center"/>
            </w:pPr>
            <w:r>
              <w:t>56</w:t>
            </w:r>
          </w:p>
        </w:tc>
        <w:tc>
          <w:tcPr>
            <w:tcW w:w="4649" w:type="dxa"/>
          </w:tcPr>
          <w:p w:rsidR="001E393D" w:rsidRDefault="001E393D" w:rsidP="00A63CFA">
            <w:r>
              <w:t>Connaitre de mémoire :</w:t>
            </w:r>
          </w:p>
          <w:p w:rsidR="001E393D" w:rsidRDefault="001E393D" w:rsidP="00A63CFA">
            <w:r>
              <w:t xml:space="preserve"> - les additions dont le résultat vaut 10 ;</w:t>
            </w:r>
          </w:p>
          <w:p w:rsidR="001E393D" w:rsidRDefault="001E393D" w:rsidP="00A63CFA">
            <w:r>
              <w:t xml:space="preserve"> - les additions dont le résultat vaut au maximum 10 ; </w:t>
            </w:r>
          </w:p>
          <w:p w:rsidR="001E393D" w:rsidRPr="005434B6" w:rsidRDefault="001E393D" w:rsidP="00A63CFA">
            <w:r>
              <w:t>- les soustractions dont le premier terme est maximum 10.</w:t>
            </w:r>
          </w:p>
        </w:tc>
        <w:tc>
          <w:tcPr>
            <w:tcW w:w="851" w:type="dxa"/>
          </w:tcPr>
          <w:p w:rsidR="001E393D" w:rsidRPr="005434B6" w:rsidRDefault="001E393D" w:rsidP="009F3F5C">
            <w:pPr>
              <w:jc w:val="center"/>
            </w:pPr>
            <w:r w:rsidRPr="005434B6">
              <w:t>AA</w:t>
            </w:r>
          </w:p>
          <w:p w:rsidR="001E393D" w:rsidRPr="005434B6" w:rsidRDefault="001E393D" w:rsidP="009F3F5C">
            <w:pPr>
              <w:jc w:val="center"/>
            </w:pPr>
            <w:r>
              <w:t>23</w:t>
            </w:r>
          </w:p>
        </w:tc>
      </w:tr>
      <w:tr w:rsidR="001E393D" w:rsidRPr="00D60E35" w:rsidTr="000F01C9">
        <w:trPr>
          <w:trHeight w:val="356"/>
        </w:trPr>
        <w:tc>
          <w:tcPr>
            <w:tcW w:w="3402" w:type="dxa"/>
            <w:vMerge/>
          </w:tcPr>
          <w:p w:rsidR="001E393D" w:rsidRPr="00B4087C" w:rsidRDefault="001E393D" w:rsidP="00A63CFA">
            <w:pPr>
              <w:rPr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:rsidR="001E393D" w:rsidRDefault="001E393D" w:rsidP="00A63CFA">
            <w:r w:rsidRPr="000F7000">
              <w:rPr>
                <w:color w:val="FF0000"/>
              </w:rPr>
              <w:t>Connaitre de mémoire les tables de multiplication T2, T5 et T10.</w:t>
            </w:r>
          </w:p>
        </w:tc>
        <w:tc>
          <w:tcPr>
            <w:tcW w:w="851" w:type="dxa"/>
          </w:tcPr>
          <w:p w:rsidR="001E393D" w:rsidRPr="005434B6" w:rsidRDefault="001E393D" w:rsidP="000767BA">
            <w:pPr>
              <w:jc w:val="center"/>
            </w:pPr>
            <w:r w:rsidRPr="005434B6">
              <w:t>AA</w:t>
            </w:r>
          </w:p>
          <w:p w:rsidR="001E393D" w:rsidRPr="005434B6" w:rsidRDefault="001E393D" w:rsidP="000767BA">
            <w:pPr>
              <w:jc w:val="center"/>
            </w:pPr>
            <w:r>
              <w:t>57</w:t>
            </w:r>
          </w:p>
        </w:tc>
        <w:tc>
          <w:tcPr>
            <w:tcW w:w="4649" w:type="dxa"/>
            <w:shd w:val="clear" w:color="auto" w:fill="E7E6E6" w:themeFill="background2"/>
          </w:tcPr>
          <w:p w:rsidR="001E393D" w:rsidRDefault="001E393D" w:rsidP="00A63CFA"/>
        </w:tc>
        <w:tc>
          <w:tcPr>
            <w:tcW w:w="851" w:type="dxa"/>
            <w:shd w:val="clear" w:color="auto" w:fill="E7E6E6" w:themeFill="background2"/>
          </w:tcPr>
          <w:p w:rsidR="001E393D" w:rsidRPr="005434B6" w:rsidRDefault="001E393D" w:rsidP="009F3F5C">
            <w:pPr>
              <w:jc w:val="center"/>
            </w:pPr>
          </w:p>
        </w:tc>
      </w:tr>
      <w:tr w:rsidR="001E393D" w:rsidRPr="00DA02FE" w:rsidTr="000F01C9">
        <w:tc>
          <w:tcPr>
            <w:tcW w:w="3402" w:type="dxa"/>
          </w:tcPr>
          <w:p w:rsidR="001E393D" w:rsidRPr="00B4087C" w:rsidRDefault="00C62F39" w:rsidP="00A63CFA">
            <w:pPr>
              <w:rPr>
                <w:b/>
              </w:rPr>
            </w:pPr>
            <w:r w:rsidRPr="00B4087C">
              <w:rPr>
                <w:b/>
              </w:rPr>
              <w:t xml:space="preserve">SF : </w:t>
            </w:r>
            <w:r w:rsidR="001E393D" w:rsidRPr="00B4087C">
              <w:rPr>
                <w:b/>
              </w:rPr>
              <w:t>Construire le sens des opérations.</w:t>
            </w:r>
          </w:p>
        </w:tc>
        <w:tc>
          <w:tcPr>
            <w:tcW w:w="4649" w:type="dxa"/>
          </w:tcPr>
          <w:p w:rsidR="001E393D" w:rsidRDefault="001E393D" w:rsidP="00A63CFA">
            <w:r>
              <w:t xml:space="preserve">Utiliser, en situations concrètes, le vocabulaire familier lié aux quatre opérations. </w:t>
            </w:r>
          </w:p>
          <w:p w:rsidR="001E393D" w:rsidRDefault="001E393D" w:rsidP="00A63CFA">
            <w:r>
              <w:t xml:space="preserve">Ex. : - Ajouter, avancer de, monter de, mettre en plus…  </w:t>
            </w:r>
          </w:p>
          <w:p w:rsidR="001E393D" w:rsidRDefault="001E393D" w:rsidP="00A63CFA">
            <w:r>
              <w:t>-  Regrouper, rassembler, mettre ensemble, mettre avec… </w:t>
            </w:r>
          </w:p>
          <w:p w:rsidR="001E393D" w:rsidRDefault="001E393D" w:rsidP="00A63CFA">
            <w:r>
              <w:t xml:space="preserve"> - Reculer, enlever, retirer, cacher, perdre… </w:t>
            </w:r>
          </w:p>
          <w:p w:rsidR="001E393D" w:rsidRDefault="001E393D" w:rsidP="00A63CFA">
            <w:r>
              <w:t xml:space="preserve"> - Chercher l’écart entre, la différence… </w:t>
            </w:r>
          </w:p>
          <w:p w:rsidR="001E393D" w:rsidRDefault="001E393D" w:rsidP="00A63CFA">
            <w:r>
              <w:t xml:space="preserve">-  Faire des tas, des paquets, des piles de…  </w:t>
            </w:r>
          </w:p>
          <w:p w:rsidR="001E393D" w:rsidRPr="000F47FE" w:rsidRDefault="001E393D" w:rsidP="00A63CFA">
            <w:pPr>
              <w:rPr>
                <w:sz w:val="24"/>
                <w:szCs w:val="24"/>
              </w:rPr>
            </w:pPr>
            <w:r>
              <w:t>-  Partager, répartir en… tas, distribuer à…</w:t>
            </w:r>
          </w:p>
        </w:tc>
        <w:tc>
          <w:tcPr>
            <w:tcW w:w="851" w:type="dxa"/>
          </w:tcPr>
          <w:p w:rsidR="001E393D" w:rsidRPr="005434B6" w:rsidRDefault="001E393D" w:rsidP="00081355">
            <w:pPr>
              <w:jc w:val="center"/>
            </w:pPr>
            <w:r w:rsidRPr="005434B6">
              <w:t>AA</w:t>
            </w:r>
          </w:p>
          <w:p w:rsidR="001E393D" w:rsidRPr="005434B6" w:rsidRDefault="001E393D" w:rsidP="00081355">
            <w:pPr>
              <w:jc w:val="center"/>
            </w:pPr>
            <w:r>
              <w:t>58</w:t>
            </w:r>
          </w:p>
        </w:tc>
        <w:tc>
          <w:tcPr>
            <w:tcW w:w="4649" w:type="dxa"/>
          </w:tcPr>
          <w:p w:rsidR="001E393D" w:rsidRDefault="001E393D" w:rsidP="00A63CFA">
            <w:r>
              <w:t xml:space="preserve">Utiliser, en situations concrètes, le vocabulaire familier lié aux quatre opérations. </w:t>
            </w:r>
          </w:p>
          <w:p w:rsidR="001E393D" w:rsidRDefault="001E393D" w:rsidP="00A63CFA">
            <w:r>
              <w:t xml:space="preserve">Ex. : - Ajouter, avancer de, monter de, mettre en plus…  </w:t>
            </w:r>
          </w:p>
          <w:p w:rsidR="001E393D" w:rsidRDefault="001E393D" w:rsidP="00A63CFA">
            <w:r>
              <w:t>- Regrouper, rassembler, mettre ensemble, mettre avec… </w:t>
            </w:r>
          </w:p>
          <w:p w:rsidR="001E393D" w:rsidRDefault="001E393D" w:rsidP="00A63CFA">
            <w:r>
              <w:t xml:space="preserve">- Reculer, enlever, retirer, cacher, perdre…  </w:t>
            </w:r>
          </w:p>
          <w:p w:rsidR="001E393D" w:rsidRDefault="001E393D" w:rsidP="00A63CFA">
            <w:r>
              <w:t xml:space="preserve">- Faire des tas, des paquets, des piles de…  </w:t>
            </w:r>
          </w:p>
          <w:p w:rsidR="001E393D" w:rsidRPr="00A80ED6" w:rsidRDefault="001E393D" w:rsidP="00A63CFA">
            <w:r>
              <w:t>- Partager, répartir en… tas, distribuer à…</w:t>
            </w:r>
          </w:p>
        </w:tc>
        <w:tc>
          <w:tcPr>
            <w:tcW w:w="851" w:type="dxa"/>
          </w:tcPr>
          <w:p w:rsidR="001E393D" w:rsidRPr="005434B6" w:rsidRDefault="001E393D" w:rsidP="009F3F5C">
            <w:pPr>
              <w:jc w:val="center"/>
            </w:pPr>
            <w:r w:rsidRPr="005434B6">
              <w:t>AA</w:t>
            </w:r>
          </w:p>
          <w:p w:rsidR="001E393D" w:rsidRPr="005434B6" w:rsidRDefault="001E393D" w:rsidP="009F3F5C">
            <w:pPr>
              <w:jc w:val="center"/>
            </w:pPr>
            <w:r>
              <w:t>24</w:t>
            </w:r>
          </w:p>
        </w:tc>
      </w:tr>
      <w:tr w:rsidR="001E393D" w:rsidRPr="00D60E35" w:rsidTr="005A0DA2">
        <w:trPr>
          <w:trHeight w:val="787"/>
        </w:trPr>
        <w:tc>
          <w:tcPr>
            <w:tcW w:w="3402" w:type="dxa"/>
            <w:vMerge w:val="restart"/>
          </w:tcPr>
          <w:p w:rsidR="001E393D" w:rsidRPr="00B4087C" w:rsidRDefault="001E393D" w:rsidP="00A63CFA">
            <w:pPr>
              <w:rPr>
                <w:b/>
              </w:rPr>
            </w:pPr>
            <w:r w:rsidRPr="00B4087C">
              <w:rPr>
                <w:b/>
              </w:rPr>
              <w:t>SF : Appréhender et utiliser l’égalité.</w:t>
            </w:r>
          </w:p>
        </w:tc>
        <w:tc>
          <w:tcPr>
            <w:tcW w:w="4649" w:type="dxa"/>
          </w:tcPr>
          <w:p w:rsidR="001E393D" w:rsidRPr="005A0DA2" w:rsidRDefault="001E393D" w:rsidP="00A63CFA">
            <w:r>
              <w:t>Montrer et verbaliser ce qui est le même ou pas, ce qui est égal ou pas, entre deux collections d’objets o</w:t>
            </w:r>
            <w:r w:rsidR="005A0DA2">
              <w:t>u deux représentations d’objets.</w:t>
            </w:r>
          </w:p>
        </w:tc>
        <w:tc>
          <w:tcPr>
            <w:tcW w:w="851" w:type="dxa"/>
          </w:tcPr>
          <w:p w:rsidR="001E393D" w:rsidRPr="005434B6" w:rsidRDefault="001E393D" w:rsidP="00081355">
            <w:pPr>
              <w:jc w:val="center"/>
            </w:pPr>
            <w:r w:rsidRPr="005434B6">
              <w:t>AA</w:t>
            </w:r>
          </w:p>
          <w:p w:rsidR="001E393D" w:rsidRPr="005434B6" w:rsidRDefault="001E393D" w:rsidP="00081355">
            <w:pPr>
              <w:jc w:val="center"/>
            </w:pPr>
            <w:r>
              <w:t>59</w:t>
            </w:r>
          </w:p>
        </w:tc>
        <w:tc>
          <w:tcPr>
            <w:tcW w:w="4649" w:type="dxa"/>
            <w:shd w:val="clear" w:color="auto" w:fill="auto"/>
          </w:tcPr>
          <w:p w:rsidR="001E393D" w:rsidRPr="001A5432" w:rsidRDefault="001E393D" w:rsidP="00A63CFA">
            <w:pPr>
              <w:autoSpaceDE w:val="0"/>
              <w:autoSpaceDN w:val="0"/>
              <w:adjustRightInd w:val="0"/>
            </w:pPr>
            <w:r>
              <w:t>Montrer et verbaliser ce qui est le même ou pas, ce qui est égal ou pas, entre deux collections d’objets ou deux représentations d’objets.</w:t>
            </w:r>
          </w:p>
        </w:tc>
        <w:tc>
          <w:tcPr>
            <w:tcW w:w="851" w:type="dxa"/>
            <w:shd w:val="clear" w:color="auto" w:fill="auto"/>
          </w:tcPr>
          <w:p w:rsidR="001E393D" w:rsidRPr="005434B6" w:rsidRDefault="001E393D" w:rsidP="009F3F5C">
            <w:pPr>
              <w:jc w:val="center"/>
            </w:pPr>
            <w:r w:rsidRPr="005434B6">
              <w:t>AA</w:t>
            </w:r>
          </w:p>
          <w:p w:rsidR="001E393D" w:rsidRPr="005434B6" w:rsidRDefault="001E393D" w:rsidP="009F3F5C">
            <w:pPr>
              <w:jc w:val="center"/>
            </w:pPr>
            <w:r>
              <w:t>25</w:t>
            </w:r>
          </w:p>
        </w:tc>
      </w:tr>
      <w:tr w:rsidR="001E393D" w:rsidRPr="00D60E35" w:rsidTr="000F01C9">
        <w:trPr>
          <w:trHeight w:val="987"/>
        </w:trPr>
        <w:tc>
          <w:tcPr>
            <w:tcW w:w="3402" w:type="dxa"/>
            <w:vMerge/>
          </w:tcPr>
          <w:p w:rsidR="001E393D" w:rsidRPr="00B4087C" w:rsidRDefault="001E393D" w:rsidP="00A63CFA">
            <w:pPr>
              <w:rPr>
                <w:b/>
              </w:rPr>
            </w:pPr>
          </w:p>
        </w:tc>
        <w:tc>
          <w:tcPr>
            <w:tcW w:w="4649" w:type="dxa"/>
          </w:tcPr>
          <w:p w:rsidR="001E393D" w:rsidRDefault="001E393D" w:rsidP="00A63CFA">
            <w:r>
              <w:t xml:space="preserve">Utiliser l’égalité en termes de résultat : addition et soustraction </w:t>
            </w:r>
            <w:r w:rsidRPr="00F86DF9">
              <w:rPr>
                <w:color w:val="FF0000"/>
              </w:rPr>
              <w:t>jusqu’à 100, multiplication en lien avec les tables et les nombres étudiés</w:t>
            </w:r>
            <w:r>
              <w:t>.</w:t>
            </w:r>
          </w:p>
        </w:tc>
        <w:tc>
          <w:tcPr>
            <w:tcW w:w="851" w:type="dxa"/>
          </w:tcPr>
          <w:p w:rsidR="001E393D" w:rsidRDefault="001E393D" w:rsidP="00081355">
            <w:pPr>
              <w:jc w:val="center"/>
            </w:pPr>
            <w:r>
              <w:t>AA</w:t>
            </w:r>
          </w:p>
          <w:p w:rsidR="001E393D" w:rsidRPr="005434B6" w:rsidRDefault="001E393D" w:rsidP="00081355">
            <w:pPr>
              <w:jc w:val="center"/>
            </w:pPr>
            <w:r>
              <w:t>60</w:t>
            </w:r>
          </w:p>
        </w:tc>
        <w:tc>
          <w:tcPr>
            <w:tcW w:w="4649" w:type="dxa"/>
            <w:shd w:val="clear" w:color="auto" w:fill="auto"/>
          </w:tcPr>
          <w:p w:rsidR="001E393D" w:rsidRDefault="001E393D" w:rsidP="00A63CFA">
            <w:pPr>
              <w:autoSpaceDE w:val="0"/>
              <w:autoSpaceDN w:val="0"/>
              <w:adjustRightInd w:val="0"/>
            </w:pPr>
            <w:r>
              <w:t>Utiliser l’égalité en termes de résultat : addition et soustraction jusqu’à 20.</w:t>
            </w:r>
          </w:p>
        </w:tc>
        <w:tc>
          <w:tcPr>
            <w:tcW w:w="851" w:type="dxa"/>
            <w:shd w:val="clear" w:color="auto" w:fill="auto"/>
          </w:tcPr>
          <w:p w:rsidR="001E393D" w:rsidRDefault="001E393D" w:rsidP="009F3F5C">
            <w:pPr>
              <w:jc w:val="center"/>
            </w:pPr>
            <w:r>
              <w:t>AA</w:t>
            </w:r>
          </w:p>
          <w:p w:rsidR="001E393D" w:rsidRPr="005434B6" w:rsidRDefault="001E393D" w:rsidP="009F3F5C">
            <w:pPr>
              <w:jc w:val="center"/>
            </w:pPr>
            <w:r>
              <w:t>26</w:t>
            </w:r>
          </w:p>
        </w:tc>
      </w:tr>
      <w:tr w:rsidR="001E393D" w:rsidRPr="00D60E35" w:rsidTr="000F01C9">
        <w:trPr>
          <w:trHeight w:val="1114"/>
        </w:trPr>
        <w:tc>
          <w:tcPr>
            <w:tcW w:w="3402" w:type="dxa"/>
            <w:vMerge/>
          </w:tcPr>
          <w:p w:rsidR="001E393D" w:rsidRPr="00B4087C" w:rsidRDefault="001E393D" w:rsidP="00A63CFA"/>
        </w:tc>
        <w:tc>
          <w:tcPr>
            <w:tcW w:w="4649" w:type="dxa"/>
          </w:tcPr>
          <w:p w:rsidR="001E393D" w:rsidRPr="009E6427" w:rsidRDefault="001E393D" w:rsidP="00A63CFA">
            <w:pPr>
              <w:rPr>
                <w:color w:val="FF0000"/>
              </w:rPr>
            </w:pPr>
            <w:r w:rsidRPr="009E6427">
              <w:rPr>
                <w:color w:val="FF0000"/>
              </w:rPr>
              <w:t xml:space="preserve">Utiliser l’égalité en termes d’équivalence : nombres jusqu’à 20. </w:t>
            </w:r>
          </w:p>
          <w:p w:rsidR="001E393D" w:rsidRPr="009E6427" w:rsidRDefault="001E393D" w:rsidP="00A63CFA">
            <w:pPr>
              <w:rPr>
                <w:color w:val="FF0000"/>
              </w:rPr>
            </w:pPr>
            <w:r w:rsidRPr="009E6427">
              <w:rPr>
                <w:color w:val="FF0000"/>
              </w:rPr>
              <w:t>Ex. : 12+7</w:t>
            </w:r>
            <w:r>
              <w:rPr>
                <w:color w:val="FF0000"/>
              </w:rPr>
              <w:t xml:space="preserve"> </w:t>
            </w:r>
            <w:r w:rsidRPr="009E6427">
              <w:rPr>
                <w:color w:val="FF0000"/>
              </w:rPr>
              <w:t>=</w:t>
            </w:r>
            <w:r>
              <w:rPr>
                <w:color w:val="FF0000"/>
              </w:rPr>
              <w:t xml:space="preserve"> </w:t>
            </w:r>
            <w:r w:rsidRPr="009E6427">
              <w:rPr>
                <w:color w:val="FF0000"/>
              </w:rPr>
              <w:t>19</w:t>
            </w:r>
          </w:p>
          <w:p w:rsidR="001E393D" w:rsidRPr="009E6427" w:rsidRDefault="001E393D" w:rsidP="00A63CFA">
            <w:pPr>
              <w:rPr>
                <w:color w:val="FF0000"/>
              </w:rPr>
            </w:pPr>
            <w:r w:rsidRPr="009E6427">
              <w:rPr>
                <w:color w:val="FF0000"/>
              </w:rPr>
              <w:t>19</w:t>
            </w:r>
            <w:r>
              <w:rPr>
                <w:color w:val="FF0000"/>
              </w:rPr>
              <w:t xml:space="preserve"> </w:t>
            </w:r>
            <w:r w:rsidRPr="009E6427">
              <w:rPr>
                <w:color w:val="FF0000"/>
              </w:rPr>
              <w:t>=</w:t>
            </w:r>
            <w:r>
              <w:rPr>
                <w:color w:val="FF0000"/>
              </w:rPr>
              <w:t xml:space="preserve"> </w:t>
            </w:r>
            <w:r w:rsidRPr="009E6427">
              <w:rPr>
                <w:color w:val="FF0000"/>
              </w:rPr>
              <w:t>12+7</w:t>
            </w:r>
          </w:p>
          <w:p w:rsidR="001E393D" w:rsidRPr="009E6427" w:rsidRDefault="001E393D" w:rsidP="00A63CFA">
            <w:pPr>
              <w:rPr>
                <w:color w:val="FF0000"/>
              </w:rPr>
            </w:pPr>
            <w:r w:rsidRPr="009E6427">
              <w:rPr>
                <w:color w:val="FF0000"/>
              </w:rPr>
              <w:t>12+7</w:t>
            </w:r>
            <w:r>
              <w:rPr>
                <w:color w:val="FF0000"/>
              </w:rPr>
              <w:t xml:space="preserve"> </w:t>
            </w:r>
            <w:r w:rsidRPr="009E6427">
              <w:rPr>
                <w:color w:val="FF0000"/>
              </w:rPr>
              <w:t>=</w:t>
            </w:r>
            <w:r>
              <w:rPr>
                <w:color w:val="FF0000"/>
              </w:rPr>
              <w:t xml:space="preserve"> </w:t>
            </w:r>
            <w:r w:rsidRPr="009E6427">
              <w:rPr>
                <w:color w:val="FF0000"/>
              </w:rPr>
              <w:t>20-1</w:t>
            </w:r>
          </w:p>
          <w:p w:rsidR="001E393D" w:rsidRPr="000F47FE" w:rsidRDefault="001E393D" w:rsidP="00A63CFA">
            <w:pPr>
              <w:rPr>
                <w:sz w:val="24"/>
                <w:szCs w:val="24"/>
              </w:rPr>
            </w:pPr>
            <w:r w:rsidRPr="009E6427">
              <w:rPr>
                <w:color w:val="FF0000"/>
              </w:rPr>
              <w:t>15+5</w:t>
            </w:r>
            <w:r>
              <w:rPr>
                <w:color w:val="FF0000"/>
              </w:rPr>
              <w:t xml:space="preserve"> </w:t>
            </w:r>
            <w:r w:rsidRPr="009E6427">
              <w:rPr>
                <w:color w:val="FF0000"/>
              </w:rPr>
              <w:t>=</w:t>
            </w:r>
            <w:r>
              <w:rPr>
                <w:color w:val="FF0000"/>
              </w:rPr>
              <w:t xml:space="preserve"> </w:t>
            </w:r>
            <w:r w:rsidRPr="009E6427">
              <w:rPr>
                <w:color w:val="FF0000"/>
              </w:rPr>
              <w:t>4x5</w:t>
            </w:r>
          </w:p>
        </w:tc>
        <w:tc>
          <w:tcPr>
            <w:tcW w:w="851" w:type="dxa"/>
          </w:tcPr>
          <w:p w:rsidR="001E393D" w:rsidRPr="005434B6" w:rsidRDefault="001E393D" w:rsidP="000B361A">
            <w:pPr>
              <w:jc w:val="center"/>
            </w:pPr>
            <w:r w:rsidRPr="005434B6">
              <w:t>AA</w:t>
            </w:r>
          </w:p>
          <w:p w:rsidR="001E393D" w:rsidRPr="005434B6" w:rsidRDefault="001E393D" w:rsidP="000B361A">
            <w:pPr>
              <w:jc w:val="center"/>
            </w:pPr>
            <w:r>
              <w:t>61</w:t>
            </w:r>
          </w:p>
        </w:tc>
        <w:tc>
          <w:tcPr>
            <w:tcW w:w="4649" w:type="dxa"/>
            <w:shd w:val="clear" w:color="auto" w:fill="E7E6E6" w:themeFill="background2"/>
          </w:tcPr>
          <w:p w:rsidR="001E393D" w:rsidRPr="0031179F" w:rsidRDefault="001E393D" w:rsidP="005434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1E393D" w:rsidRPr="005434B6" w:rsidRDefault="001E393D" w:rsidP="000B361A">
            <w:pPr>
              <w:jc w:val="center"/>
            </w:pPr>
          </w:p>
          <w:p w:rsidR="001E393D" w:rsidRPr="005434B6" w:rsidRDefault="001E393D" w:rsidP="001A5432"/>
        </w:tc>
      </w:tr>
      <w:tr w:rsidR="001E393D" w:rsidRPr="00D60E35" w:rsidTr="000F01C9">
        <w:trPr>
          <w:trHeight w:val="421"/>
        </w:trPr>
        <w:tc>
          <w:tcPr>
            <w:tcW w:w="3402" w:type="dxa"/>
            <w:vMerge w:val="restart"/>
          </w:tcPr>
          <w:p w:rsidR="001E393D" w:rsidRPr="00B4087C" w:rsidRDefault="00914AEE" w:rsidP="00A63CFA">
            <w:pPr>
              <w:rPr>
                <w:b/>
              </w:rPr>
            </w:pPr>
            <w:r w:rsidRPr="00B4087C">
              <w:rPr>
                <w:b/>
              </w:rPr>
              <w:t>SF :</w:t>
            </w:r>
            <w:r w:rsidR="00B4087C">
              <w:rPr>
                <w:b/>
              </w:rPr>
              <w:t xml:space="preserve"> </w:t>
            </w:r>
            <w:r w:rsidR="001E393D" w:rsidRPr="00B4087C">
              <w:rPr>
                <w:b/>
              </w:rPr>
              <w:t>Utiliser les propriétés des opérations pour remplacer un calcul par un autre plus simple.</w:t>
            </w:r>
          </w:p>
        </w:tc>
        <w:tc>
          <w:tcPr>
            <w:tcW w:w="4649" w:type="dxa"/>
          </w:tcPr>
          <w:p w:rsidR="001E393D" w:rsidRPr="000F47FE" w:rsidRDefault="001E393D" w:rsidP="00A63CFA">
            <w:pPr>
              <w:rPr>
                <w:sz w:val="24"/>
                <w:szCs w:val="24"/>
              </w:rPr>
            </w:pPr>
            <w:r>
              <w:t xml:space="preserve">Utiliser la commutativité de l’addition </w:t>
            </w:r>
            <w:r w:rsidRPr="00B93C65">
              <w:rPr>
                <w:color w:val="FF0000"/>
              </w:rPr>
              <w:t>et de la multiplication.</w:t>
            </w:r>
          </w:p>
        </w:tc>
        <w:tc>
          <w:tcPr>
            <w:tcW w:w="851" w:type="dxa"/>
          </w:tcPr>
          <w:p w:rsidR="001E393D" w:rsidRDefault="001E393D" w:rsidP="000B361A">
            <w:pPr>
              <w:jc w:val="center"/>
              <w:rPr>
                <w:sz w:val="24"/>
                <w:szCs w:val="24"/>
              </w:rPr>
            </w:pPr>
            <w:r w:rsidRPr="000F47FE">
              <w:rPr>
                <w:sz w:val="24"/>
                <w:szCs w:val="24"/>
              </w:rPr>
              <w:t>AA</w:t>
            </w:r>
          </w:p>
          <w:p w:rsidR="001E393D" w:rsidRPr="000F47FE" w:rsidRDefault="001E393D" w:rsidP="000B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649" w:type="dxa"/>
            <w:shd w:val="clear" w:color="auto" w:fill="auto"/>
          </w:tcPr>
          <w:p w:rsidR="001E393D" w:rsidRPr="00D60E35" w:rsidRDefault="001E393D" w:rsidP="00736DDA">
            <w:pPr>
              <w:jc w:val="both"/>
            </w:pPr>
            <w:r>
              <w:t>Utiliser la commutativité de l’addition.</w:t>
            </w:r>
          </w:p>
        </w:tc>
        <w:tc>
          <w:tcPr>
            <w:tcW w:w="851" w:type="dxa"/>
            <w:shd w:val="clear" w:color="auto" w:fill="auto"/>
          </w:tcPr>
          <w:p w:rsidR="001E393D" w:rsidRDefault="001E393D" w:rsidP="000B361A">
            <w:pPr>
              <w:jc w:val="center"/>
            </w:pPr>
            <w:r>
              <w:t>AA</w:t>
            </w:r>
          </w:p>
          <w:p w:rsidR="001E393D" w:rsidRPr="00D60E35" w:rsidRDefault="001E393D" w:rsidP="000B361A">
            <w:pPr>
              <w:jc w:val="center"/>
            </w:pPr>
            <w:r>
              <w:t>27</w:t>
            </w:r>
          </w:p>
        </w:tc>
      </w:tr>
      <w:tr w:rsidR="001E393D" w:rsidRPr="00D60E35" w:rsidTr="005A0DA2">
        <w:trPr>
          <w:trHeight w:val="603"/>
        </w:trPr>
        <w:tc>
          <w:tcPr>
            <w:tcW w:w="3402" w:type="dxa"/>
            <w:vMerge/>
          </w:tcPr>
          <w:p w:rsidR="001E393D" w:rsidRPr="00B4087C" w:rsidRDefault="001E393D" w:rsidP="00A63CFA">
            <w:pPr>
              <w:rPr>
                <w:b/>
              </w:rPr>
            </w:pPr>
          </w:p>
        </w:tc>
        <w:tc>
          <w:tcPr>
            <w:tcW w:w="4649" w:type="dxa"/>
          </w:tcPr>
          <w:p w:rsidR="001E393D" w:rsidRPr="009E6427" w:rsidRDefault="001E393D" w:rsidP="00A63CFA">
            <w:pPr>
              <w:rPr>
                <w:color w:val="FF0000"/>
              </w:rPr>
            </w:pPr>
            <w:r w:rsidRPr="009E6427">
              <w:rPr>
                <w:color w:val="FF0000"/>
              </w:rPr>
              <w:t>Utiliser l’associativité de l’addition et de la multiplication</w:t>
            </w:r>
            <w:r>
              <w:rPr>
                <w:color w:val="FF0000"/>
              </w:rPr>
              <w:t>.</w:t>
            </w:r>
          </w:p>
        </w:tc>
        <w:tc>
          <w:tcPr>
            <w:tcW w:w="851" w:type="dxa"/>
          </w:tcPr>
          <w:p w:rsidR="001E393D" w:rsidRPr="007305C1" w:rsidRDefault="001E393D" w:rsidP="000B361A">
            <w:pPr>
              <w:jc w:val="center"/>
            </w:pPr>
            <w:r w:rsidRPr="007305C1">
              <w:t>AA</w:t>
            </w:r>
          </w:p>
          <w:p w:rsidR="001E393D" w:rsidRPr="007305C1" w:rsidRDefault="001E393D" w:rsidP="000B361A">
            <w:pPr>
              <w:jc w:val="center"/>
            </w:pPr>
            <w:r>
              <w:t>63</w:t>
            </w:r>
          </w:p>
        </w:tc>
        <w:tc>
          <w:tcPr>
            <w:tcW w:w="4649" w:type="dxa"/>
            <w:shd w:val="clear" w:color="auto" w:fill="E7E6E6" w:themeFill="background2"/>
          </w:tcPr>
          <w:p w:rsidR="001E393D" w:rsidRPr="007305C1" w:rsidRDefault="001E393D" w:rsidP="00736DDA">
            <w:pPr>
              <w:jc w:val="both"/>
            </w:pPr>
          </w:p>
        </w:tc>
        <w:tc>
          <w:tcPr>
            <w:tcW w:w="851" w:type="dxa"/>
            <w:shd w:val="clear" w:color="auto" w:fill="E7E6E6" w:themeFill="background2"/>
          </w:tcPr>
          <w:p w:rsidR="001E393D" w:rsidRPr="007305C1" w:rsidRDefault="001E393D" w:rsidP="000B361A">
            <w:pPr>
              <w:jc w:val="center"/>
            </w:pPr>
          </w:p>
        </w:tc>
      </w:tr>
      <w:tr w:rsidR="001E393D" w:rsidRPr="00CD267E" w:rsidTr="000F01C9">
        <w:tc>
          <w:tcPr>
            <w:tcW w:w="3402" w:type="dxa"/>
            <w:vMerge w:val="restart"/>
          </w:tcPr>
          <w:p w:rsidR="001E393D" w:rsidRPr="00B4087C" w:rsidRDefault="001E393D" w:rsidP="00A63CFA">
            <w:r w:rsidRPr="00B4087C">
              <w:rPr>
                <w:b/>
              </w:rPr>
              <w:t>SF : Utiliser des procédures de calcul mental pour trouver le résultat plus facilement.</w:t>
            </w:r>
          </w:p>
        </w:tc>
        <w:tc>
          <w:tcPr>
            <w:tcW w:w="4649" w:type="dxa"/>
            <w:shd w:val="clear" w:color="auto" w:fill="auto"/>
          </w:tcPr>
          <w:p w:rsidR="001E393D" w:rsidRPr="009E6427" w:rsidRDefault="001E393D" w:rsidP="00A63CFA">
            <w:pPr>
              <w:rPr>
                <w:color w:val="FF0000"/>
              </w:rPr>
            </w:pPr>
            <w:r w:rsidRPr="009E6427">
              <w:rPr>
                <w:color w:val="FF0000"/>
              </w:rPr>
              <w:t>Utiliser la technique de décomposition pour effectuer une addition ou une soustraction.</w:t>
            </w:r>
          </w:p>
        </w:tc>
        <w:tc>
          <w:tcPr>
            <w:tcW w:w="851" w:type="dxa"/>
          </w:tcPr>
          <w:p w:rsidR="001E393D" w:rsidRPr="007305C1" w:rsidRDefault="001E393D" w:rsidP="000B361A">
            <w:pPr>
              <w:jc w:val="center"/>
            </w:pPr>
            <w:r w:rsidRPr="007305C1">
              <w:t>AA</w:t>
            </w:r>
          </w:p>
          <w:p w:rsidR="001E393D" w:rsidRPr="007305C1" w:rsidRDefault="001E393D" w:rsidP="000B361A">
            <w:pPr>
              <w:jc w:val="center"/>
            </w:pPr>
            <w:r>
              <w:t>64</w:t>
            </w:r>
          </w:p>
        </w:tc>
        <w:tc>
          <w:tcPr>
            <w:tcW w:w="4649" w:type="dxa"/>
            <w:shd w:val="clear" w:color="auto" w:fill="E7E6E6" w:themeFill="background2"/>
          </w:tcPr>
          <w:p w:rsidR="001E393D" w:rsidRPr="007305C1" w:rsidRDefault="001E393D" w:rsidP="007305C1">
            <w:pPr>
              <w:jc w:val="both"/>
            </w:pPr>
          </w:p>
        </w:tc>
        <w:tc>
          <w:tcPr>
            <w:tcW w:w="851" w:type="dxa"/>
            <w:shd w:val="clear" w:color="auto" w:fill="E7E6E6" w:themeFill="background2"/>
          </w:tcPr>
          <w:p w:rsidR="001E393D" w:rsidRPr="007305C1" w:rsidRDefault="001E393D" w:rsidP="000B361A">
            <w:pPr>
              <w:jc w:val="center"/>
            </w:pPr>
          </w:p>
        </w:tc>
      </w:tr>
      <w:tr w:rsidR="001E393D" w:rsidRPr="00CD267E" w:rsidTr="000F01C9">
        <w:tc>
          <w:tcPr>
            <w:tcW w:w="3402" w:type="dxa"/>
            <w:vMerge/>
          </w:tcPr>
          <w:p w:rsidR="001E393D" w:rsidRPr="00B4087C" w:rsidRDefault="001E393D" w:rsidP="00A63CFA"/>
        </w:tc>
        <w:tc>
          <w:tcPr>
            <w:tcW w:w="4649" w:type="dxa"/>
          </w:tcPr>
          <w:p w:rsidR="001E393D" w:rsidRPr="009E6427" w:rsidRDefault="001E393D" w:rsidP="00A63CFA">
            <w:pPr>
              <w:rPr>
                <w:color w:val="FF0000"/>
              </w:rPr>
            </w:pPr>
            <w:r w:rsidRPr="009E6427">
              <w:rPr>
                <w:color w:val="FF0000"/>
              </w:rPr>
              <w:t>Effectuer des multiplications spécifiques par 10 et par 20.</w:t>
            </w:r>
          </w:p>
        </w:tc>
        <w:tc>
          <w:tcPr>
            <w:tcW w:w="851" w:type="dxa"/>
          </w:tcPr>
          <w:p w:rsidR="001E393D" w:rsidRPr="007305C1" w:rsidRDefault="001E393D" w:rsidP="000B361A">
            <w:pPr>
              <w:jc w:val="center"/>
            </w:pPr>
            <w:r w:rsidRPr="007305C1">
              <w:t>AA</w:t>
            </w:r>
          </w:p>
          <w:p w:rsidR="001E393D" w:rsidRPr="007305C1" w:rsidRDefault="001E393D" w:rsidP="000B361A">
            <w:pPr>
              <w:jc w:val="center"/>
            </w:pPr>
            <w:r>
              <w:t>65</w:t>
            </w:r>
          </w:p>
        </w:tc>
        <w:tc>
          <w:tcPr>
            <w:tcW w:w="4649" w:type="dxa"/>
            <w:shd w:val="clear" w:color="auto" w:fill="E7E6E6" w:themeFill="background2"/>
          </w:tcPr>
          <w:p w:rsidR="001E393D" w:rsidRPr="007305C1" w:rsidRDefault="001E393D" w:rsidP="007305C1">
            <w:pPr>
              <w:jc w:val="both"/>
            </w:pPr>
          </w:p>
        </w:tc>
        <w:tc>
          <w:tcPr>
            <w:tcW w:w="851" w:type="dxa"/>
            <w:shd w:val="clear" w:color="auto" w:fill="E7E6E6" w:themeFill="background2"/>
          </w:tcPr>
          <w:p w:rsidR="001E393D" w:rsidRPr="007305C1" w:rsidRDefault="001E393D" w:rsidP="000B361A">
            <w:pPr>
              <w:jc w:val="center"/>
            </w:pPr>
          </w:p>
        </w:tc>
      </w:tr>
      <w:tr w:rsidR="001E393D" w:rsidRPr="00CD267E" w:rsidTr="000F01C9">
        <w:tc>
          <w:tcPr>
            <w:tcW w:w="3402" w:type="dxa"/>
            <w:vMerge w:val="restart"/>
          </w:tcPr>
          <w:p w:rsidR="001E393D" w:rsidRPr="00B4087C" w:rsidRDefault="001E393D" w:rsidP="00A63CFA">
            <w:pPr>
              <w:rPr>
                <w:b/>
              </w:rPr>
            </w:pPr>
            <w:r w:rsidRPr="00B4087C">
              <w:rPr>
                <w:b/>
              </w:rPr>
              <w:t>SF : Estimer et vérifier.</w:t>
            </w:r>
          </w:p>
          <w:p w:rsidR="001E393D" w:rsidRPr="00B4087C" w:rsidRDefault="001E393D" w:rsidP="004F252C">
            <w:pPr>
              <w:rPr>
                <w:b/>
              </w:rPr>
            </w:pPr>
            <w:r w:rsidRPr="00B4087C">
              <w:rPr>
                <w:b/>
                <w:highlight w:val="yellow"/>
              </w:rPr>
              <w:t xml:space="preserve">Nouveau </w:t>
            </w:r>
            <w:r w:rsidRPr="004F252C">
              <w:rPr>
                <w:b/>
                <w:highlight w:val="yellow"/>
              </w:rPr>
              <w:t xml:space="preserve">en </w:t>
            </w:r>
            <w:r w:rsidR="004F252C" w:rsidRPr="004F252C">
              <w:rPr>
                <w:b/>
                <w:highlight w:val="yellow"/>
              </w:rPr>
              <w:t>P2</w:t>
            </w:r>
          </w:p>
        </w:tc>
        <w:tc>
          <w:tcPr>
            <w:tcW w:w="4649" w:type="dxa"/>
          </w:tcPr>
          <w:p w:rsidR="001E393D" w:rsidRPr="009E6427" w:rsidRDefault="001E393D" w:rsidP="00A63CFA">
            <w:pPr>
              <w:rPr>
                <w:color w:val="FF0000"/>
              </w:rPr>
            </w:pPr>
            <w:r w:rsidRPr="009E6427">
              <w:rPr>
                <w:color w:val="FF0000"/>
              </w:rPr>
              <w:t>Vérifier la plausibilité d’un résultat.</w:t>
            </w:r>
          </w:p>
        </w:tc>
        <w:tc>
          <w:tcPr>
            <w:tcW w:w="851" w:type="dxa"/>
          </w:tcPr>
          <w:p w:rsidR="001E393D" w:rsidRPr="007305C1" w:rsidRDefault="001E393D" w:rsidP="000B361A">
            <w:pPr>
              <w:jc w:val="center"/>
            </w:pPr>
            <w:r w:rsidRPr="007305C1">
              <w:t>AA</w:t>
            </w:r>
          </w:p>
          <w:p w:rsidR="001E393D" w:rsidRPr="007305C1" w:rsidRDefault="001E393D" w:rsidP="000B361A">
            <w:pPr>
              <w:jc w:val="center"/>
            </w:pPr>
            <w:r>
              <w:t>66</w:t>
            </w:r>
          </w:p>
        </w:tc>
        <w:tc>
          <w:tcPr>
            <w:tcW w:w="4649" w:type="dxa"/>
            <w:shd w:val="clear" w:color="auto" w:fill="E7E6E6" w:themeFill="background2"/>
          </w:tcPr>
          <w:p w:rsidR="001E393D" w:rsidRPr="007305C1" w:rsidRDefault="001E393D" w:rsidP="007305C1">
            <w:pPr>
              <w:jc w:val="both"/>
            </w:pPr>
          </w:p>
        </w:tc>
        <w:tc>
          <w:tcPr>
            <w:tcW w:w="851" w:type="dxa"/>
            <w:shd w:val="clear" w:color="auto" w:fill="E7E6E6" w:themeFill="background2"/>
          </w:tcPr>
          <w:p w:rsidR="001E393D" w:rsidRPr="007305C1" w:rsidRDefault="001E393D" w:rsidP="000B361A">
            <w:pPr>
              <w:jc w:val="center"/>
            </w:pPr>
          </w:p>
        </w:tc>
      </w:tr>
      <w:tr w:rsidR="001E393D" w:rsidRPr="00CD267E" w:rsidTr="000F01C9">
        <w:tc>
          <w:tcPr>
            <w:tcW w:w="3402" w:type="dxa"/>
            <w:vMerge/>
          </w:tcPr>
          <w:p w:rsidR="001E393D" w:rsidRPr="00B4087C" w:rsidRDefault="001E393D" w:rsidP="00A63CFA">
            <w:pPr>
              <w:rPr>
                <w:b/>
              </w:rPr>
            </w:pPr>
          </w:p>
        </w:tc>
        <w:tc>
          <w:tcPr>
            <w:tcW w:w="4649" w:type="dxa"/>
          </w:tcPr>
          <w:p w:rsidR="001E393D" w:rsidRPr="009E6427" w:rsidRDefault="001E393D" w:rsidP="00A63CF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9E6427">
              <w:rPr>
                <w:color w:val="FF0000"/>
              </w:rPr>
              <w:t xml:space="preserve">Utiliser les opérations réciproques </w:t>
            </w:r>
            <w:r w:rsidRPr="009E6427">
              <w:rPr>
                <w:rFonts w:ascii="Tahoma" w:hAnsi="Tahoma" w:cs="Tahoma"/>
                <w:color w:val="FF0000"/>
              </w:rPr>
              <w:t xml:space="preserve">(+, -) </w:t>
            </w:r>
            <w:r w:rsidRPr="009E6427">
              <w:rPr>
                <w:color w:val="FF0000"/>
              </w:rPr>
              <w:t>pour vérifier le résultat d’une opération.</w:t>
            </w:r>
          </w:p>
        </w:tc>
        <w:tc>
          <w:tcPr>
            <w:tcW w:w="851" w:type="dxa"/>
          </w:tcPr>
          <w:p w:rsidR="001E393D" w:rsidRPr="00C06CC9" w:rsidRDefault="001E393D" w:rsidP="000B361A">
            <w:pPr>
              <w:jc w:val="center"/>
            </w:pPr>
            <w:r w:rsidRPr="00C06CC9">
              <w:t>AA</w:t>
            </w:r>
          </w:p>
          <w:p w:rsidR="001E393D" w:rsidRPr="00C06CC9" w:rsidRDefault="001E393D" w:rsidP="000B361A">
            <w:pPr>
              <w:jc w:val="center"/>
            </w:pPr>
            <w:r>
              <w:t>67</w:t>
            </w:r>
          </w:p>
        </w:tc>
        <w:tc>
          <w:tcPr>
            <w:tcW w:w="4649" w:type="dxa"/>
            <w:shd w:val="clear" w:color="auto" w:fill="E7E6E6" w:themeFill="background2"/>
          </w:tcPr>
          <w:p w:rsidR="001E393D" w:rsidRPr="00C06CC9" w:rsidRDefault="001E393D" w:rsidP="00C06CC9">
            <w:pPr>
              <w:jc w:val="both"/>
            </w:pPr>
          </w:p>
        </w:tc>
        <w:tc>
          <w:tcPr>
            <w:tcW w:w="851" w:type="dxa"/>
            <w:shd w:val="clear" w:color="auto" w:fill="E7E6E6" w:themeFill="background2"/>
          </w:tcPr>
          <w:p w:rsidR="001E393D" w:rsidRPr="00C06CC9" w:rsidRDefault="001E393D" w:rsidP="000B361A">
            <w:pPr>
              <w:jc w:val="center"/>
            </w:pPr>
          </w:p>
        </w:tc>
      </w:tr>
      <w:tr w:rsidR="001E393D" w:rsidRPr="00CD267E" w:rsidTr="000F01C9">
        <w:tc>
          <w:tcPr>
            <w:tcW w:w="3402" w:type="dxa"/>
            <w:vMerge w:val="restart"/>
          </w:tcPr>
          <w:p w:rsidR="001E393D" w:rsidRPr="005A0DA2" w:rsidRDefault="001E393D" w:rsidP="00A63CFA">
            <w:pPr>
              <w:rPr>
                <w:b/>
              </w:rPr>
            </w:pPr>
            <w:r w:rsidRPr="00B4087C">
              <w:rPr>
                <w:b/>
              </w:rPr>
              <w:t>C : Résoudre des problèmes en mobilisant des nombres et des opérations.</w:t>
            </w:r>
          </w:p>
        </w:tc>
        <w:tc>
          <w:tcPr>
            <w:tcW w:w="4649" w:type="dxa"/>
          </w:tcPr>
          <w:p w:rsidR="001E393D" w:rsidRDefault="001E393D" w:rsidP="00A63CFA">
            <w:pPr>
              <w:autoSpaceDE w:val="0"/>
              <w:autoSpaceDN w:val="0"/>
              <w:adjustRightInd w:val="0"/>
            </w:pPr>
            <w:r>
              <w:t xml:space="preserve">Résoudre un problème faisant intervenir des opérations sur les nombres : </w:t>
            </w:r>
          </w:p>
          <w:p w:rsidR="001E393D" w:rsidRDefault="001E393D" w:rsidP="00A63CFA">
            <w:pPr>
              <w:autoSpaceDE w:val="0"/>
              <w:autoSpaceDN w:val="0"/>
              <w:adjustRightInd w:val="0"/>
            </w:pPr>
            <w:r>
              <w:t>- en traduisant une situation contextualisée par un dessin, une verbalisation puis l’écriture d’une opération mathématique (</w:t>
            </w:r>
            <w:r>
              <w:rPr>
                <w:rFonts w:ascii="Tahoma" w:hAnsi="Tahoma" w:cs="Tahoma"/>
              </w:rPr>
              <w:t>+,</w:t>
            </w:r>
            <w:r>
              <w:t xml:space="preserve"> -,  </w:t>
            </w:r>
            <w:r w:rsidRPr="00A045EC">
              <w:rPr>
                <w:color w:val="FF0000"/>
              </w:rPr>
              <w:t>x</w:t>
            </w:r>
            <w:r w:rsidR="007B6613">
              <w:rPr>
                <w:color w:val="FF0000"/>
              </w:rPr>
              <w:t xml:space="preserve"> </w:t>
            </w:r>
            <w:r>
              <w:t>) ;</w:t>
            </w:r>
          </w:p>
          <w:p w:rsidR="001E393D" w:rsidRDefault="001E393D" w:rsidP="00A63CFA">
            <w:pPr>
              <w:autoSpaceDE w:val="0"/>
              <w:autoSpaceDN w:val="0"/>
              <w:adjustRightInd w:val="0"/>
            </w:pPr>
            <w:r>
              <w:t xml:space="preserve"> - en effectuant les calculs ; </w:t>
            </w:r>
          </w:p>
          <w:p w:rsidR="001E393D" w:rsidRPr="00C06CC9" w:rsidRDefault="001E393D" w:rsidP="00A63CFA">
            <w:pPr>
              <w:autoSpaceDE w:val="0"/>
              <w:autoSpaceDN w:val="0"/>
              <w:adjustRightInd w:val="0"/>
            </w:pPr>
            <w:r>
              <w:t xml:space="preserve">- en communiquant le résultat avec précision, </w:t>
            </w:r>
            <w:r w:rsidRPr="00A045EC">
              <w:rPr>
                <w:color w:val="FF0000"/>
              </w:rPr>
              <w:t>et verbaliser sa démarche</w:t>
            </w:r>
            <w:r>
              <w:rPr>
                <w:color w:val="FF0000"/>
              </w:rPr>
              <w:t>.</w:t>
            </w:r>
          </w:p>
        </w:tc>
        <w:tc>
          <w:tcPr>
            <w:tcW w:w="851" w:type="dxa"/>
          </w:tcPr>
          <w:p w:rsidR="001E393D" w:rsidRPr="00C06CC9" w:rsidRDefault="001E393D" w:rsidP="000B361A">
            <w:pPr>
              <w:jc w:val="center"/>
            </w:pPr>
            <w:r w:rsidRPr="00C06CC9">
              <w:t>AA</w:t>
            </w:r>
          </w:p>
          <w:p w:rsidR="001E393D" w:rsidRPr="00C06CC9" w:rsidRDefault="001E393D" w:rsidP="00A045EC">
            <w:pPr>
              <w:jc w:val="center"/>
            </w:pPr>
            <w:r>
              <w:t>68</w:t>
            </w:r>
          </w:p>
        </w:tc>
        <w:tc>
          <w:tcPr>
            <w:tcW w:w="4649" w:type="dxa"/>
          </w:tcPr>
          <w:p w:rsidR="001E393D" w:rsidRDefault="001E393D" w:rsidP="00A63CFA">
            <w:r>
              <w:t xml:space="preserve">Résoudre un problème faisant intervenir des opérations sur les nombres : </w:t>
            </w:r>
          </w:p>
          <w:p w:rsidR="001E393D" w:rsidRDefault="001E393D" w:rsidP="00A63CFA">
            <w:r>
              <w:t xml:space="preserve">- en traduisant une situation contextualisée par un dessin, une verbalisation puis l’écriture d’une opération mathématique </w:t>
            </w:r>
            <w:r>
              <w:rPr>
                <w:rFonts w:ascii="Tahoma" w:hAnsi="Tahoma" w:cs="Tahoma"/>
              </w:rPr>
              <w:t>(+,-)</w:t>
            </w:r>
            <w:r>
              <w:t xml:space="preserve"> ; </w:t>
            </w:r>
          </w:p>
          <w:p w:rsidR="001E393D" w:rsidRDefault="001E393D" w:rsidP="00A63CFA">
            <w:r>
              <w:t xml:space="preserve">- en effectuant les calculs ; </w:t>
            </w:r>
          </w:p>
          <w:p w:rsidR="001E393D" w:rsidRPr="00C06CC9" w:rsidRDefault="001E393D" w:rsidP="00A63CFA">
            <w:r>
              <w:t>- en communiquant le résultat avec précision.</w:t>
            </w:r>
          </w:p>
        </w:tc>
        <w:tc>
          <w:tcPr>
            <w:tcW w:w="851" w:type="dxa"/>
          </w:tcPr>
          <w:p w:rsidR="001E393D" w:rsidRPr="00C06CC9" w:rsidRDefault="001E393D" w:rsidP="007C4883">
            <w:pPr>
              <w:jc w:val="center"/>
            </w:pPr>
            <w:r w:rsidRPr="00C06CC9">
              <w:t>AA</w:t>
            </w:r>
          </w:p>
          <w:p w:rsidR="001E393D" w:rsidRPr="00C06CC9" w:rsidRDefault="001E393D" w:rsidP="000B361A">
            <w:pPr>
              <w:jc w:val="center"/>
            </w:pPr>
            <w:r>
              <w:t>28</w:t>
            </w:r>
          </w:p>
          <w:p w:rsidR="001E393D" w:rsidRPr="00C06CC9" w:rsidRDefault="001E393D" w:rsidP="000B361A">
            <w:pPr>
              <w:jc w:val="center"/>
            </w:pPr>
          </w:p>
          <w:p w:rsidR="001E393D" w:rsidRPr="00C06CC9" w:rsidRDefault="001E393D" w:rsidP="000B361A">
            <w:pPr>
              <w:jc w:val="center"/>
            </w:pPr>
          </w:p>
          <w:p w:rsidR="001E393D" w:rsidRPr="00C06CC9" w:rsidRDefault="001E393D" w:rsidP="000B361A">
            <w:pPr>
              <w:jc w:val="center"/>
            </w:pPr>
          </w:p>
          <w:p w:rsidR="001E393D" w:rsidRPr="00C06CC9" w:rsidRDefault="001E393D" w:rsidP="000B361A">
            <w:pPr>
              <w:jc w:val="center"/>
            </w:pPr>
          </w:p>
          <w:p w:rsidR="001E393D" w:rsidRPr="00C06CC9" w:rsidRDefault="001E393D" w:rsidP="000B361A">
            <w:pPr>
              <w:jc w:val="center"/>
            </w:pPr>
          </w:p>
        </w:tc>
      </w:tr>
      <w:tr w:rsidR="001E393D" w:rsidRPr="00CD267E" w:rsidTr="000F01C9">
        <w:trPr>
          <w:trHeight w:val="371"/>
        </w:trPr>
        <w:tc>
          <w:tcPr>
            <w:tcW w:w="3402" w:type="dxa"/>
            <w:vMerge/>
          </w:tcPr>
          <w:p w:rsidR="001E393D" w:rsidRPr="00CD267E" w:rsidRDefault="001E393D" w:rsidP="00A63C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7B6613" w:rsidRDefault="001E393D" w:rsidP="00A63CF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9E6427">
              <w:rPr>
                <w:color w:val="FF0000"/>
              </w:rPr>
              <w:t xml:space="preserve">Imaginer une situation en partant de la communication du résultat. </w:t>
            </w:r>
          </w:p>
          <w:p w:rsidR="001E393D" w:rsidRPr="00C06CC9" w:rsidRDefault="001E393D" w:rsidP="00A63CFA">
            <w:pPr>
              <w:autoSpaceDE w:val="0"/>
              <w:autoSpaceDN w:val="0"/>
              <w:adjustRightInd w:val="0"/>
            </w:pPr>
            <w:r w:rsidRPr="009E6427">
              <w:rPr>
                <w:color w:val="FF0000"/>
              </w:rPr>
              <w:t>Ex. : maman a payé 12 euros</w:t>
            </w:r>
            <w:r>
              <w:t>.</w:t>
            </w:r>
          </w:p>
        </w:tc>
        <w:tc>
          <w:tcPr>
            <w:tcW w:w="851" w:type="dxa"/>
            <w:shd w:val="clear" w:color="auto" w:fill="auto"/>
          </w:tcPr>
          <w:p w:rsidR="001E393D" w:rsidRPr="00C06CC9" w:rsidRDefault="001E393D" w:rsidP="000B361A">
            <w:pPr>
              <w:jc w:val="center"/>
            </w:pPr>
            <w:r w:rsidRPr="00C06CC9">
              <w:t>AA</w:t>
            </w:r>
          </w:p>
          <w:p w:rsidR="001E393D" w:rsidRPr="00C06CC9" w:rsidRDefault="001E393D" w:rsidP="000B361A">
            <w:pPr>
              <w:jc w:val="center"/>
            </w:pPr>
            <w:r>
              <w:t>69</w:t>
            </w:r>
          </w:p>
        </w:tc>
        <w:tc>
          <w:tcPr>
            <w:tcW w:w="4649" w:type="dxa"/>
            <w:shd w:val="clear" w:color="auto" w:fill="E7E6E6" w:themeFill="background2"/>
          </w:tcPr>
          <w:p w:rsidR="001E393D" w:rsidRPr="00C06CC9" w:rsidRDefault="001E393D" w:rsidP="00C06CC9">
            <w:pPr>
              <w:jc w:val="both"/>
            </w:pPr>
          </w:p>
        </w:tc>
        <w:tc>
          <w:tcPr>
            <w:tcW w:w="851" w:type="dxa"/>
            <w:shd w:val="clear" w:color="auto" w:fill="E7E6E6" w:themeFill="background2"/>
          </w:tcPr>
          <w:p w:rsidR="001E393D" w:rsidRPr="00C06CC9" w:rsidRDefault="001E393D" w:rsidP="000B361A">
            <w:pPr>
              <w:jc w:val="center"/>
            </w:pPr>
          </w:p>
        </w:tc>
      </w:tr>
    </w:tbl>
    <w:p w:rsidR="00F87BF9" w:rsidRPr="00CD267E" w:rsidRDefault="00F87BF9" w:rsidP="00601FF7">
      <w:pPr>
        <w:rPr>
          <w:sz w:val="24"/>
          <w:szCs w:val="24"/>
        </w:rPr>
      </w:pPr>
    </w:p>
    <w:sectPr w:rsidR="00F87BF9" w:rsidRPr="00CD267E" w:rsidSect="00964846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38" w:rsidRDefault="004F0838" w:rsidP="0098591C">
      <w:pPr>
        <w:spacing w:after="0" w:line="240" w:lineRule="auto"/>
      </w:pPr>
      <w:r>
        <w:separator/>
      </w:r>
    </w:p>
  </w:endnote>
  <w:endnote w:type="continuationSeparator" w:id="0">
    <w:p w:rsidR="004F0838" w:rsidRDefault="004F0838" w:rsidP="009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844721"/>
      <w:docPartObj>
        <w:docPartGallery w:val="Page Numbers (Bottom of Page)"/>
        <w:docPartUnique/>
      </w:docPartObj>
    </w:sdtPr>
    <w:sdtEndPr/>
    <w:sdtContent>
      <w:p w:rsidR="001E393D" w:rsidRDefault="001E393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15F" w:rsidRPr="00B6115F">
          <w:rPr>
            <w:noProof/>
            <w:lang w:val="fr-FR"/>
          </w:rPr>
          <w:t>5</w:t>
        </w:r>
        <w:r>
          <w:fldChar w:fldCharType="end"/>
        </w:r>
      </w:p>
    </w:sdtContent>
  </w:sdt>
  <w:p w:rsidR="001E393D" w:rsidRDefault="001E393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B5F" w:rsidRDefault="00C81B5F" w:rsidP="00C81B5F">
    <w:pPr>
      <w:pStyle w:val="Pieddepage"/>
      <w:tabs>
        <w:tab w:val="clear" w:pos="4536"/>
        <w:tab w:val="clear" w:pos="9072"/>
        <w:tab w:val="left" w:pos="104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38" w:rsidRDefault="004F0838" w:rsidP="0098591C">
      <w:pPr>
        <w:spacing w:after="0" w:line="240" w:lineRule="auto"/>
      </w:pPr>
      <w:r>
        <w:separator/>
      </w:r>
    </w:p>
  </w:footnote>
  <w:footnote w:type="continuationSeparator" w:id="0">
    <w:p w:rsidR="004F0838" w:rsidRDefault="004F0838" w:rsidP="009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3D" w:rsidRDefault="001E393D" w:rsidP="001E393D">
    <w:pPr>
      <w:pStyle w:val="En-tte"/>
      <w:jc w:val="center"/>
      <w:rPr>
        <w:b/>
        <w:sz w:val="32"/>
        <w:szCs w:val="32"/>
      </w:rPr>
    </w:pPr>
    <w:r w:rsidRPr="001E393D">
      <w:rPr>
        <w:b/>
        <w:sz w:val="32"/>
        <w:szCs w:val="32"/>
      </w:rPr>
      <w:t>DE L’ARITHMÉTIQUE À L’ALGÈBRE</w:t>
    </w:r>
  </w:p>
  <w:p w:rsidR="00F75000" w:rsidRDefault="00F75000" w:rsidP="001E393D">
    <w:pPr>
      <w:pStyle w:val="En-tte"/>
      <w:jc w:val="center"/>
      <w:rPr>
        <w:b/>
        <w:sz w:val="32"/>
        <w:szCs w:val="32"/>
      </w:rPr>
    </w:pPr>
  </w:p>
  <w:p w:rsidR="005B478A" w:rsidRDefault="005B478A" w:rsidP="005B478A">
    <w:pPr>
      <w:pStyle w:val="Pieddepage"/>
      <w:numPr>
        <w:ilvl w:val="0"/>
        <w:numId w:val="3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 xml:space="preserve">indique que l’attendu se densifie, se complexifie voire apparait par rapport à l’année précédente. (Vision </w:t>
    </w:r>
    <w:proofErr w:type="spellStart"/>
    <w:r>
      <w:t>spiralaire</w:t>
    </w:r>
    <w:proofErr w:type="spellEnd"/>
    <w:r>
      <w:t>)</w:t>
    </w:r>
  </w:p>
  <w:p w:rsidR="005B478A" w:rsidRDefault="005B478A" w:rsidP="005B478A">
    <w:pPr>
      <w:pStyle w:val="Pieddepage"/>
      <w:numPr>
        <w:ilvl w:val="0"/>
        <w:numId w:val="3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:rsidR="005B478A" w:rsidRDefault="005B478A" w:rsidP="005B478A">
    <w:pPr>
      <w:pStyle w:val="Pieddepage"/>
      <w:numPr>
        <w:ilvl w:val="0"/>
        <w:numId w:val="3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5B478A" w:rsidRDefault="005B478A" w:rsidP="005B478A">
    <w:pPr>
      <w:pStyle w:val="Pieddepage"/>
      <w:numPr>
        <w:ilvl w:val="0"/>
        <w:numId w:val="3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A26E79" w:rsidRDefault="005B478A" w:rsidP="005B478A">
    <w:pPr>
      <w:pStyle w:val="En-tte"/>
      <w:rPr>
        <w:sz w:val="24"/>
        <w:szCs w:val="24"/>
      </w:rPr>
    </w:pPr>
    <w:r>
      <w:t xml:space="preserve">              </w:t>
    </w:r>
    <w:r>
      <w:t>Toutefois, l’attendu doit être mobilisé si l’on constate qu’il n’est pas atteint par les élèves.</w:t>
    </w:r>
  </w:p>
  <w:p w:rsidR="00A26E79" w:rsidRDefault="00A26E79" w:rsidP="00A26E79">
    <w:pPr>
      <w:pStyle w:val="Pieddepage"/>
      <w:tabs>
        <w:tab w:val="left" w:pos="1041"/>
        <w:tab w:val="left" w:pos="5880"/>
      </w:tabs>
      <w:ind w:left="720"/>
    </w:pPr>
    <w:r>
      <w:tab/>
    </w:r>
  </w:p>
  <w:p w:rsidR="00964846" w:rsidRPr="001E393D" w:rsidRDefault="00964846" w:rsidP="00B50265">
    <w:pPr>
      <w:pStyle w:val="En-tte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C"/>
    <w:rsid w:val="0000075A"/>
    <w:rsid w:val="0000357C"/>
    <w:rsid w:val="00037235"/>
    <w:rsid w:val="00050F44"/>
    <w:rsid w:val="00051D0C"/>
    <w:rsid w:val="00053152"/>
    <w:rsid w:val="000736B5"/>
    <w:rsid w:val="000767BA"/>
    <w:rsid w:val="00077230"/>
    <w:rsid w:val="00081355"/>
    <w:rsid w:val="000969A9"/>
    <w:rsid w:val="000A5D8D"/>
    <w:rsid w:val="000B361A"/>
    <w:rsid w:val="000C0340"/>
    <w:rsid w:val="000C33CE"/>
    <w:rsid w:val="000C5DC7"/>
    <w:rsid w:val="000D632A"/>
    <w:rsid w:val="000D641D"/>
    <w:rsid w:val="000F01C9"/>
    <w:rsid w:val="000F47FE"/>
    <w:rsid w:val="000F5FF0"/>
    <w:rsid w:val="000F7000"/>
    <w:rsid w:val="00114193"/>
    <w:rsid w:val="00116085"/>
    <w:rsid w:val="001321BE"/>
    <w:rsid w:val="00182F1C"/>
    <w:rsid w:val="00183821"/>
    <w:rsid w:val="001876E5"/>
    <w:rsid w:val="001A5432"/>
    <w:rsid w:val="001B2B8B"/>
    <w:rsid w:val="001D185F"/>
    <w:rsid w:val="001D5C8B"/>
    <w:rsid w:val="001E393D"/>
    <w:rsid w:val="001F4D6A"/>
    <w:rsid w:val="0020037C"/>
    <w:rsid w:val="002227AD"/>
    <w:rsid w:val="00223850"/>
    <w:rsid w:val="0023110F"/>
    <w:rsid w:val="00240DAC"/>
    <w:rsid w:val="00254960"/>
    <w:rsid w:val="00265321"/>
    <w:rsid w:val="0027380A"/>
    <w:rsid w:val="002778B2"/>
    <w:rsid w:val="0028697B"/>
    <w:rsid w:val="00287F2D"/>
    <w:rsid w:val="002A321B"/>
    <w:rsid w:val="002D5B03"/>
    <w:rsid w:val="00304395"/>
    <w:rsid w:val="0031179F"/>
    <w:rsid w:val="00325028"/>
    <w:rsid w:val="0032544F"/>
    <w:rsid w:val="00330DD8"/>
    <w:rsid w:val="00332715"/>
    <w:rsid w:val="00333CEE"/>
    <w:rsid w:val="00350E0A"/>
    <w:rsid w:val="00353A08"/>
    <w:rsid w:val="0036337A"/>
    <w:rsid w:val="003645DC"/>
    <w:rsid w:val="00364A19"/>
    <w:rsid w:val="00373AEF"/>
    <w:rsid w:val="0038064C"/>
    <w:rsid w:val="003816DB"/>
    <w:rsid w:val="00383D83"/>
    <w:rsid w:val="00384CF2"/>
    <w:rsid w:val="00397273"/>
    <w:rsid w:val="003A00F7"/>
    <w:rsid w:val="003D4737"/>
    <w:rsid w:val="003F290D"/>
    <w:rsid w:val="003F6891"/>
    <w:rsid w:val="00400BF7"/>
    <w:rsid w:val="0041497B"/>
    <w:rsid w:val="00424EF8"/>
    <w:rsid w:val="00441D7A"/>
    <w:rsid w:val="0045012B"/>
    <w:rsid w:val="004524FD"/>
    <w:rsid w:val="0045633D"/>
    <w:rsid w:val="004577BA"/>
    <w:rsid w:val="00460ACF"/>
    <w:rsid w:val="004929A3"/>
    <w:rsid w:val="004A424B"/>
    <w:rsid w:val="004A70DC"/>
    <w:rsid w:val="004C0614"/>
    <w:rsid w:val="004E26E2"/>
    <w:rsid w:val="004E68CB"/>
    <w:rsid w:val="004F0838"/>
    <w:rsid w:val="004F252C"/>
    <w:rsid w:val="00512B74"/>
    <w:rsid w:val="0052035E"/>
    <w:rsid w:val="0052140F"/>
    <w:rsid w:val="00533DB2"/>
    <w:rsid w:val="005434B6"/>
    <w:rsid w:val="005816CA"/>
    <w:rsid w:val="0059169E"/>
    <w:rsid w:val="0059792E"/>
    <w:rsid w:val="005A0DA2"/>
    <w:rsid w:val="005A43CD"/>
    <w:rsid w:val="005A6451"/>
    <w:rsid w:val="005B478A"/>
    <w:rsid w:val="005C39A3"/>
    <w:rsid w:val="005F1A59"/>
    <w:rsid w:val="00601FF7"/>
    <w:rsid w:val="006065A3"/>
    <w:rsid w:val="006325A8"/>
    <w:rsid w:val="00633181"/>
    <w:rsid w:val="00643FF2"/>
    <w:rsid w:val="006443ED"/>
    <w:rsid w:val="006646C9"/>
    <w:rsid w:val="00672F5A"/>
    <w:rsid w:val="00677FCD"/>
    <w:rsid w:val="006A213A"/>
    <w:rsid w:val="006B001B"/>
    <w:rsid w:val="006B105E"/>
    <w:rsid w:val="006B7C14"/>
    <w:rsid w:val="006D112D"/>
    <w:rsid w:val="006D15ED"/>
    <w:rsid w:val="006D5634"/>
    <w:rsid w:val="006F1AB7"/>
    <w:rsid w:val="007026BC"/>
    <w:rsid w:val="007254B4"/>
    <w:rsid w:val="007305C1"/>
    <w:rsid w:val="00736DDA"/>
    <w:rsid w:val="00762614"/>
    <w:rsid w:val="00784276"/>
    <w:rsid w:val="00786DEA"/>
    <w:rsid w:val="00795796"/>
    <w:rsid w:val="0079656F"/>
    <w:rsid w:val="007A2518"/>
    <w:rsid w:val="007A5598"/>
    <w:rsid w:val="007B1FFF"/>
    <w:rsid w:val="007B2B6B"/>
    <w:rsid w:val="007B6613"/>
    <w:rsid w:val="007C3B05"/>
    <w:rsid w:val="007C4883"/>
    <w:rsid w:val="007D28E0"/>
    <w:rsid w:val="007D2CF3"/>
    <w:rsid w:val="007D72AF"/>
    <w:rsid w:val="007E5776"/>
    <w:rsid w:val="007E6C84"/>
    <w:rsid w:val="007F143D"/>
    <w:rsid w:val="00840034"/>
    <w:rsid w:val="008405D3"/>
    <w:rsid w:val="00842D16"/>
    <w:rsid w:val="008632EB"/>
    <w:rsid w:val="00870054"/>
    <w:rsid w:val="00872193"/>
    <w:rsid w:val="008738EA"/>
    <w:rsid w:val="00880193"/>
    <w:rsid w:val="00882D7F"/>
    <w:rsid w:val="00890C35"/>
    <w:rsid w:val="008910B6"/>
    <w:rsid w:val="008A2556"/>
    <w:rsid w:val="008A5BD6"/>
    <w:rsid w:val="008B643C"/>
    <w:rsid w:val="008B64B2"/>
    <w:rsid w:val="008C0917"/>
    <w:rsid w:val="008C497C"/>
    <w:rsid w:val="008F3DC4"/>
    <w:rsid w:val="00900ED2"/>
    <w:rsid w:val="0091120E"/>
    <w:rsid w:val="0091240F"/>
    <w:rsid w:val="00914AEE"/>
    <w:rsid w:val="00917160"/>
    <w:rsid w:val="009305D5"/>
    <w:rsid w:val="00943EA5"/>
    <w:rsid w:val="00946850"/>
    <w:rsid w:val="0095663B"/>
    <w:rsid w:val="00960316"/>
    <w:rsid w:val="00963479"/>
    <w:rsid w:val="00964846"/>
    <w:rsid w:val="009816AB"/>
    <w:rsid w:val="0098315B"/>
    <w:rsid w:val="00983F90"/>
    <w:rsid w:val="0098591C"/>
    <w:rsid w:val="009A499A"/>
    <w:rsid w:val="009B0941"/>
    <w:rsid w:val="009D0809"/>
    <w:rsid w:val="009D0DF8"/>
    <w:rsid w:val="009E223F"/>
    <w:rsid w:val="009E389A"/>
    <w:rsid w:val="009E6427"/>
    <w:rsid w:val="009F1580"/>
    <w:rsid w:val="009F2BB1"/>
    <w:rsid w:val="009F3F5C"/>
    <w:rsid w:val="00A03A15"/>
    <w:rsid w:val="00A045EC"/>
    <w:rsid w:val="00A26E79"/>
    <w:rsid w:val="00A330F4"/>
    <w:rsid w:val="00A40BAF"/>
    <w:rsid w:val="00A45ED0"/>
    <w:rsid w:val="00A63CFA"/>
    <w:rsid w:val="00A71856"/>
    <w:rsid w:val="00A80B7C"/>
    <w:rsid w:val="00A80ED6"/>
    <w:rsid w:val="00A82548"/>
    <w:rsid w:val="00AC298C"/>
    <w:rsid w:val="00AD3902"/>
    <w:rsid w:val="00AE748C"/>
    <w:rsid w:val="00AF383B"/>
    <w:rsid w:val="00B032DA"/>
    <w:rsid w:val="00B13267"/>
    <w:rsid w:val="00B4087C"/>
    <w:rsid w:val="00B461DE"/>
    <w:rsid w:val="00B50265"/>
    <w:rsid w:val="00B505A5"/>
    <w:rsid w:val="00B515BA"/>
    <w:rsid w:val="00B53BEC"/>
    <w:rsid w:val="00B6115F"/>
    <w:rsid w:val="00B70D8D"/>
    <w:rsid w:val="00B8174C"/>
    <w:rsid w:val="00B84EF2"/>
    <w:rsid w:val="00B90ADD"/>
    <w:rsid w:val="00B93C65"/>
    <w:rsid w:val="00BC7D8F"/>
    <w:rsid w:val="00BE6096"/>
    <w:rsid w:val="00C06CC9"/>
    <w:rsid w:val="00C16872"/>
    <w:rsid w:val="00C20D36"/>
    <w:rsid w:val="00C240B2"/>
    <w:rsid w:val="00C34AD8"/>
    <w:rsid w:val="00C468F4"/>
    <w:rsid w:val="00C535D8"/>
    <w:rsid w:val="00C62F39"/>
    <w:rsid w:val="00C72F10"/>
    <w:rsid w:val="00C75A86"/>
    <w:rsid w:val="00C80074"/>
    <w:rsid w:val="00C81B5F"/>
    <w:rsid w:val="00CB18D9"/>
    <w:rsid w:val="00CC3B7A"/>
    <w:rsid w:val="00CC4297"/>
    <w:rsid w:val="00CD267E"/>
    <w:rsid w:val="00CE0EC6"/>
    <w:rsid w:val="00CE136A"/>
    <w:rsid w:val="00CE736F"/>
    <w:rsid w:val="00CF3C17"/>
    <w:rsid w:val="00D11914"/>
    <w:rsid w:val="00D13F8E"/>
    <w:rsid w:val="00D24E44"/>
    <w:rsid w:val="00D30FD9"/>
    <w:rsid w:val="00D43331"/>
    <w:rsid w:val="00D46C53"/>
    <w:rsid w:val="00D92B3A"/>
    <w:rsid w:val="00DA02FE"/>
    <w:rsid w:val="00DC0961"/>
    <w:rsid w:val="00DE5587"/>
    <w:rsid w:val="00DE5DA7"/>
    <w:rsid w:val="00DE6261"/>
    <w:rsid w:val="00E113AB"/>
    <w:rsid w:val="00E13DEE"/>
    <w:rsid w:val="00E2184F"/>
    <w:rsid w:val="00E55790"/>
    <w:rsid w:val="00E6152F"/>
    <w:rsid w:val="00E873B7"/>
    <w:rsid w:val="00E912BC"/>
    <w:rsid w:val="00EB27DF"/>
    <w:rsid w:val="00EC2BA3"/>
    <w:rsid w:val="00F021FD"/>
    <w:rsid w:val="00F029B1"/>
    <w:rsid w:val="00F11852"/>
    <w:rsid w:val="00F11F14"/>
    <w:rsid w:val="00F1567C"/>
    <w:rsid w:val="00F44E2D"/>
    <w:rsid w:val="00F511BE"/>
    <w:rsid w:val="00F643B3"/>
    <w:rsid w:val="00F75000"/>
    <w:rsid w:val="00F80B6B"/>
    <w:rsid w:val="00F86DF9"/>
    <w:rsid w:val="00F87BF9"/>
    <w:rsid w:val="00F9186D"/>
    <w:rsid w:val="00F936D7"/>
    <w:rsid w:val="00F944A4"/>
    <w:rsid w:val="00FA4D9E"/>
    <w:rsid w:val="00FB337C"/>
    <w:rsid w:val="00FB5D2A"/>
    <w:rsid w:val="00FC1D9E"/>
    <w:rsid w:val="00FD54ED"/>
    <w:rsid w:val="00FD590B"/>
    <w:rsid w:val="00FD62A7"/>
    <w:rsid w:val="00FD74AE"/>
    <w:rsid w:val="00F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E77FB6-4596-48D8-B534-FED925B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7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9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91C"/>
  </w:style>
  <w:style w:type="paragraph" w:styleId="Pieddepage">
    <w:name w:val="footer"/>
    <w:basedOn w:val="Normal"/>
    <w:link w:val="Pieddepag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91C"/>
  </w:style>
  <w:style w:type="paragraph" w:styleId="Titre">
    <w:name w:val="Title"/>
    <w:basedOn w:val="Normal"/>
    <w:next w:val="Normal"/>
    <w:link w:val="TitreCar"/>
    <w:uiPriority w:val="10"/>
    <w:qFormat/>
    <w:rsid w:val="00985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00DF-5A6D-45C5-B324-4DAE32A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</Pages>
  <Words>1584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117</cp:revision>
  <dcterms:created xsi:type="dcterms:W3CDTF">2024-02-20T13:45:00Z</dcterms:created>
  <dcterms:modified xsi:type="dcterms:W3CDTF">2024-11-06T14:47:00Z</dcterms:modified>
</cp:coreProperties>
</file>